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AA3" w:rsidRDefault="00985AA3" w:rsidP="00AC50C1"/>
    <w:p w:rsidR="00985AA3" w:rsidRDefault="00985AA3" w:rsidP="00AC50C1"/>
    <w:p w:rsidR="00985AA3" w:rsidRDefault="008E40C9" w:rsidP="008E40C9">
      <w:pPr>
        <w:jc w:val="center"/>
      </w:pPr>
      <w:r>
        <w:rPr>
          <w:noProof/>
          <w:lang w:val="es-MX" w:eastAsia="es-MX"/>
        </w:rPr>
        <w:drawing>
          <wp:inline distT="0" distB="0" distL="0" distR="0" wp14:anchorId="2DE53865" wp14:editId="4DB149BE">
            <wp:extent cx="3206750" cy="1395730"/>
            <wp:effectExtent l="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SPPN.png"/>
                    <pic:cNvPicPr/>
                  </pic:nvPicPr>
                  <pic:blipFill>
                    <a:blip r:embed="rId9">
                      <a:extLst>
                        <a:ext uri="{28A0092B-C50C-407E-A947-70E740481C1C}">
                          <a14:useLocalDpi xmlns:a14="http://schemas.microsoft.com/office/drawing/2010/main" val="0"/>
                        </a:ext>
                      </a:extLst>
                    </a:blip>
                    <a:stretch>
                      <a:fillRect/>
                    </a:stretch>
                  </pic:blipFill>
                  <pic:spPr>
                    <a:xfrm>
                      <a:off x="0" y="0"/>
                      <a:ext cx="3206750" cy="1395730"/>
                    </a:xfrm>
                    <a:prstGeom prst="rect">
                      <a:avLst/>
                    </a:prstGeom>
                  </pic:spPr>
                </pic:pic>
              </a:graphicData>
            </a:graphic>
          </wp:inline>
        </w:drawing>
      </w:r>
    </w:p>
    <w:p w:rsidR="00985AA3" w:rsidRDefault="00985AA3" w:rsidP="00AC50C1"/>
    <w:p w:rsidR="00985AA3" w:rsidRDefault="00985AA3" w:rsidP="00AC50C1"/>
    <w:p w:rsidR="00985AA3" w:rsidRDefault="00985AA3" w:rsidP="00AC50C1"/>
    <w:p w:rsidR="00985AA3" w:rsidRDefault="00985AA3" w:rsidP="00AC50C1"/>
    <w:p w:rsidR="00985AA3" w:rsidRDefault="00985AA3" w:rsidP="00AC50C1"/>
    <w:p w:rsidR="00882325" w:rsidRPr="008E40C9" w:rsidRDefault="004862B6" w:rsidP="00CA7FE4">
      <w:pPr>
        <w:jc w:val="left"/>
        <w:rPr>
          <w:b/>
          <w:sz w:val="36"/>
          <w:szCs w:val="32"/>
        </w:rPr>
      </w:pPr>
      <w:r>
        <w:rPr>
          <w:b/>
          <w:sz w:val="36"/>
          <w:szCs w:val="32"/>
        </w:rPr>
        <w:t>NICARAGUA:</w:t>
      </w:r>
      <w:r w:rsidRPr="008E40C9">
        <w:rPr>
          <w:b/>
          <w:sz w:val="36"/>
          <w:szCs w:val="32"/>
        </w:rPr>
        <w:t xml:space="preserve"> PROTAGONISMO ESENCIAL EN LA LUCHA</w:t>
      </w:r>
      <w:r>
        <w:rPr>
          <w:b/>
          <w:sz w:val="36"/>
          <w:szCs w:val="32"/>
        </w:rPr>
        <w:t xml:space="preserve"> MUNDIAL FRENTE AL CAMBIO CLIMÁTICO</w:t>
      </w:r>
      <w:r w:rsidRPr="008E40C9">
        <w:rPr>
          <w:b/>
          <w:sz w:val="36"/>
          <w:szCs w:val="32"/>
        </w:rPr>
        <w:t xml:space="preserve"> UNA ESTRATEGIA SINGULAR</w:t>
      </w:r>
    </w:p>
    <w:p w:rsidR="00882325" w:rsidRPr="008E40C9" w:rsidRDefault="004862B6" w:rsidP="00CA7FE4">
      <w:pPr>
        <w:jc w:val="left"/>
        <w:rPr>
          <w:b/>
          <w:sz w:val="36"/>
          <w:szCs w:val="32"/>
        </w:rPr>
      </w:pPr>
      <w:r w:rsidRPr="008E40C9">
        <w:rPr>
          <w:b/>
          <w:sz w:val="36"/>
          <w:szCs w:val="32"/>
        </w:rPr>
        <w:t xml:space="preserve"> </w:t>
      </w:r>
    </w:p>
    <w:p w:rsidR="00882325" w:rsidRPr="008E40C9" w:rsidRDefault="004862B6" w:rsidP="00CA7FE4">
      <w:pPr>
        <w:jc w:val="left"/>
        <w:rPr>
          <w:b/>
          <w:sz w:val="36"/>
          <w:szCs w:val="32"/>
        </w:rPr>
      </w:pPr>
      <w:r w:rsidRPr="008E40C9">
        <w:rPr>
          <w:b/>
          <w:sz w:val="36"/>
          <w:szCs w:val="32"/>
        </w:rPr>
        <w:t>-LIBRO BLANCO-</w:t>
      </w:r>
    </w:p>
    <w:p w:rsidR="00985AA3" w:rsidRPr="00882325" w:rsidRDefault="00985AA3" w:rsidP="00AC50C1"/>
    <w:p w:rsidR="00985AA3" w:rsidRPr="00882325" w:rsidRDefault="00985AA3" w:rsidP="00AC50C1"/>
    <w:p w:rsidR="00985AA3" w:rsidRPr="00882325" w:rsidRDefault="00985AA3" w:rsidP="00AC50C1"/>
    <w:p w:rsidR="00985AA3" w:rsidRPr="00882325" w:rsidRDefault="00985AA3" w:rsidP="00AC50C1"/>
    <w:p w:rsidR="00985AA3" w:rsidRPr="00882325" w:rsidRDefault="00985AA3" w:rsidP="00AC50C1"/>
    <w:p w:rsidR="00985AA3" w:rsidRPr="00882325" w:rsidRDefault="00985AA3" w:rsidP="00AC50C1"/>
    <w:p w:rsidR="00882325" w:rsidRPr="003E52C4" w:rsidRDefault="00882325" w:rsidP="003E52C4">
      <w:pPr>
        <w:spacing w:after="0"/>
        <w:jc w:val="center"/>
        <w:rPr>
          <w:sz w:val="22"/>
          <w:szCs w:val="22"/>
        </w:rPr>
      </w:pPr>
      <w:r w:rsidRPr="003E52C4">
        <w:rPr>
          <w:sz w:val="22"/>
          <w:szCs w:val="22"/>
        </w:rPr>
        <w:t>Managua, Nicaragua</w:t>
      </w:r>
    </w:p>
    <w:p w:rsidR="00985AA3" w:rsidRPr="003E52C4" w:rsidRDefault="00882325" w:rsidP="003E52C4">
      <w:pPr>
        <w:spacing w:after="0"/>
        <w:jc w:val="center"/>
        <w:rPr>
          <w:sz w:val="22"/>
          <w:szCs w:val="22"/>
        </w:rPr>
      </w:pPr>
      <w:r w:rsidRPr="003E52C4">
        <w:rPr>
          <w:sz w:val="22"/>
          <w:szCs w:val="22"/>
        </w:rPr>
        <w:t>Junio 2020</w:t>
      </w:r>
    </w:p>
    <w:p w:rsidR="00403C6D" w:rsidRDefault="00403C6D" w:rsidP="00AC50C1">
      <w:pPr>
        <w:sectPr w:rsidR="00403C6D" w:rsidSect="00D72732">
          <w:footerReference w:type="default" r:id="rId10"/>
          <w:pgSz w:w="12240" w:h="15840"/>
          <w:pgMar w:top="1417" w:right="1701" w:bottom="1417" w:left="1701" w:header="708" w:footer="708" w:gutter="0"/>
          <w:cols w:space="708"/>
          <w:docGrid w:linePitch="360"/>
        </w:sectPr>
      </w:pPr>
    </w:p>
    <w:p w:rsidR="00985AA3" w:rsidRPr="00000A31" w:rsidRDefault="00985AA3" w:rsidP="00AC50C1"/>
    <w:sdt>
      <w:sdtPr>
        <w:rPr>
          <w:rFonts w:ascii="Courier New" w:eastAsiaTheme="minorHAnsi" w:hAnsi="Courier New" w:cs="Courier New"/>
          <w:color w:val="auto"/>
          <w:sz w:val="22"/>
          <w:szCs w:val="22"/>
          <w:lang w:eastAsia="en-US"/>
        </w:rPr>
        <w:id w:val="1029310426"/>
        <w:docPartObj>
          <w:docPartGallery w:val="Table of Contents"/>
          <w:docPartUnique/>
        </w:docPartObj>
      </w:sdtPr>
      <w:sdtEndPr>
        <w:rPr>
          <w:rFonts w:eastAsia="Courier New"/>
          <w:sz w:val="20"/>
          <w:szCs w:val="28"/>
          <w:lang w:val="es-ES"/>
        </w:rPr>
      </w:sdtEndPr>
      <w:sdtContent>
        <w:p w:rsidR="0024172C" w:rsidRPr="006E61BE" w:rsidRDefault="0024172C" w:rsidP="006E61BE">
          <w:pPr>
            <w:pStyle w:val="TtulodeTDC"/>
            <w:jc w:val="center"/>
            <w:rPr>
              <w:rFonts w:ascii="Courier New" w:hAnsi="Courier New" w:cs="Courier New"/>
              <w:b/>
              <w:color w:val="auto"/>
              <w:sz w:val="28"/>
              <w:szCs w:val="28"/>
            </w:rPr>
          </w:pPr>
          <w:r w:rsidRPr="006E61BE">
            <w:rPr>
              <w:rFonts w:ascii="Courier New" w:hAnsi="Courier New" w:cs="Courier New"/>
              <w:b/>
              <w:color w:val="auto"/>
              <w:sz w:val="28"/>
              <w:szCs w:val="28"/>
            </w:rPr>
            <w:t>Contenido</w:t>
          </w:r>
        </w:p>
        <w:p w:rsidR="0024172C" w:rsidRPr="005228E3" w:rsidRDefault="0024172C" w:rsidP="00AC50C1">
          <w:pPr>
            <w:rPr>
              <w:sz w:val="24"/>
              <w:lang w:val="es-ES" w:eastAsia="es-NI"/>
            </w:rPr>
          </w:pPr>
        </w:p>
        <w:p w:rsidR="005228E3" w:rsidRPr="00CA7FE4" w:rsidRDefault="00461EAE" w:rsidP="00CA7FE4">
          <w:pPr>
            <w:pStyle w:val="TDC1"/>
            <w:tabs>
              <w:tab w:val="right" w:leader="dot" w:pos="8828"/>
            </w:tabs>
            <w:jc w:val="left"/>
            <w:rPr>
              <w:rFonts w:asciiTheme="minorHAnsi" w:eastAsiaTheme="minorEastAsia" w:hAnsiTheme="minorHAnsi" w:cstheme="minorBidi"/>
              <w:noProof/>
              <w:sz w:val="35"/>
              <w:szCs w:val="35"/>
              <w:lang w:eastAsia="es-NI"/>
            </w:rPr>
          </w:pPr>
          <w:r w:rsidRPr="005228E3">
            <w:rPr>
              <w:sz w:val="14"/>
              <w:szCs w:val="22"/>
            </w:rPr>
            <w:fldChar w:fldCharType="begin"/>
          </w:r>
          <w:r w:rsidR="0024172C" w:rsidRPr="005228E3">
            <w:rPr>
              <w:sz w:val="14"/>
              <w:szCs w:val="22"/>
            </w:rPr>
            <w:instrText xml:space="preserve"> TOC \o "1-3" \h \z \u </w:instrText>
          </w:r>
          <w:r w:rsidRPr="005228E3">
            <w:rPr>
              <w:sz w:val="14"/>
              <w:szCs w:val="22"/>
            </w:rPr>
            <w:fldChar w:fldCharType="separate"/>
          </w:r>
          <w:hyperlink w:anchor="_Toc43309706" w:history="1">
            <w:r w:rsidR="005228E3" w:rsidRPr="00CA7FE4">
              <w:rPr>
                <w:rStyle w:val="Hipervnculo"/>
                <w:noProof/>
                <w:sz w:val="35"/>
                <w:szCs w:val="35"/>
              </w:rPr>
              <w:t>Acrónimos</w:t>
            </w:r>
            <w:r w:rsidR="005228E3" w:rsidRPr="00CA7FE4">
              <w:rPr>
                <w:noProof/>
                <w:webHidden/>
                <w:sz w:val="35"/>
                <w:szCs w:val="35"/>
              </w:rPr>
              <w:tab/>
            </w:r>
            <w:r w:rsidR="005228E3" w:rsidRPr="00CA7FE4">
              <w:rPr>
                <w:noProof/>
                <w:webHidden/>
                <w:sz w:val="35"/>
                <w:szCs w:val="35"/>
              </w:rPr>
              <w:fldChar w:fldCharType="begin"/>
            </w:r>
            <w:r w:rsidR="005228E3" w:rsidRPr="00CA7FE4">
              <w:rPr>
                <w:noProof/>
                <w:webHidden/>
                <w:sz w:val="35"/>
                <w:szCs w:val="35"/>
              </w:rPr>
              <w:instrText xml:space="preserve"> PAGEREF _Toc43309706 \h </w:instrText>
            </w:r>
            <w:r w:rsidR="005228E3" w:rsidRPr="00CA7FE4">
              <w:rPr>
                <w:noProof/>
                <w:webHidden/>
                <w:sz w:val="35"/>
                <w:szCs w:val="35"/>
              </w:rPr>
            </w:r>
            <w:r w:rsidR="005228E3" w:rsidRPr="00CA7FE4">
              <w:rPr>
                <w:noProof/>
                <w:webHidden/>
                <w:sz w:val="35"/>
                <w:szCs w:val="35"/>
              </w:rPr>
              <w:fldChar w:fldCharType="separate"/>
            </w:r>
            <w:r w:rsidR="004862B6">
              <w:rPr>
                <w:noProof/>
                <w:webHidden/>
                <w:sz w:val="35"/>
                <w:szCs w:val="35"/>
              </w:rPr>
              <w:t>v</w:t>
            </w:r>
            <w:r w:rsidR="005228E3" w:rsidRPr="00CA7FE4">
              <w:rPr>
                <w:noProof/>
                <w:webHidden/>
                <w:sz w:val="35"/>
                <w:szCs w:val="35"/>
              </w:rPr>
              <w:fldChar w:fldCharType="end"/>
            </w:r>
          </w:hyperlink>
        </w:p>
        <w:p w:rsidR="005228E3" w:rsidRPr="00CA7FE4" w:rsidRDefault="00953D4E" w:rsidP="00CA7FE4">
          <w:pPr>
            <w:pStyle w:val="TDC1"/>
            <w:tabs>
              <w:tab w:val="right" w:leader="dot" w:pos="8828"/>
            </w:tabs>
            <w:jc w:val="left"/>
            <w:rPr>
              <w:rFonts w:asciiTheme="minorHAnsi" w:eastAsiaTheme="minorEastAsia" w:hAnsiTheme="minorHAnsi" w:cstheme="minorBidi"/>
              <w:noProof/>
              <w:sz w:val="35"/>
              <w:szCs w:val="35"/>
              <w:lang w:eastAsia="es-NI"/>
            </w:rPr>
          </w:pPr>
          <w:hyperlink w:anchor="_Toc43309707" w:history="1">
            <w:r w:rsidR="005228E3" w:rsidRPr="00CA7FE4">
              <w:rPr>
                <w:rStyle w:val="Hipervnculo"/>
                <w:noProof/>
                <w:sz w:val="35"/>
                <w:szCs w:val="35"/>
                <w:lang w:val="es-ES"/>
              </w:rPr>
              <w:t>RESUMEN EJECUTIVO</w:t>
            </w:r>
            <w:r w:rsidR="005228E3" w:rsidRPr="00CA7FE4">
              <w:rPr>
                <w:noProof/>
                <w:webHidden/>
                <w:sz w:val="35"/>
                <w:szCs w:val="35"/>
              </w:rPr>
              <w:tab/>
            </w:r>
            <w:r w:rsidR="005228E3" w:rsidRPr="00CA7FE4">
              <w:rPr>
                <w:noProof/>
                <w:webHidden/>
                <w:sz w:val="35"/>
                <w:szCs w:val="35"/>
              </w:rPr>
              <w:fldChar w:fldCharType="begin"/>
            </w:r>
            <w:r w:rsidR="005228E3" w:rsidRPr="00CA7FE4">
              <w:rPr>
                <w:noProof/>
                <w:webHidden/>
                <w:sz w:val="35"/>
                <w:szCs w:val="35"/>
              </w:rPr>
              <w:instrText xml:space="preserve"> PAGEREF _Toc43309707 \h </w:instrText>
            </w:r>
            <w:r w:rsidR="005228E3" w:rsidRPr="00CA7FE4">
              <w:rPr>
                <w:noProof/>
                <w:webHidden/>
                <w:sz w:val="35"/>
                <w:szCs w:val="35"/>
              </w:rPr>
            </w:r>
            <w:r w:rsidR="005228E3" w:rsidRPr="00CA7FE4">
              <w:rPr>
                <w:noProof/>
                <w:webHidden/>
                <w:sz w:val="35"/>
                <w:szCs w:val="35"/>
              </w:rPr>
              <w:fldChar w:fldCharType="separate"/>
            </w:r>
            <w:r w:rsidR="004862B6">
              <w:rPr>
                <w:noProof/>
                <w:webHidden/>
                <w:sz w:val="35"/>
                <w:szCs w:val="35"/>
              </w:rPr>
              <w:t>ix</w:t>
            </w:r>
            <w:r w:rsidR="005228E3" w:rsidRPr="00CA7FE4">
              <w:rPr>
                <w:noProof/>
                <w:webHidden/>
                <w:sz w:val="35"/>
                <w:szCs w:val="35"/>
              </w:rPr>
              <w:fldChar w:fldCharType="end"/>
            </w:r>
          </w:hyperlink>
        </w:p>
        <w:p w:rsidR="005228E3" w:rsidRPr="00CA7FE4" w:rsidRDefault="00953D4E" w:rsidP="00CA7FE4">
          <w:pPr>
            <w:pStyle w:val="TDC1"/>
            <w:tabs>
              <w:tab w:val="left" w:pos="660"/>
              <w:tab w:val="right" w:leader="dot" w:pos="8828"/>
            </w:tabs>
            <w:jc w:val="left"/>
            <w:rPr>
              <w:rFonts w:asciiTheme="minorHAnsi" w:eastAsiaTheme="minorEastAsia" w:hAnsiTheme="minorHAnsi" w:cstheme="minorBidi"/>
              <w:noProof/>
              <w:sz w:val="35"/>
              <w:szCs w:val="35"/>
              <w:lang w:eastAsia="es-NI"/>
            </w:rPr>
          </w:pPr>
          <w:hyperlink w:anchor="_Toc43309708" w:history="1">
            <w:r w:rsidR="005228E3" w:rsidRPr="00CA7FE4">
              <w:rPr>
                <w:rStyle w:val="Hipervnculo"/>
                <w:noProof/>
                <w:sz w:val="35"/>
                <w:szCs w:val="35"/>
              </w:rPr>
              <w:t>I.</w:t>
            </w:r>
            <w:r w:rsidR="005228E3" w:rsidRPr="00CA7FE4">
              <w:rPr>
                <w:rFonts w:asciiTheme="minorHAnsi" w:eastAsiaTheme="minorEastAsia" w:hAnsiTheme="minorHAnsi" w:cstheme="minorBidi"/>
                <w:noProof/>
                <w:sz w:val="35"/>
                <w:szCs w:val="35"/>
                <w:lang w:eastAsia="es-NI"/>
              </w:rPr>
              <w:tab/>
            </w:r>
            <w:r w:rsidR="005228E3" w:rsidRPr="00CA7FE4">
              <w:rPr>
                <w:rStyle w:val="Hipervnculo"/>
                <w:noProof/>
                <w:sz w:val="35"/>
                <w:szCs w:val="35"/>
              </w:rPr>
              <w:t>Introducción</w:t>
            </w:r>
            <w:r w:rsidR="005228E3" w:rsidRPr="00CA7FE4">
              <w:rPr>
                <w:noProof/>
                <w:webHidden/>
                <w:sz w:val="35"/>
                <w:szCs w:val="35"/>
              </w:rPr>
              <w:tab/>
            </w:r>
            <w:r w:rsidR="005228E3" w:rsidRPr="00CA7FE4">
              <w:rPr>
                <w:noProof/>
                <w:webHidden/>
                <w:sz w:val="35"/>
                <w:szCs w:val="35"/>
              </w:rPr>
              <w:fldChar w:fldCharType="begin"/>
            </w:r>
            <w:r w:rsidR="005228E3" w:rsidRPr="00CA7FE4">
              <w:rPr>
                <w:noProof/>
                <w:webHidden/>
                <w:sz w:val="35"/>
                <w:szCs w:val="35"/>
              </w:rPr>
              <w:instrText xml:space="preserve"> PAGEREF _Toc43309708 \h </w:instrText>
            </w:r>
            <w:r w:rsidR="005228E3" w:rsidRPr="00CA7FE4">
              <w:rPr>
                <w:noProof/>
                <w:webHidden/>
                <w:sz w:val="35"/>
                <w:szCs w:val="35"/>
              </w:rPr>
            </w:r>
            <w:r w:rsidR="005228E3" w:rsidRPr="00CA7FE4">
              <w:rPr>
                <w:noProof/>
                <w:webHidden/>
                <w:sz w:val="35"/>
                <w:szCs w:val="35"/>
              </w:rPr>
              <w:fldChar w:fldCharType="separate"/>
            </w:r>
            <w:r w:rsidR="004862B6">
              <w:rPr>
                <w:noProof/>
                <w:webHidden/>
                <w:sz w:val="35"/>
                <w:szCs w:val="35"/>
              </w:rPr>
              <w:t>1</w:t>
            </w:r>
            <w:r w:rsidR="005228E3" w:rsidRPr="00CA7FE4">
              <w:rPr>
                <w:noProof/>
                <w:webHidden/>
                <w:sz w:val="35"/>
                <w:szCs w:val="35"/>
              </w:rPr>
              <w:fldChar w:fldCharType="end"/>
            </w:r>
          </w:hyperlink>
        </w:p>
        <w:p w:rsidR="005228E3" w:rsidRPr="00CA7FE4" w:rsidRDefault="00953D4E" w:rsidP="00CA7FE4">
          <w:pPr>
            <w:pStyle w:val="TDC1"/>
            <w:tabs>
              <w:tab w:val="left" w:pos="880"/>
              <w:tab w:val="right" w:leader="dot" w:pos="8828"/>
            </w:tabs>
            <w:jc w:val="left"/>
            <w:rPr>
              <w:rFonts w:asciiTheme="minorHAnsi" w:eastAsiaTheme="minorEastAsia" w:hAnsiTheme="minorHAnsi" w:cstheme="minorBidi"/>
              <w:noProof/>
              <w:sz w:val="35"/>
              <w:szCs w:val="35"/>
              <w:lang w:eastAsia="es-NI"/>
            </w:rPr>
          </w:pPr>
          <w:hyperlink w:anchor="_Toc43309709" w:history="1">
            <w:r w:rsidR="005228E3" w:rsidRPr="00CA7FE4">
              <w:rPr>
                <w:rStyle w:val="Hipervnculo"/>
                <w:noProof/>
                <w:sz w:val="35"/>
                <w:szCs w:val="35"/>
              </w:rPr>
              <w:t>II.</w:t>
            </w:r>
            <w:r w:rsidR="005228E3" w:rsidRPr="00CA7FE4">
              <w:rPr>
                <w:rFonts w:asciiTheme="minorHAnsi" w:eastAsiaTheme="minorEastAsia" w:hAnsiTheme="minorHAnsi" w:cstheme="minorBidi"/>
                <w:noProof/>
                <w:sz w:val="35"/>
                <w:szCs w:val="35"/>
                <w:lang w:eastAsia="es-NI"/>
              </w:rPr>
              <w:tab/>
            </w:r>
            <w:r w:rsidR="005228E3" w:rsidRPr="00CA7FE4">
              <w:rPr>
                <w:rStyle w:val="Hipervnculo"/>
                <w:noProof/>
                <w:sz w:val="35"/>
                <w:szCs w:val="35"/>
              </w:rPr>
              <w:t>Antecedentes de la participación de Nicaragua en la lucha frente al Cambio Climático</w:t>
            </w:r>
            <w:r w:rsidR="005228E3" w:rsidRPr="00CA7FE4">
              <w:rPr>
                <w:noProof/>
                <w:webHidden/>
                <w:sz w:val="35"/>
                <w:szCs w:val="35"/>
              </w:rPr>
              <w:tab/>
            </w:r>
            <w:r w:rsidR="005228E3" w:rsidRPr="00CA7FE4">
              <w:rPr>
                <w:noProof/>
                <w:webHidden/>
                <w:sz w:val="35"/>
                <w:szCs w:val="35"/>
              </w:rPr>
              <w:fldChar w:fldCharType="begin"/>
            </w:r>
            <w:r w:rsidR="005228E3" w:rsidRPr="00CA7FE4">
              <w:rPr>
                <w:noProof/>
                <w:webHidden/>
                <w:sz w:val="35"/>
                <w:szCs w:val="35"/>
              </w:rPr>
              <w:instrText xml:space="preserve"> PAGEREF _Toc43309709 \h </w:instrText>
            </w:r>
            <w:r w:rsidR="005228E3" w:rsidRPr="00CA7FE4">
              <w:rPr>
                <w:noProof/>
                <w:webHidden/>
                <w:sz w:val="35"/>
                <w:szCs w:val="35"/>
              </w:rPr>
            </w:r>
            <w:r w:rsidR="005228E3" w:rsidRPr="00CA7FE4">
              <w:rPr>
                <w:noProof/>
                <w:webHidden/>
                <w:sz w:val="35"/>
                <w:szCs w:val="35"/>
              </w:rPr>
              <w:fldChar w:fldCharType="separate"/>
            </w:r>
            <w:r w:rsidR="004862B6">
              <w:rPr>
                <w:noProof/>
                <w:webHidden/>
                <w:sz w:val="35"/>
                <w:szCs w:val="35"/>
              </w:rPr>
              <w:t>4</w:t>
            </w:r>
            <w:r w:rsidR="005228E3" w:rsidRPr="00CA7FE4">
              <w:rPr>
                <w:noProof/>
                <w:webHidden/>
                <w:sz w:val="35"/>
                <w:szCs w:val="35"/>
              </w:rPr>
              <w:fldChar w:fldCharType="end"/>
            </w:r>
          </w:hyperlink>
        </w:p>
        <w:p w:rsidR="005228E3" w:rsidRPr="00CA7FE4" w:rsidRDefault="00953D4E" w:rsidP="00CA7FE4">
          <w:pPr>
            <w:pStyle w:val="TDC1"/>
            <w:tabs>
              <w:tab w:val="left" w:pos="1100"/>
              <w:tab w:val="right" w:leader="dot" w:pos="8828"/>
            </w:tabs>
            <w:jc w:val="left"/>
            <w:rPr>
              <w:rFonts w:asciiTheme="minorHAnsi" w:eastAsiaTheme="minorEastAsia" w:hAnsiTheme="minorHAnsi" w:cstheme="minorBidi"/>
              <w:noProof/>
              <w:sz w:val="35"/>
              <w:szCs w:val="35"/>
              <w:lang w:eastAsia="es-NI"/>
            </w:rPr>
          </w:pPr>
          <w:hyperlink w:anchor="_Toc43309710" w:history="1">
            <w:r w:rsidR="005228E3" w:rsidRPr="00CA7FE4">
              <w:rPr>
                <w:rStyle w:val="Hipervnculo"/>
                <w:noProof/>
                <w:sz w:val="35"/>
                <w:szCs w:val="35"/>
              </w:rPr>
              <w:t>III.</w:t>
            </w:r>
            <w:r w:rsidR="005228E3" w:rsidRPr="00CA7FE4">
              <w:rPr>
                <w:rFonts w:asciiTheme="minorHAnsi" w:eastAsiaTheme="minorEastAsia" w:hAnsiTheme="minorHAnsi" w:cstheme="minorBidi"/>
                <w:noProof/>
                <w:sz w:val="35"/>
                <w:szCs w:val="35"/>
                <w:lang w:eastAsia="es-NI"/>
              </w:rPr>
              <w:tab/>
            </w:r>
            <w:r w:rsidR="005228E3" w:rsidRPr="00CA7FE4">
              <w:rPr>
                <w:rStyle w:val="Hipervnculo"/>
                <w:noProof/>
                <w:sz w:val="35"/>
                <w:szCs w:val="35"/>
              </w:rPr>
              <w:t>Participación de Nicaragua en la Convención Marco de las Naciones Unidas sobre el Cambio Climático</w:t>
            </w:r>
            <w:r w:rsidR="005228E3" w:rsidRPr="00CA7FE4">
              <w:rPr>
                <w:noProof/>
                <w:webHidden/>
                <w:sz w:val="35"/>
                <w:szCs w:val="35"/>
              </w:rPr>
              <w:tab/>
            </w:r>
            <w:r w:rsidR="005228E3" w:rsidRPr="00CA7FE4">
              <w:rPr>
                <w:noProof/>
                <w:webHidden/>
                <w:sz w:val="35"/>
                <w:szCs w:val="35"/>
              </w:rPr>
              <w:fldChar w:fldCharType="begin"/>
            </w:r>
            <w:r w:rsidR="005228E3" w:rsidRPr="00CA7FE4">
              <w:rPr>
                <w:noProof/>
                <w:webHidden/>
                <w:sz w:val="35"/>
                <w:szCs w:val="35"/>
              </w:rPr>
              <w:instrText xml:space="preserve"> PAGEREF _Toc43309710 \h </w:instrText>
            </w:r>
            <w:r w:rsidR="005228E3" w:rsidRPr="00CA7FE4">
              <w:rPr>
                <w:noProof/>
                <w:webHidden/>
                <w:sz w:val="35"/>
                <w:szCs w:val="35"/>
              </w:rPr>
            </w:r>
            <w:r w:rsidR="005228E3" w:rsidRPr="00CA7FE4">
              <w:rPr>
                <w:noProof/>
                <w:webHidden/>
                <w:sz w:val="35"/>
                <w:szCs w:val="35"/>
              </w:rPr>
              <w:fldChar w:fldCharType="separate"/>
            </w:r>
            <w:r w:rsidR="004862B6">
              <w:rPr>
                <w:noProof/>
                <w:webHidden/>
                <w:sz w:val="35"/>
                <w:szCs w:val="35"/>
              </w:rPr>
              <w:t>10</w:t>
            </w:r>
            <w:r w:rsidR="005228E3" w:rsidRPr="00CA7FE4">
              <w:rPr>
                <w:noProof/>
                <w:webHidden/>
                <w:sz w:val="35"/>
                <w:szCs w:val="35"/>
              </w:rPr>
              <w:fldChar w:fldCharType="end"/>
            </w:r>
          </w:hyperlink>
        </w:p>
        <w:p w:rsidR="005228E3" w:rsidRPr="00CA7FE4" w:rsidRDefault="00953D4E" w:rsidP="00CA7FE4">
          <w:pPr>
            <w:pStyle w:val="TDC2"/>
            <w:tabs>
              <w:tab w:val="right" w:leader="dot" w:pos="8828"/>
            </w:tabs>
            <w:jc w:val="left"/>
            <w:rPr>
              <w:rFonts w:asciiTheme="minorHAnsi" w:eastAsiaTheme="minorEastAsia" w:hAnsiTheme="minorHAnsi" w:cstheme="minorBidi"/>
              <w:noProof/>
              <w:sz w:val="35"/>
              <w:szCs w:val="35"/>
              <w:lang w:eastAsia="es-NI"/>
            </w:rPr>
          </w:pPr>
          <w:hyperlink w:anchor="_Toc43309711" w:history="1">
            <w:r w:rsidR="005228E3" w:rsidRPr="00CA7FE4">
              <w:rPr>
                <w:rStyle w:val="Hipervnculo"/>
                <w:noProof/>
                <w:sz w:val="35"/>
                <w:szCs w:val="35"/>
              </w:rPr>
              <w:t>IV.1. La participación de Nicaragua en los diferentes grupos de países</w:t>
            </w:r>
            <w:r w:rsidR="005228E3" w:rsidRPr="00CA7FE4">
              <w:rPr>
                <w:noProof/>
                <w:webHidden/>
                <w:sz w:val="35"/>
                <w:szCs w:val="35"/>
              </w:rPr>
              <w:tab/>
            </w:r>
            <w:r w:rsidR="005228E3" w:rsidRPr="00CA7FE4">
              <w:rPr>
                <w:noProof/>
                <w:webHidden/>
                <w:sz w:val="35"/>
                <w:szCs w:val="35"/>
              </w:rPr>
              <w:fldChar w:fldCharType="begin"/>
            </w:r>
            <w:r w:rsidR="005228E3" w:rsidRPr="00CA7FE4">
              <w:rPr>
                <w:noProof/>
                <w:webHidden/>
                <w:sz w:val="35"/>
                <w:szCs w:val="35"/>
              </w:rPr>
              <w:instrText xml:space="preserve"> PAGEREF _Toc43309711 \h </w:instrText>
            </w:r>
            <w:r w:rsidR="005228E3" w:rsidRPr="00CA7FE4">
              <w:rPr>
                <w:noProof/>
                <w:webHidden/>
                <w:sz w:val="35"/>
                <w:szCs w:val="35"/>
              </w:rPr>
            </w:r>
            <w:r w:rsidR="005228E3" w:rsidRPr="00CA7FE4">
              <w:rPr>
                <w:noProof/>
                <w:webHidden/>
                <w:sz w:val="35"/>
                <w:szCs w:val="35"/>
              </w:rPr>
              <w:fldChar w:fldCharType="separate"/>
            </w:r>
            <w:r w:rsidR="004862B6">
              <w:rPr>
                <w:noProof/>
                <w:webHidden/>
                <w:sz w:val="35"/>
                <w:szCs w:val="35"/>
              </w:rPr>
              <w:t>15</w:t>
            </w:r>
            <w:r w:rsidR="005228E3" w:rsidRPr="00CA7FE4">
              <w:rPr>
                <w:noProof/>
                <w:webHidden/>
                <w:sz w:val="35"/>
                <w:szCs w:val="35"/>
              </w:rPr>
              <w:fldChar w:fldCharType="end"/>
            </w:r>
          </w:hyperlink>
        </w:p>
        <w:p w:rsidR="005228E3" w:rsidRPr="00CA7FE4" w:rsidRDefault="00953D4E" w:rsidP="00CA7FE4">
          <w:pPr>
            <w:pStyle w:val="TDC2"/>
            <w:tabs>
              <w:tab w:val="right" w:leader="dot" w:pos="8828"/>
            </w:tabs>
            <w:jc w:val="left"/>
            <w:rPr>
              <w:rFonts w:asciiTheme="minorHAnsi" w:eastAsiaTheme="minorEastAsia" w:hAnsiTheme="minorHAnsi" w:cstheme="minorBidi"/>
              <w:noProof/>
              <w:sz w:val="35"/>
              <w:szCs w:val="35"/>
              <w:lang w:eastAsia="es-NI"/>
            </w:rPr>
          </w:pPr>
          <w:hyperlink w:anchor="_Toc43309712" w:history="1">
            <w:r w:rsidR="005228E3" w:rsidRPr="00CA7FE4">
              <w:rPr>
                <w:rStyle w:val="Hipervnculo"/>
                <w:noProof/>
                <w:sz w:val="35"/>
                <w:szCs w:val="35"/>
                <w:lang w:eastAsia="es-ES"/>
              </w:rPr>
              <w:t>IV.2. El Mecanismo de Varsovia sobre Pérdidas y Daños</w:t>
            </w:r>
            <w:r w:rsidR="005228E3" w:rsidRPr="00CA7FE4">
              <w:rPr>
                <w:noProof/>
                <w:webHidden/>
                <w:sz w:val="35"/>
                <w:szCs w:val="35"/>
              </w:rPr>
              <w:tab/>
            </w:r>
            <w:r w:rsidR="005228E3" w:rsidRPr="00CA7FE4">
              <w:rPr>
                <w:noProof/>
                <w:webHidden/>
                <w:sz w:val="35"/>
                <w:szCs w:val="35"/>
              </w:rPr>
              <w:fldChar w:fldCharType="begin"/>
            </w:r>
            <w:r w:rsidR="005228E3" w:rsidRPr="00CA7FE4">
              <w:rPr>
                <w:noProof/>
                <w:webHidden/>
                <w:sz w:val="35"/>
                <w:szCs w:val="35"/>
              </w:rPr>
              <w:instrText xml:space="preserve"> PAGEREF _Toc43309712 \h </w:instrText>
            </w:r>
            <w:r w:rsidR="005228E3" w:rsidRPr="00CA7FE4">
              <w:rPr>
                <w:noProof/>
                <w:webHidden/>
                <w:sz w:val="35"/>
                <w:szCs w:val="35"/>
              </w:rPr>
            </w:r>
            <w:r w:rsidR="005228E3" w:rsidRPr="00CA7FE4">
              <w:rPr>
                <w:noProof/>
                <w:webHidden/>
                <w:sz w:val="35"/>
                <w:szCs w:val="35"/>
              </w:rPr>
              <w:fldChar w:fldCharType="separate"/>
            </w:r>
            <w:r w:rsidR="004862B6">
              <w:rPr>
                <w:noProof/>
                <w:webHidden/>
                <w:sz w:val="35"/>
                <w:szCs w:val="35"/>
              </w:rPr>
              <w:t>20</w:t>
            </w:r>
            <w:r w:rsidR="005228E3" w:rsidRPr="00CA7FE4">
              <w:rPr>
                <w:noProof/>
                <w:webHidden/>
                <w:sz w:val="35"/>
                <w:szCs w:val="35"/>
              </w:rPr>
              <w:fldChar w:fldCharType="end"/>
            </w:r>
          </w:hyperlink>
        </w:p>
        <w:p w:rsidR="005228E3" w:rsidRPr="00CA7FE4" w:rsidRDefault="00953D4E" w:rsidP="00CA7FE4">
          <w:pPr>
            <w:pStyle w:val="TDC2"/>
            <w:tabs>
              <w:tab w:val="right" w:leader="dot" w:pos="8828"/>
            </w:tabs>
            <w:jc w:val="left"/>
            <w:rPr>
              <w:rFonts w:asciiTheme="minorHAnsi" w:eastAsiaTheme="minorEastAsia" w:hAnsiTheme="minorHAnsi" w:cstheme="minorBidi"/>
              <w:noProof/>
              <w:sz w:val="35"/>
              <w:szCs w:val="35"/>
              <w:lang w:eastAsia="es-NI"/>
            </w:rPr>
          </w:pPr>
          <w:hyperlink w:anchor="_Toc43309713" w:history="1">
            <w:r w:rsidR="005228E3" w:rsidRPr="00CA7FE4">
              <w:rPr>
                <w:rStyle w:val="Hipervnculo"/>
                <w:noProof/>
                <w:sz w:val="35"/>
                <w:szCs w:val="35"/>
                <w:lang w:eastAsia="es-ES"/>
              </w:rPr>
              <w:t>IV.3. Reconocimiento de vulnerabilidad de Centroamérica ante el cambio climático</w:t>
            </w:r>
            <w:r w:rsidR="005228E3" w:rsidRPr="00CA7FE4">
              <w:rPr>
                <w:noProof/>
                <w:webHidden/>
                <w:sz w:val="35"/>
                <w:szCs w:val="35"/>
              </w:rPr>
              <w:tab/>
            </w:r>
            <w:r w:rsidR="005228E3" w:rsidRPr="00CA7FE4">
              <w:rPr>
                <w:noProof/>
                <w:webHidden/>
                <w:sz w:val="35"/>
                <w:szCs w:val="35"/>
              </w:rPr>
              <w:fldChar w:fldCharType="begin"/>
            </w:r>
            <w:r w:rsidR="005228E3" w:rsidRPr="00CA7FE4">
              <w:rPr>
                <w:noProof/>
                <w:webHidden/>
                <w:sz w:val="35"/>
                <w:szCs w:val="35"/>
              </w:rPr>
              <w:instrText xml:space="preserve"> PAGEREF _Toc43309713 \h </w:instrText>
            </w:r>
            <w:r w:rsidR="005228E3" w:rsidRPr="00CA7FE4">
              <w:rPr>
                <w:noProof/>
                <w:webHidden/>
                <w:sz w:val="35"/>
                <w:szCs w:val="35"/>
              </w:rPr>
            </w:r>
            <w:r w:rsidR="005228E3" w:rsidRPr="00CA7FE4">
              <w:rPr>
                <w:noProof/>
                <w:webHidden/>
                <w:sz w:val="35"/>
                <w:szCs w:val="35"/>
              </w:rPr>
              <w:fldChar w:fldCharType="separate"/>
            </w:r>
            <w:r w:rsidR="004862B6">
              <w:rPr>
                <w:noProof/>
                <w:webHidden/>
                <w:sz w:val="35"/>
                <w:szCs w:val="35"/>
              </w:rPr>
              <w:t>21</w:t>
            </w:r>
            <w:r w:rsidR="005228E3" w:rsidRPr="00CA7FE4">
              <w:rPr>
                <w:noProof/>
                <w:webHidden/>
                <w:sz w:val="35"/>
                <w:szCs w:val="35"/>
              </w:rPr>
              <w:fldChar w:fldCharType="end"/>
            </w:r>
          </w:hyperlink>
        </w:p>
        <w:p w:rsidR="005228E3" w:rsidRPr="00CA7FE4" w:rsidRDefault="00953D4E" w:rsidP="00CA7FE4">
          <w:pPr>
            <w:pStyle w:val="TDC2"/>
            <w:tabs>
              <w:tab w:val="right" w:leader="dot" w:pos="8828"/>
            </w:tabs>
            <w:jc w:val="left"/>
            <w:rPr>
              <w:rFonts w:asciiTheme="minorHAnsi" w:eastAsiaTheme="minorEastAsia" w:hAnsiTheme="minorHAnsi" w:cstheme="minorBidi"/>
              <w:noProof/>
              <w:sz w:val="35"/>
              <w:szCs w:val="35"/>
              <w:lang w:eastAsia="es-NI"/>
            </w:rPr>
          </w:pPr>
          <w:hyperlink w:anchor="_Toc43309714" w:history="1">
            <w:r w:rsidR="005228E3" w:rsidRPr="00CA7FE4">
              <w:rPr>
                <w:rStyle w:val="Hipervnculo"/>
                <w:noProof/>
                <w:sz w:val="35"/>
                <w:szCs w:val="35"/>
                <w:lang w:eastAsia="es-ES"/>
              </w:rPr>
              <w:t>IV.4. El Principio de Responsabilidades comunes pero diferenciadas</w:t>
            </w:r>
            <w:r w:rsidR="005228E3" w:rsidRPr="00CA7FE4">
              <w:rPr>
                <w:noProof/>
                <w:webHidden/>
                <w:sz w:val="35"/>
                <w:szCs w:val="35"/>
              </w:rPr>
              <w:tab/>
            </w:r>
            <w:r w:rsidR="005228E3" w:rsidRPr="00CA7FE4">
              <w:rPr>
                <w:noProof/>
                <w:webHidden/>
                <w:sz w:val="35"/>
                <w:szCs w:val="35"/>
              </w:rPr>
              <w:fldChar w:fldCharType="begin"/>
            </w:r>
            <w:r w:rsidR="005228E3" w:rsidRPr="00CA7FE4">
              <w:rPr>
                <w:noProof/>
                <w:webHidden/>
                <w:sz w:val="35"/>
                <w:szCs w:val="35"/>
              </w:rPr>
              <w:instrText xml:space="preserve"> PAGEREF _Toc43309714 \h </w:instrText>
            </w:r>
            <w:r w:rsidR="005228E3" w:rsidRPr="00CA7FE4">
              <w:rPr>
                <w:noProof/>
                <w:webHidden/>
                <w:sz w:val="35"/>
                <w:szCs w:val="35"/>
              </w:rPr>
            </w:r>
            <w:r w:rsidR="005228E3" w:rsidRPr="00CA7FE4">
              <w:rPr>
                <w:noProof/>
                <w:webHidden/>
                <w:sz w:val="35"/>
                <w:szCs w:val="35"/>
              </w:rPr>
              <w:fldChar w:fldCharType="separate"/>
            </w:r>
            <w:r w:rsidR="004862B6">
              <w:rPr>
                <w:noProof/>
                <w:webHidden/>
                <w:sz w:val="35"/>
                <w:szCs w:val="35"/>
              </w:rPr>
              <w:t>22</w:t>
            </w:r>
            <w:r w:rsidR="005228E3" w:rsidRPr="00CA7FE4">
              <w:rPr>
                <w:noProof/>
                <w:webHidden/>
                <w:sz w:val="35"/>
                <w:szCs w:val="35"/>
              </w:rPr>
              <w:fldChar w:fldCharType="end"/>
            </w:r>
          </w:hyperlink>
        </w:p>
        <w:p w:rsidR="005228E3" w:rsidRPr="00CA7FE4" w:rsidRDefault="00953D4E" w:rsidP="00CA7FE4">
          <w:pPr>
            <w:pStyle w:val="TDC2"/>
            <w:tabs>
              <w:tab w:val="right" w:leader="dot" w:pos="8828"/>
            </w:tabs>
            <w:jc w:val="left"/>
            <w:rPr>
              <w:rFonts w:asciiTheme="minorHAnsi" w:eastAsiaTheme="minorEastAsia" w:hAnsiTheme="minorHAnsi" w:cstheme="minorBidi"/>
              <w:noProof/>
              <w:sz w:val="35"/>
              <w:szCs w:val="35"/>
              <w:lang w:eastAsia="es-NI"/>
            </w:rPr>
          </w:pPr>
          <w:hyperlink w:anchor="_Toc43309715" w:history="1">
            <w:r w:rsidR="005228E3" w:rsidRPr="00CA7FE4">
              <w:rPr>
                <w:rStyle w:val="Hipervnculo"/>
                <w:noProof/>
                <w:sz w:val="35"/>
                <w:szCs w:val="35"/>
                <w:lang w:eastAsia="es-ES"/>
              </w:rPr>
              <w:t>IV.5. El aumento de la ambición de los grandes emisores.</w:t>
            </w:r>
            <w:r w:rsidR="005228E3" w:rsidRPr="00CA7FE4">
              <w:rPr>
                <w:noProof/>
                <w:webHidden/>
                <w:sz w:val="35"/>
                <w:szCs w:val="35"/>
              </w:rPr>
              <w:tab/>
            </w:r>
            <w:r w:rsidR="005228E3" w:rsidRPr="00CA7FE4">
              <w:rPr>
                <w:noProof/>
                <w:webHidden/>
                <w:sz w:val="35"/>
                <w:szCs w:val="35"/>
              </w:rPr>
              <w:fldChar w:fldCharType="begin"/>
            </w:r>
            <w:r w:rsidR="005228E3" w:rsidRPr="00CA7FE4">
              <w:rPr>
                <w:noProof/>
                <w:webHidden/>
                <w:sz w:val="35"/>
                <w:szCs w:val="35"/>
              </w:rPr>
              <w:instrText xml:space="preserve"> PAGEREF _Toc43309715 \h </w:instrText>
            </w:r>
            <w:r w:rsidR="005228E3" w:rsidRPr="00CA7FE4">
              <w:rPr>
                <w:noProof/>
                <w:webHidden/>
                <w:sz w:val="35"/>
                <w:szCs w:val="35"/>
              </w:rPr>
            </w:r>
            <w:r w:rsidR="005228E3" w:rsidRPr="00CA7FE4">
              <w:rPr>
                <w:noProof/>
                <w:webHidden/>
                <w:sz w:val="35"/>
                <w:szCs w:val="35"/>
              </w:rPr>
              <w:fldChar w:fldCharType="separate"/>
            </w:r>
            <w:r w:rsidR="004862B6">
              <w:rPr>
                <w:noProof/>
                <w:webHidden/>
                <w:sz w:val="35"/>
                <w:szCs w:val="35"/>
              </w:rPr>
              <w:t>23</w:t>
            </w:r>
            <w:r w:rsidR="005228E3" w:rsidRPr="00CA7FE4">
              <w:rPr>
                <w:noProof/>
                <w:webHidden/>
                <w:sz w:val="35"/>
                <w:szCs w:val="35"/>
              </w:rPr>
              <w:fldChar w:fldCharType="end"/>
            </w:r>
          </w:hyperlink>
        </w:p>
        <w:p w:rsidR="005228E3" w:rsidRPr="00CA7FE4" w:rsidRDefault="00953D4E" w:rsidP="00CA7FE4">
          <w:pPr>
            <w:pStyle w:val="TDC1"/>
            <w:tabs>
              <w:tab w:val="left" w:pos="880"/>
              <w:tab w:val="right" w:leader="dot" w:pos="8828"/>
            </w:tabs>
            <w:jc w:val="left"/>
            <w:rPr>
              <w:rFonts w:asciiTheme="minorHAnsi" w:eastAsiaTheme="minorEastAsia" w:hAnsiTheme="minorHAnsi" w:cstheme="minorBidi"/>
              <w:noProof/>
              <w:sz w:val="35"/>
              <w:szCs w:val="35"/>
              <w:lang w:eastAsia="es-NI"/>
            </w:rPr>
          </w:pPr>
          <w:hyperlink w:anchor="_Toc43309716" w:history="1">
            <w:r w:rsidR="005228E3" w:rsidRPr="00CA7FE4">
              <w:rPr>
                <w:rStyle w:val="Hipervnculo"/>
                <w:noProof/>
                <w:sz w:val="35"/>
                <w:szCs w:val="35"/>
              </w:rPr>
              <w:t>IV.</w:t>
            </w:r>
            <w:r w:rsidR="005228E3" w:rsidRPr="00CA7FE4">
              <w:rPr>
                <w:rFonts w:asciiTheme="minorHAnsi" w:eastAsiaTheme="minorEastAsia" w:hAnsiTheme="minorHAnsi" w:cstheme="minorBidi"/>
                <w:noProof/>
                <w:sz w:val="35"/>
                <w:szCs w:val="35"/>
                <w:lang w:eastAsia="es-NI"/>
              </w:rPr>
              <w:tab/>
            </w:r>
            <w:r w:rsidR="005228E3" w:rsidRPr="00CA7FE4">
              <w:rPr>
                <w:rStyle w:val="Hipervnculo"/>
                <w:noProof/>
                <w:sz w:val="35"/>
                <w:szCs w:val="35"/>
              </w:rPr>
              <w:t>La COP 15 y la participación del ALBA, con Nicaragua como vocero, ante el “Acuerdo de Copenhague”</w:t>
            </w:r>
            <w:r w:rsidR="005228E3" w:rsidRPr="00CA7FE4">
              <w:rPr>
                <w:noProof/>
                <w:webHidden/>
                <w:sz w:val="35"/>
                <w:szCs w:val="35"/>
              </w:rPr>
              <w:tab/>
            </w:r>
            <w:r w:rsidR="005228E3" w:rsidRPr="00CA7FE4">
              <w:rPr>
                <w:noProof/>
                <w:webHidden/>
                <w:sz w:val="35"/>
                <w:szCs w:val="35"/>
              </w:rPr>
              <w:fldChar w:fldCharType="begin"/>
            </w:r>
            <w:r w:rsidR="005228E3" w:rsidRPr="00CA7FE4">
              <w:rPr>
                <w:noProof/>
                <w:webHidden/>
                <w:sz w:val="35"/>
                <w:szCs w:val="35"/>
              </w:rPr>
              <w:instrText xml:space="preserve"> PAGEREF _Toc43309716 \h </w:instrText>
            </w:r>
            <w:r w:rsidR="005228E3" w:rsidRPr="00CA7FE4">
              <w:rPr>
                <w:noProof/>
                <w:webHidden/>
                <w:sz w:val="35"/>
                <w:szCs w:val="35"/>
              </w:rPr>
            </w:r>
            <w:r w:rsidR="005228E3" w:rsidRPr="00CA7FE4">
              <w:rPr>
                <w:noProof/>
                <w:webHidden/>
                <w:sz w:val="35"/>
                <w:szCs w:val="35"/>
              </w:rPr>
              <w:fldChar w:fldCharType="separate"/>
            </w:r>
            <w:r w:rsidR="004862B6">
              <w:rPr>
                <w:noProof/>
                <w:webHidden/>
                <w:sz w:val="35"/>
                <w:szCs w:val="35"/>
              </w:rPr>
              <w:t>25</w:t>
            </w:r>
            <w:r w:rsidR="005228E3" w:rsidRPr="00CA7FE4">
              <w:rPr>
                <w:noProof/>
                <w:webHidden/>
                <w:sz w:val="35"/>
                <w:szCs w:val="35"/>
              </w:rPr>
              <w:fldChar w:fldCharType="end"/>
            </w:r>
          </w:hyperlink>
        </w:p>
        <w:p w:rsidR="005228E3" w:rsidRPr="00CA7FE4" w:rsidRDefault="00953D4E" w:rsidP="00CA7FE4">
          <w:pPr>
            <w:pStyle w:val="TDC1"/>
            <w:tabs>
              <w:tab w:val="left" w:pos="660"/>
              <w:tab w:val="right" w:leader="dot" w:pos="8828"/>
            </w:tabs>
            <w:jc w:val="left"/>
            <w:rPr>
              <w:rFonts w:asciiTheme="minorHAnsi" w:eastAsiaTheme="minorEastAsia" w:hAnsiTheme="minorHAnsi" w:cstheme="minorBidi"/>
              <w:noProof/>
              <w:sz w:val="35"/>
              <w:szCs w:val="35"/>
              <w:lang w:eastAsia="es-NI"/>
            </w:rPr>
          </w:pPr>
          <w:hyperlink w:anchor="_Toc43309717" w:history="1">
            <w:r w:rsidR="005228E3" w:rsidRPr="00CA7FE4">
              <w:rPr>
                <w:rStyle w:val="Hipervnculo"/>
                <w:noProof/>
                <w:sz w:val="35"/>
                <w:szCs w:val="35"/>
              </w:rPr>
              <w:t>V.</w:t>
            </w:r>
            <w:r w:rsidR="005228E3" w:rsidRPr="00CA7FE4">
              <w:rPr>
                <w:rFonts w:asciiTheme="minorHAnsi" w:eastAsiaTheme="minorEastAsia" w:hAnsiTheme="minorHAnsi" w:cstheme="minorBidi"/>
                <w:noProof/>
                <w:sz w:val="35"/>
                <w:szCs w:val="35"/>
                <w:lang w:eastAsia="es-NI"/>
              </w:rPr>
              <w:tab/>
            </w:r>
            <w:r w:rsidR="005228E3" w:rsidRPr="00CA7FE4">
              <w:rPr>
                <w:rStyle w:val="Hipervnculo"/>
                <w:noProof/>
                <w:sz w:val="35"/>
                <w:szCs w:val="35"/>
              </w:rPr>
              <w:t>La COP 21 y el Acuerdo de París</w:t>
            </w:r>
            <w:r w:rsidR="005228E3" w:rsidRPr="00CA7FE4">
              <w:rPr>
                <w:noProof/>
                <w:webHidden/>
                <w:sz w:val="35"/>
                <w:szCs w:val="35"/>
              </w:rPr>
              <w:tab/>
            </w:r>
            <w:r w:rsidR="005228E3" w:rsidRPr="00CA7FE4">
              <w:rPr>
                <w:noProof/>
                <w:webHidden/>
                <w:sz w:val="35"/>
                <w:szCs w:val="35"/>
              </w:rPr>
              <w:fldChar w:fldCharType="begin"/>
            </w:r>
            <w:r w:rsidR="005228E3" w:rsidRPr="00CA7FE4">
              <w:rPr>
                <w:noProof/>
                <w:webHidden/>
                <w:sz w:val="35"/>
                <w:szCs w:val="35"/>
              </w:rPr>
              <w:instrText xml:space="preserve"> PAGEREF _Toc43309717 \h </w:instrText>
            </w:r>
            <w:r w:rsidR="005228E3" w:rsidRPr="00CA7FE4">
              <w:rPr>
                <w:noProof/>
                <w:webHidden/>
                <w:sz w:val="35"/>
                <w:szCs w:val="35"/>
              </w:rPr>
            </w:r>
            <w:r w:rsidR="005228E3" w:rsidRPr="00CA7FE4">
              <w:rPr>
                <w:noProof/>
                <w:webHidden/>
                <w:sz w:val="35"/>
                <w:szCs w:val="35"/>
              </w:rPr>
              <w:fldChar w:fldCharType="separate"/>
            </w:r>
            <w:r w:rsidR="004862B6">
              <w:rPr>
                <w:noProof/>
                <w:webHidden/>
                <w:sz w:val="35"/>
                <w:szCs w:val="35"/>
              </w:rPr>
              <w:t>34</w:t>
            </w:r>
            <w:r w:rsidR="005228E3" w:rsidRPr="00CA7FE4">
              <w:rPr>
                <w:noProof/>
                <w:webHidden/>
                <w:sz w:val="35"/>
                <w:szCs w:val="35"/>
              </w:rPr>
              <w:fldChar w:fldCharType="end"/>
            </w:r>
          </w:hyperlink>
        </w:p>
        <w:p w:rsidR="005228E3" w:rsidRPr="00CA7FE4" w:rsidRDefault="00953D4E" w:rsidP="00CA7FE4">
          <w:pPr>
            <w:pStyle w:val="TDC1"/>
            <w:tabs>
              <w:tab w:val="left" w:pos="880"/>
              <w:tab w:val="right" w:leader="dot" w:pos="8828"/>
            </w:tabs>
            <w:jc w:val="left"/>
            <w:rPr>
              <w:rFonts w:asciiTheme="minorHAnsi" w:eastAsiaTheme="minorEastAsia" w:hAnsiTheme="minorHAnsi" w:cstheme="minorBidi"/>
              <w:noProof/>
              <w:sz w:val="35"/>
              <w:szCs w:val="35"/>
              <w:lang w:eastAsia="es-NI"/>
            </w:rPr>
          </w:pPr>
          <w:hyperlink w:anchor="_Toc43309718" w:history="1">
            <w:r w:rsidR="005228E3" w:rsidRPr="00CA7FE4">
              <w:rPr>
                <w:rStyle w:val="Hipervnculo"/>
                <w:noProof/>
                <w:sz w:val="35"/>
                <w:szCs w:val="35"/>
              </w:rPr>
              <w:t>VI.</w:t>
            </w:r>
            <w:r w:rsidR="005228E3" w:rsidRPr="00CA7FE4">
              <w:rPr>
                <w:rFonts w:asciiTheme="minorHAnsi" w:eastAsiaTheme="minorEastAsia" w:hAnsiTheme="minorHAnsi" w:cstheme="minorBidi"/>
                <w:noProof/>
                <w:sz w:val="35"/>
                <w:szCs w:val="35"/>
                <w:lang w:eastAsia="es-NI"/>
              </w:rPr>
              <w:tab/>
            </w:r>
            <w:r w:rsidR="005228E3" w:rsidRPr="00CA7FE4">
              <w:rPr>
                <w:rStyle w:val="Hipervnculo"/>
                <w:noProof/>
                <w:sz w:val="35"/>
                <w:szCs w:val="35"/>
              </w:rPr>
              <w:t>Participación de Nicaragua en las Instancias sobre Finanzas Climáticas</w:t>
            </w:r>
            <w:r w:rsidR="005228E3" w:rsidRPr="00CA7FE4">
              <w:rPr>
                <w:noProof/>
                <w:webHidden/>
                <w:sz w:val="35"/>
                <w:szCs w:val="35"/>
              </w:rPr>
              <w:tab/>
            </w:r>
            <w:r w:rsidR="005228E3" w:rsidRPr="00CA7FE4">
              <w:rPr>
                <w:noProof/>
                <w:webHidden/>
                <w:sz w:val="35"/>
                <w:szCs w:val="35"/>
              </w:rPr>
              <w:fldChar w:fldCharType="begin"/>
            </w:r>
            <w:r w:rsidR="005228E3" w:rsidRPr="00CA7FE4">
              <w:rPr>
                <w:noProof/>
                <w:webHidden/>
                <w:sz w:val="35"/>
                <w:szCs w:val="35"/>
              </w:rPr>
              <w:instrText xml:space="preserve"> PAGEREF _Toc43309718 \h </w:instrText>
            </w:r>
            <w:r w:rsidR="005228E3" w:rsidRPr="00CA7FE4">
              <w:rPr>
                <w:noProof/>
                <w:webHidden/>
                <w:sz w:val="35"/>
                <w:szCs w:val="35"/>
              </w:rPr>
            </w:r>
            <w:r w:rsidR="005228E3" w:rsidRPr="00CA7FE4">
              <w:rPr>
                <w:noProof/>
                <w:webHidden/>
                <w:sz w:val="35"/>
                <w:szCs w:val="35"/>
              </w:rPr>
              <w:fldChar w:fldCharType="separate"/>
            </w:r>
            <w:r w:rsidR="004862B6">
              <w:rPr>
                <w:noProof/>
                <w:webHidden/>
                <w:sz w:val="35"/>
                <w:szCs w:val="35"/>
              </w:rPr>
              <w:t>41</w:t>
            </w:r>
            <w:r w:rsidR="005228E3" w:rsidRPr="00CA7FE4">
              <w:rPr>
                <w:noProof/>
                <w:webHidden/>
                <w:sz w:val="35"/>
                <w:szCs w:val="35"/>
              </w:rPr>
              <w:fldChar w:fldCharType="end"/>
            </w:r>
          </w:hyperlink>
        </w:p>
        <w:p w:rsidR="005228E3" w:rsidRPr="00CA7FE4" w:rsidRDefault="00953D4E" w:rsidP="00CA7FE4">
          <w:pPr>
            <w:pStyle w:val="TDC1"/>
            <w:tabs>
              <w:tab w:val="left" w:pos="1100"/>
              <w:tab w:val="right" w:leader="dot" w:pos="8828"/>
            </w:tabs>
            <w:jc w:val="left"/>
            <w:rPr>
              <w:rFonts w:asciiTheme="minorHAnsi" w:eastAsiaTheme="minorEastAsia" w:hAnsiTheme="minorHAnsi" w:cstheme="minorBidi"/>
              <w:noProof/>
              <w:sz w:val="35"/>
              <w:szCs w:val="35"/>
              <w:lang w:eastAsia="es-NI"/>
            </w:rPr>
          </w:pPr>
          <w:hyperlink w:anchor="_Toc43309719" w:history="1">
            <w:r w:rsidR="005228E3" w:rsidRPr="00CA7FE4">
              <w:rPr>
                <w:rStyle w:val="Hipervnculo"/>
                <w:noProof/>
                <w:sz w:val="35"/>
                <w:szCs w:val="35"/>
              </w:rPr>
              <w:t>VII.</w:t>
            </w:r>
            <w:r w:rsidR="005228E3" w:rsidRPr="00CA7FE4">
              <w:rPr>
                <w:rFonts w:asciiTheme="minorHAnsi" w:eastAsiaTheme="minorEastAsia" w:hAnsiTheme="minorHAnsi" w:cstheme="minorBidi"/>
                <w:noProof/>
                <w:sz w:val="35"/>
                <w:szCs w:val="35"/>
                <w:lang w:eastAsia="es-NI"/>
              </w:rPr>
              <w:tab/>
            </w:r>
            <w:r w:rsidR="005228E3" w:rsidRPr="00CA7FE4">
              <w:rPr>
                <w:rStyle w:val="Hipervnculo"/>
                <w:noProof/>
                <w:sz w:val="35"/>
                <w:szCs w:val="35"/>
              </w:rPr>
              <w:t>Nicaragua en el Fondo Verde Climático</w:t>
            </w:r>
            <w:r w:rsidR="005228E3" w:rsidRPr="00CA7FE4">
              <w:rPr>
                <w:noProof/>
                <w:webHidden/>
                <w:sz w:val="35"/>
                <w:szCs w:val="35"/>
              </w:rPr>
              <w:tab/>
            </w:r>
            <w:r w:rsidR="005228E3" w:rsidRPr="00CA7FE4">
              <w:rPr>
                <w:noProof/>
                <w:webHidden/>
                <w:sz w:val="35"/>
                <w:szCs w:val="35"/>
              </w:rPr>
              <w:fldChar w:fldCharType="begin"/>
            </w:r>
            <w:r w:rsidR="005228E3" w:rsidRPr="00CA7FE4">
              <w:rPr>
                <w:noProof/>
                <w:webHidden/>
                <w:sz w:val="35"/>
                <w:szCs w:val="35"/>
              </w:rPr>
              <w:instrText xml:space="preserve"> PAGEREF _Toc43309719 \h </w:instrText>
            </w:r>
            <w:r w:rsidR="005228E3" w:rsidRPr="00CA7FE4">
              <w:rPr>
                <w:noProof/>
                <w:webHidden/>
                <w:sz w:val="35"/>
                <w:szCs w:val="35"/>
              </w:rPr>
            </w:r>
            <w:r w:rsidR="005228E3" w:rsidRPr="00CA7FE4">
              <w:rPr>
                <w:noProof/>
                <w:webHidden/>
                <w:sz w:val="35"/>
                <w:szCs w:val="35"/>
              </w:rPr>
              <w:fldChar w:fldCharType="separate"/>
            </w:r>
            <w:r w:rsidR="004862B6">
              <w:rPr>
                <w:noProof/>
                <w:webHidden/>
                <w:sz w:val="35"/>
                <w:szCs w:val="35"/>
              </w:rPr>
              <w:t>47</w:t>
            </w:r>
            <w:r w:rsidR="005228E3" w:rsidRPr="00CA7FE4">
              <w:rPr>
                <w:noProof/>
                <w:webHidden/>
                <w:sz w:val="35"/>
                <w:szCs w:val="35"/>
              </w:rPr>
              <w:fldChar w:fldCharType="end"/>
            </w:r>
          </w:hyperlink>
        </w:p>
        <w:p w:rsidR="005228E3" w:rsidRPr="00CA7FE4" w:rsidRDefault="00953D4E" w:rsidP="00CA7FE4">
          <w:pPr>
            <w:pStyle w:val="TDC1"/>
            <w:tabs>
              <w:tab w:val="left" w:pos="1100"/>
              <w:tab w:val="right" w:leader="dot" w:pos="8828"/>
            </w:tabs>
            <w:jc w:val="left"/>
            <w:rPr>
              <w:rFonts w:asciiTheme="minorHAnsi" w:eastAsiaTheme="minorEastAsia" w:hAnsiTheme="minorHAnsi" w:cstheme="minorBidi"/>
              <w:noProof/>
              <w:sz w:val="35"/>
              <w:szCs w:val="35"/>
              <w:lang w:eastAsia="es-NI"/>
            </w:rPr>
          </w:pPr>
          <w:hyperlink w:anchor="_Toc43309720" w:history="1">
            <w:r w:rsidR="005228E3" w:rsidRPr="00CA7FE4">
              <w:rPr>
                <w:rStyle w:val="Hipervnculo"/>
                <w:noProof/>
                <w:sz w:val="35"/>
                <w:szCs w:val="35"/>
              </w:rPr>
              <w:t>VIII.</w:t>
            </w:r>
            <w:r w:rsidR="005228E3" w:rsidRPr="00CA7FE4">
              <w:rPr>
                <w:rFonts w:asciiTheme="minorHAnsi" w:eastAsiaTheme="minorEastAsia" w:hAnsiTheme="minorHAnsi" w:cstheme="minorBidi"/>
                <w:noProof/>
                <w:sz w:val="35"/>
                <w:szCs w:val="35"/>
                <w:lang w:eastAsia="es-NI"/>
              </w:rPr>
              <w:tab/>
            </w:r>
            <w:r w:rsidR="005228E3" w:rsidRPr="00CA7FE4">
              <w:rPr>
                <w:rStyle w:val="Hipervnculo"/>
                <w:noProof/>
                <w:sz w:val="35"/>
                <w:szCs w:val="35"/>
              </w:rPr>
              <w:t>Acciones de Nicaragua ante al Cambio Climático</w:t>
            </w:r>
            <w:r w:rsidR="005228E3" w:rsidRPr="00CA7FE4">
              <w:rPr>
                <w:noProof/>
                <w:webHidden/>
                <w:sz w:val="35"/>
                <w:szCs w:val="35"/>
              </w:rPr>
              <w:tab/>
            </w:r>
            <w:r w:rsidR="005228E3" w:rsidRPr="00CA7FE4">
              <w:rPr>
                <w:noProof/>
                <w:webHidden/>
                <w:sz w:val="35"/>
                <w:szCs w:val="35"/>
              </w:rPr>
              <w:fldChar w:fldCharType="begin"/>
            </w:r>
            <w:r w:rsidR="005228E3" w:rsidRPr="00CA7FE4">
              <w:rPr>
                <w:noProof/>
                <w:webHidden/>
                <w:sz w:val="35"/>
                <w:szCs w:val="35"/>
              </w:rPr>
              <w:instrText xml:space="preserve"> PAGEREF _Toc43309720 \h </w:instrText>
            </w:r>
            <w:r w:rsidR="005228E3" w:rsidRPr="00CA7FE4">
              <w:rPr>
                <w:noProof/>
                <w:webHidden/>
                <w:sz w:val="35"/>
                <w:szCs w:val="35"/>
              </w:rPr>
            </w:r>
            <w:r w:rsidR="005228E3" w:rsidRPr="00CA7FE4">
              <w:rPr>
                <w:noProof/>
                <w:webHidden/>
                <w:sz w:val="35"/>
                <w:szCs w:val="35"/>
              </w:rPr>
              <w:fldChar w:fldCharType="separate"/>
            </w:r>
            <w:r w:rsidR="004862B6">
              <w:rPr>
                <w:noProof/>
                <w:webHidden/>
                <w:sz w:val="35"/>
                <w:szCs w:val="35"/>
              </w:rPr>
              <w:t>50</w:t>
            </w:r>
            <w:r w:rsidR="005228E3" w:rsidRPr="00CA7FE4">
              <w:rPr>
                <w:noProof/>
                <w:webHidden/>
                <w:sz w:val="35"/>
                <w:szCs w:val="35"/>
              </w:rPr>
              <w:fldChar w:fldCharType="end"/>
            </w:r>
          </w:hyperlink>
        </w:p>
        <w:p w:rsidR="005228E3" w:rsidRPr="00CA7FE4" w:rsidRDefault="00953D4E" w:rsidP="00CA7FE4">
          <w:pPr>
            <w:pStyle w:val="TDC2"/>
            <w:tabs>
              <w:tab w:val="left" w:pos="1760"/>
              <w:tab w:val="right" w:leader="dot" w:pos="8828"/>
            </w:tabs>
            <w:jc w:val="left"/>
            <w:rPr>
              <w:rFonts w:asciiTheme="minorHAnsi" w:eastAsiaTheme="minorEastAsia" w:hAnsiTheme="minorHAnsi" w:cstheme="minorBidi"/>
              <w:noProof/>
              <w:sz w:val="35"/>
              <w:szCs w:val="35"/>
              <w:lang w:eastAsia="es-NI"/>
            </w:rPr>
          </w:pPr>
          <w:hyperlink w:anchor="_Toc43309721" w:history="1">
            <w:r w:rsidR="005228E3" w:rsidRPr="00CA7FE4">
              <w:rPr>
                <w:rStyle w:val="Hipervnculo"/>
                <w:noProof/>
                <w:sz w:val="35"/>
                <w:szCs w:val="35"/>
              </w:rPr>
              <w:t>VIII.1.</w:t>
            </w:r>
            <w:r w:rsidR="005228E3" w:rsidRPr="00CA7FE4">
              <w:rPr>
                <w:rFonts w:asciiTheme="minorHAnsi" w:eastAsiaTheme="minorEastAsia" w:hAnsiTheme="minorHAnsi" w:cstheme="minorBidi"/>
                <w:noProof/>
                <w:sz w:val="35"/>
                <w:szCs w:val="35"/>
                <w:lang w:eastAsia="es-NI"/>
              </w:rPr>
              <w:tab/>
            </w:r>
            <w:r w:rsidR="005228E3" w:rsidRPr="00CA7FE4">
              <w:rPr>
                <w:rStyle w:val="Hipervnculo"/>
                <w:noProof/>
                <w:sz w:val="35"/>
                <w:szCs w:val="35"/>
              </w:rPr>
              <w:t>Ámbito Internacional</w:t>
            </w:r>
            <w:r w:rsidR="005228E3" w:rsidRPr="00CA7FE4">
              <w:rPr>
                <w:noProof/>
                <w:webHidden/>
                <w:sz w:val="35"/>
                <w:szCs w:val="35"/>
              </w:rPr>
              <w:tab/>
            </w:r>
            <w:r w:rsidR="005228E3" w:rsidRPr="00CA7FE4">
              <w:rPr>
                <w:noProof/>
                <w:webHidden/>
                <w:sz w:val="35"/>
                <w:szCs w:val="35"/>
              </w:rPr>
              <w:fldChar w:fldCharType="begin"/>
            </w:r>
            <w:r w:rsidR="005228E3" w:rsidRPr="00CA7FE4">
              <w:rPr>
                <w:noProof/>
                <w:webHidden/>
                <w:sz w:val="35"/>
                <w:szCs w:val="35"/>
              </w:rPr>
              <w:instrText xml:space="preserve"> PAGEREF _Toc43309721 \h </w:instrText>
            </w:r>
            <w:r w:rsidR="005228E3" w:rsidRPr="00CA7FE4">
              <w:rPr>
                <w:noProof/>
                <w:webHidden/>
                <w:sz w:val="35"/>
                <w:szCs w:val="35"/>
              </w:rPr>
            </w:r>
            <w:r w:rsidR="005228E3" w:rsidRPr="00CA7FE4">
              <w:rPr>
                <w:noProof/>
                <w:webHidden/>
                <w:sz w:val="35"/>
                <w:szCs w:val="35"/>
              </w:rPr>
              <w:fldChar w:fldCharType="separate"/>
            </w:r>
            <w:r w:rsidR="004862B6">
              <w:rPr>
                <w:noProof/>
                <w:webHidden/>
                <w:sz w:val="35"/>
                <w:szCs w:val="35"/>
              </w:rPr>
              <w:t>50</w:t>
            </w:r>
            <w:r w:rsidR="005228E3" w:rsidRPr="00CA7FE4">
              <w:rPr>
                <w:noProof/>
                <w:webHidden/>
                <w:sz w:val="35"/>
                <w:szCs w:val="35"/>
              </w:rPr>
              <w:fldChar w:fldCharType="end"/>
            </w:r>
          </w:hyperlink>
        </w:p>
        <w:p w:rsidR="005228E3" w:rsidRPr="00CA7FE4" w:rsidRDefault="00953D4E" w:rsidP="00CA7FE4">
          <w:pPr>
            <w:pStyle w:val="TDC3"/>
            <w:tabs>
              <w:tab w:val="right" w:leader="dot" w:pos="8828"/>
            </w:tabs>
            <w:jc w:val="left"/>
            <w:rPr>
              <w:rFonts w:asciiTheme="minorHAnsi" w:eastAsiaTheme="minorEastAsia" w:hAnsiTheme="minorHAnsi" w:cstheme="minorBidi"/>
              <w:noProof/>
              <w:sz w:val="35"/>
              <w:szCs w:val="35"/>
              <w:lang w:eastAsia="es-NI"/>
            </w:rPr>
          </w:pPr>
          <w:hyperlink w:anchor="_Toc43309722" w:history="1">
            <w:r w:rsidR="005228E3" w:rsidRPr="00CA7FE4">
              <w:rPr>
                <w:rStyle w:val="Hipervnculo"/>
                <w:noProof/>
                <w:sz w:val="35"/>
                <w:szCs w:val="35"/>
              </w:rPr>
              <w:t>VIII.1.1. Comunicaciones Nacionales</w:t>
            </w:r>
            <w:r w:rsidR="005228E3" w:rsidRPr="00CA7FE4">
              <w:rPr>
                <w:noProof/>
                <w:webHidden/>
                <w:sz w:val="35"/>
                <w:szCs w:val="35"/>
              </w:rPr>
              <w:tab/>
            </w:r>
            <w:r w:rsidR="005228E3" w:rsidRPr="00CA7FE4">
              <w:rPr>
                <w:noProof/>
                <w:webHidden/>
                <w:sz w:val="35"/>
                <w:szCs w:val="35"/>
              </w:rPr>
              <w:fldChar w:fldCharType="begin"/>
            </w:r>
            <w:r w:rsidR="005228E3" w:rsidRPr="00CA7FE4">
              <w:rPr>
                <w:noProof/>
                <w:webHidden/>
                <w:sz w:val="35"/>
                <w:szCs w:val="35"/>
              </w:rPr>
              <w:instrText xml:space="preserve"> PAGEREF _Toc43309722 \h </w:instrText>
            </w:r>
            <w:r w:rsidR="005228E3" w:rsidRPr="00CA7FE4">
              <w:rPr>
                <w:noProof/>
                <w:webHidden/>
                <w:sz w:val="35"/>
                <w:szCs w:val="35"/>
              </w:rPr>
            </w:r>
            <w:r w:rsidR="005228E3" w:rsidRPr="00CA7FE4">
              <w:rPr>
                <w:noProof/>
                <w:webHidden/>
                <w:sz w:val="35"/>
                <w:szCs w:val="35"/>
              </w:rPr>
              <w:fldChar w:fldCharType="separate"/>
            </w:r>
            <w:r w:rsidR="004862B6">
              <w:rPr>
                <w:noProof/>
                <w:webHidden/>
                <w:sz w:val="35"/>
                <w:szCs w:val="35"/>
              </w:rPr>
              <w:t>50</w:t>
            </w:r>
            <w:r w:rsidR="005228E3" w:rsidRPr="00CA7FE4">
              <w:rPr>
                <w:noProof/>
                <w:webHidden/>
                <w:sz w:val="35"/>
                <w:szCs w:val="35"/>
              </w:rPr>
              <w:fldChar w:fldCharType="end"/>
            </w:r>
          </w:hyperlink>
        </w:p>
        <w:p w:rsidR="005228E3" w:rsidRPr="00CA7FE4" w:rsidRDefault="00953D4E" w:rsidP="00CA7FE4">
          <w:pPr>
            <w:pStyle w:val="TDC3"/>
            <w:tabs>
              <w:tab w:val="right" w:leader="dot" w:pos="8828"/>
            </w:tabs>
            <w:jc w:val="left"/>
            <w:rPr>
              <w:rFonts w:asciiTheme="minorHAnsi" w:eastAsiaTheme="minorEastAsia" w:hAnsiTheme="minorHAnsi" w:cstheme="minorBidi"/>
              <w:noProof/>
              <w:sz w:val="35"/>
              <w:szCs w:val="35"/>
              <w:lang w:eastAsia="es-NI"/>
            </w:rPr>
          </w:pPr>
          <w:hyperlink w:anchor="_Toc43309723" w:history="1">
            <w:r w:rsidR="005228E3" w:rsidRPr="00CA7FE4">
              <w:rPr>
                <w:rStyle w:val="Hipervnculo"/>
                <w:noProof/>
                <w:sz w:val="35"/>
                <w:szCs w:val="35"/>
              </w:rPr>
              <w:t>VIII.1.2. Elaboración de la Contribución Nacionales Determinada (NDC)</w:t>
            </w:r>
            <w:r w:rsidR="005228E3" w:rsidRPr="00CA7FE4">
              <w:rPr>
                <w:noProof/>
                <w:webHidden/>
                <w:sz w:val="35"/>
                <w:szCs w:val="35"/>
              </w:rPr>
              <w:tab/>
            </w:r>
            <w:r w:rsidR="005228E3" w:rsidRPr="00CA7FE4">
              <w:rPr>
                <w:noProof/>
                <w:webHidden/>
                <w:sz w:val="35"/>
                <w:szCs w:val="35"/>
              </w:rPr>
              <w:fldChar w:fldCharType="begin"/>
            </w:r>
            <w:r w:rsidR="005228E3" w:rsidRPr="00CA7FE4">
              <w:rPr>
                <w:noProof/>
                <w:webHidden/>
                <w:sz w:val="35"/>
                <w:szCs w:val="35"/>
              </w:rPr>
              <w:instrText xml:space="preserve"> PAGEREF _Toc43309723 \h </w:instrText>
            </w:r>
            <w:r w:rsidR="005228E3" w:rsidRPr="00CA7FE4">
              <w:rPr>
                <w:noProof/>
                <w:webHidden/>
                <w:sz w:val="35"/>
                <w:szCs w:val="35"/>
              </w:rPr>
            </w:r>
            <w:r w:rsidR="005228E3" w:rsidRPr="00CA7FE4">
              <w:rPr>
                <w:noProof/>
                <w:webHidden/>
                <w:sz w:val="35"/>
                <w:szCs w:val="35"/>
              </w:rPr>
              <w:fldChar w:fldCharType="separate"/>
            </w:r>
            <w:r w:rsidR="004862B6">
              <w:rPr>
                <w:noProof/>
                <w:webHidden/>
                <w:sz w:val="35"/>
                <w:szCs w:val="35"/>
              </w:rPr>
              <w:t>53</w:t>
            </w:r>
            <w:r w:rsidR="005228E3" w:rsidRPr="00CA7FE4">
              <w:rPr>
                <w:noProof/>
                <w:webHidden/>
                <w:sz w:val="35"/>
                <w:szCs w:val="35"/>
              </w:rPr>
              <w:fldChar w:fldCharType="end"/>
            </w:r>
          </w:hyperlink>
        </w:p>
        <w:p w:rsidR="005228E3" w:rsidRPr="00CA7FE4" w:rsidRDefault="00953D4E" w:rsidP="00CA7FE4">
          <w:pPr>
            <w:pStyle w:val="TDC2"/>
            <w:tabs>
              <w:tab w:val="right" w:leader="dot" w:pos="8828"/>
            </w:tabs>
            <w:jc w:val="left"/>
            <w:rPr>
              <w:rFonts w:asciiTheme="minorHAnsi" w:eastAsiaTheme="minorEastAsia" w:hAnsiTheme="minorHAnsi" w:cstheme="minorBidi"/>
              <w:noProof/>
              <w:sz w:val="35"/>
              <w:szCs w:val="35"/>
              <w:lang w:eastAsia="es-NI"/>
            </w:rPr>
          </w:pPr>
          <w:hyperlink w:anchor="_Toc43309724" w:history="1">
            <w:r w:rsidR="005228E3" w:rsidRPr="00CA7FE4">
              <w:rPr>
                <w:rStyle w:val="Hipervnculo"/>
                <w:noProof/>
                <w:sz w:val="35"/>
                <w:szCs w:val="35"/>
              </w:rPr>
              <w:t>VIII.2. Ámbito Nacional</w:t>
            </w:r>
            <w:r w:rsidR="005228E3" w:rsidRPr="00CA7FE4">
              <w:rPr>
                <w:noProof/>
                <w:webHidden/>
                <w:sz w:val="35"/>
                <w:szCs w:val="35"/>
              </w:rPr>
              <w:tab/>
            </w:r>
            <w:r w:rsidR="005228E3" w:rsidRPr="00CA7FE4">
              <w:rPr>
                <w:noProof/>
                <w:webHidden/>
                <w:sz w:val="35"/>
                <w:szCs w:val="35"/>
              </w:rPr>
              <w:fldChar w:fldCharType="begin"/>
            </w:r>
            <w:r w:rsidR="005228E3" w:rsidRPr="00CA7FE4">
              <w:rPr>
                <w:noProof/>
                <w:webHidden/>
                <w:sz w:val="35"/>
                <w:szCs w:val="35"/>
              </w:rPr>
              <w:instrText xml:space="preserve"> PAGEREF _Toc43309724 \h </w:instrText>
            </w:r>
            <w:r w:rsidR="005228E3" w:rsidRPr="00CA7FE4">
              <w:rPr>
                <w:noProof/>
                <w:webHidden/>
                <w:sz w:val="35"/>
                <w:szCs w:val="35"/>
              </w:rPr>
            </w:r>
            <w:r w:rsidR="005228E3" w:rsidRPr="00CA7FE4">
              <w:rPr>
                <w:noProof/>
                <w:webHidden/>
                <w:sz w:val="35"/>
                <w:szCs w:val="35"/>
              </w:rPr>
              <w:fldChar w:fldCharType="separate"/>
            </w:r>
            <w:r w:rsidR="004862B6">
              <w:rPr>
                <w:noProof/>
                <w:webHidden/>
                <w:sz w:val="35"/>
                <w:szCs w:val="35"/>
              </w:rPr>
              <w:t>56</w:t>
            </w:r>
            <w:r w:rsidR="005228E3" w:rsidRPr="00CA7FE4">
              <w:rPr>
                <w:noProof/>
                <w:webHidden/>
                <w:sz w:val="35"/>
                <w:szCs w:val="35"/>
              </w:rPr>
              <w:fldChar w:fldCharType="end"/>
            </w:r>
          </w:hyperlink>
        </w:p>
        <w:p w:rsidR="005228E3" w:rsidRPr="00CA7FE4" w:rsidRDefault="00953D4E" w:rsidP="00CA7FE4">
          <w:pPr>
            <w:pStyle w:val="TDC3"/>
            <w:tabs>
              <w:tab w:val="right" w:leader="dot" w:pos="8828"/>
            </w:tabs>
            <w:jc w:val="left"/>
            <w:rPr>
              <w:rFonts w:asciiTheme="minorHAnsi" w:eastAsiaTheme="minorEastAsia" w:hAnsiTheme="minorHAnsi" w:cstheme="minorBidi"/>
              <w:noProof/>
              <w:sz w:val="35"/>
              <w:szCs w:val="35"/>
              <w:lang w:eastAsia="es-NI"/>
            </w:rPr>
          </w:pPr>
          <w:hyperlink w:anchor="_Toc43309725" w:history="1">
            <w:r w:rsidR="005228E3" w:rsidRPr="00CA7FE4">
              <w:rPr>
                <w:rStyle w:val="Hipervnculo"/>
                <w:noProof/>
                <w:sz w:val="35"/>
                <w:szCs w:val="35"/>
              </w:rPr>
              <w:t>VIII.2.1. La Política Nacional de Cambio climático</w:t>
            </w:r>
            <w:r w:rsidR="005228E3" w:rsidRPr="00CA7FE4">
              <w:rPr>
                <w:noProof/>
                <w:webHidden/>
                <w:sz w:val="35"/>
                <w:szCs w:val="35"/>
              </w:rPr>
              <w:tab/>
            </w:r>
            <w:r w:rsidR="005228E3" w:rsidRPr="00CA7FE4">
              <w:rPr>
                <w:noProof/>
                <w:webHidden/>
                <w:sz w:val="35"/>
                <w:szCs w:val="35"/>
              </w:rPr>
              <w:fldChar w:fldCharType="begin"/>
            </w:r>
            <w:r w:rsidR="005228E3" w:rsidRPr="00CA7FE4">
              <w:rPr>
                <w:noProof/>
                <w:webHidden/>
                <w:sz w:val="35"/>
                <w:szCs w:val="35"/>
              </w:rPr>
              <w:instrText xml:space="preserve"> PAGEREF _Toc43309725 \h </w:instrText>
            </w:r>
            <w:r w:rsidR="005228E3" w:rsidRPr="00CA7FE4">
              <w:rPr>
                <w:noProof/>
                <w:webHidden/>
                <w:sz w:val="35"/>
                <w:szCs w:val="35"/>
              </w:rPr>
            </w:r>
            <w:r w:rsidR="005228E3" w:rsidRPr="00CA7FE4">
              <w:rPr>
                <w:noProof/>
                <w:webHidden/>
                <w:sz w:val="35"/>
                <w:szCs w:val="35"/>
              </w:rPr>
              <w:fldChar w:fldCharType="separate"/>
            </w:r>
            <w:r w:rsidR="004862B6">
              <w:rPr>
                <w:noProof/>
                <w:webHidden/>
                <w:sz w:val="35"/>
                <w:szCs w:val="35"/>
              </w:rPr>
              <w:t>56</w:t>
            </w:r>
            <w:r w:rsidR="005228E3" w:rsidRPr="00CA7FE4">
              <w:rPr>
                <w:noProof/>
                <w:webHidden/>
                <w:sz w:val="35"/>
                <w:szCs w:val="35"/>
              </w:rPr>
              <w:fldChar w:fldCharType="end"/>
            </w:r>
          </w:hyperlink>
        </w:p>
        <w:p w:rsidR="005228E3" w:rsidRPr="00CA7FE4" w:rsidRDefault="00953D4E" w:rsidP="00CA7FE4">
          <w:pPr>
            <w:pStyle w:val="TDC3"/>
            <w:tabs>
              <w:tab w:val="right" w:leader="dot" w:pos="8828"/>
            </w:tabs>
            <w:jc w:val="left"/>
            <w:rPr>
              <w:rFonts w:asciiTheme="minorHAnsi" w:eastAsiaTheme="minorEastAsia" w:hAnsiTheme="minorHAnsi" w:cstheme="minorBidi"/>
              <w:noProof/>
              <w:sz w:val="35"/>
              <w:szCs w:val="35"/>
              <w:lang w:eastAsia="es-NI"/>
            </w:rPr>
          </w:pPr>
          <w:hyperlink w:anchor="_Toc43309726" w:history="1">
            <w:r w:rsidR="005228E3" w:rsidRPr="00CA7FE4">
              <w:rPr>
                <w:rStyle w:val="Hipervnculo"/>
                <w:rFonts w:eastAsia="Calibri"/>
                <w:noProof/>
                <w:sz w:val="35"/>
                <w:szCs w:val="35"/>
                <w:shd w:val="clear" w:color="auto" w:fill="FFFFFF"/>
                <w:lang w:eastAsia="es-NI"/>
              </w:rPr>
              <w:t>VIII</w:t>
            </w:r>
            <w:r w:rsidR="005228E3" w:rsidRPr="00CA7FE4">
              <w:rPr>
                <w:rStyle w:val="Hipervnculo"/>
                <w:noProof/>
                <w:sz w:val="35"/>
                <w:szCs w:val="35"/>
                <w:shd w:val="clear" w:color="auto" w:fill="FFFFFF"/>
                <w:lang w:eastAsia="es-NI"/>
              </w:rPr>
              <w:t>.</w:t>
            </w:r>
            <w:r w:rsidR="005228E3" w:rsidRPr="00CA7FE4">
              <w:rPr>
                <w:rStyle w:val="Hipervnculo"/>
                <w:rFonts w:eastAsia="Calibri"/>
                <w:noProof/>
                <w:sz w:val="35"/>
                <w:szCs w:val="35"/>
                <w:shd w:val="clear" w:color="auto" w:fill="FFFFFF"/>
                <w:lang w:eastAsia="es-NI"/>
              </w:rPr>
              <w:t>2.2.</w:t>
            </w:r>
            <w:r w:rsidR="005228E3" w:rsidRPr="00CA7FE4">
              <w:rPr>
                <w:rStyle w:val="Hipervnculo"/>
                <w:noProof/>
                <w:sz w:val="35"/>
                <w:szCs w:val="35"/>
                <w:shd w:val="clear" w:color="auto" w:fill="FFFFFF"/>
                <w:lang w:eastAsia="es-NI"/>
              </w:rPr>
              <w:t xml:space="preserve"> Fortalecimiento Institucional</w:t>
            </w:r>
            <w:r w:rsidR="005228E3" w:rsidRPr="00CA7FE4">
              <w:rPr>
                <w:noProof/>
                <w:webHidden/>
                <w:sz w:val="35"/>
                <w:szCs w:val="35"/>
              </w:rPr>
              <w:tab/>
            </w:r>
            <w:r w:rsidR="005228E3" w:rsidRPr="00CA7FE4">
              <w:rPr>
                <w:noProof/>
                <w:webHidden/>
                <w:sz w:val="35"/>
                <w:szCs w:val="35"/>
              </w:rPr>
              <w:fldChar w:fldCharType="begin"/>
            </w:r>
            <w:r w:rsidR="005228E3" w:rsidRPr="00CA7FE4">
              <w:rPr>
                <w:noProof/>
                <w:webHidden/>
                <w:sz w:val="35"/>
                <w:szCs w:val="35"/>
              </w:rPr>
              <w:instrText xml:space="preserve"> PAGEREF _Toc43309726 \h </w:instrText>
            </w:r>
            <w:r w:rsidR="005228E3" w:rsidRPr="00CA7FE4">
              <w:rPr>
                <w:noProof/>
                <w:webHidden/>
                <w:sz w:val="35"/>
                <w:szCs w:val="35"/>
              </w:rPr>
            </w:r>
            <w:r w:rsidR="005228E3" w:rsidRPr="00CA7FE4">
              <w:rPr>
                <w:noProof/>
                <w:webHidden/>
                <w:sz w:val="35"/>
                <w:szCs w:val="35"/>
              </w:rPr>
              <w:fldChar w:fldCharType="separate"/>
            </w:r>
            <w:r w:rsidR="004862B6">
              <w:rPr>
                <w:noProof/>
                <w:webHidden/>
                <w:sz w:val="35"/>
                <w:szCs w:val="35"/>
              </w:rPr>
              <w:t>61</w:t>
            </w:r>
            <w:r w:rsidR="005228E3" w:rsidRPr="00CA7FE4">
              <w:rPr>
                <w:noProof/>
                <w:webHidden/>
                <w:sz w:val="35"/>
                <w:szCs w:val="35"/>
              </w:rPr>
              <w:fldChar w:fldCharType="end"/>
            </w:r>
          </w:hyperlink>
        </w:p>
        <w:p w:rsidR="005228E3" w:rsidRPr="00CA7FE4" w:rsidRDefault="00953D4E" w:rsidP="00CA7FE4">
          <w:pPr>
            <w:pStyle w:val="TDC3"/>
            <w:tabs>
              <w:tab w:val="right" w:leader="dot" w:pos="8828"/>
            </w:tabs>
            <w:jc w:val="left"/>
            <w:rPr>
              <w:rFonts w:asciiTheme="minorHAnsi" w:eastAsiaTheme="minorEastAsia" w:hAnsiTheme="minorHAnsi" w:cstheme="minorBidi"/>
              <w:noProof/>
              <w:sz w:val="35"/>
              <w:szCs w:val="35"/>
              <w:lang w:eastAsia="es-NI"/>
            </w:rPr>
          </w:pPr>
          <w:hyperlink w:anchor="_Toc43309727" w:history="1">
            <w:r w:rsidR="005228E3" w:rsidRPr="00CA7FE4">
              <w:rPr>
                <w:rStyle w:val="Hipervnculo"/>
                <w:noProof/>
                <w:sz w:val="35"/>
                <w:szCs w:val="35"/>
              </w:rPr>
              <w:t>VIII.2.3. Mitigación del cambio climático</w:t>
            </w:r>
            <w:r w:rsidR="005228E3" w:rsidRPr="00CA7FE4">
              <w:rPr>
                <w:noProof/>
                <w:webHidden/>
                <w:sz w:val="35"/>
                <w:szCs w:val="35"/>
              </w:rPr>
              <w:tab/>
            </w:r>
            <w:r w:rsidR="005228E3" w:rsidRPr="00CA7FE4">
              <w:rPr>
                <w:noProof/>
                <w:webHidden/>
                <w:sz w:val="35"/>
                <w:szCs w:val="35"/>
              </w:rPr>
              <w:fldChar w:fldCharType="begin"/>
            </w:r>
            <w:r w:rsidR="005228E3" w:rsidRPr="00CA7FE4">
              <w:rPr>
                <w:noProof/>
                <w:webHidden/>
                <w:sz w:val="35"/>
                <w:szCs w:val="35"/>
              </w:rPr>
              <w:instrText xml:space="preserve"> PAGEREF _Toc43309727 \h </w:instrText>
            </w:r>
            <w:r w:rsidR="005228E3" w:rsidRPr="00CA7FE4">
              <w:rPr>
                <w:noProof/>
                <w:webHidden/>
                <w:sz w:val="35"/>
                <w:szCs w:val="35"/>
              </w:rPr>
            </w:r>
            <w:r w:rsidR="005228E3" w:rsidRPr="00CA7FE4">
              <w:rPr>
                <w:noProof/>
                <w:webHidden/>
                <w:sz w:val="35"/>
                <w:szCs w:val="35"/>
              </w:rPr>
              <w:fldChar w:fldCharType="separate"/>
            </w:r>
            <w:r w:rsidR="004862B6">
              <w:rPr>
                <w:noProof/>
                <w:webHidden/>
                <w:sz w:val="35"/>
                <w:szCs w:val="35"/>
              </w:rPr>
              <w:t>65</w:t>
            </w:r>
            <w:r w:rsidR="005228E3" w:rsidRPr="00CA7FE4">
              <w:rPr>
                <w:noProof/>
                <w:webHidden/>
                <w:sz w:val="35"/>
                <w:szCs w:val="35"/>
              </w:rPr>
              <w:fldChar w:fldCharType="end"/>
            </w:r>
          </w:hyperlink>
        </w:p>
        <w:p w:rsidR="005228E3" w:rsidRPr="00CA7FE4" w:rsidRDefault="00953D4E" w:rsidP="00CA7FE4">
          <w:pPr>
            <w:pStyle w:val="TDC3"/>
            <w:tabs>
              <w:tab w:val="right" w:leader="dot" w:pos="8828"/>
            </w:tabs>
            <w:jc w:val="left"/>
            <w:rPr>
              <w:rFonts w:asciiTheme="minorHAnsi" w:eastAsiaTheme="minorEastAsia" w:hAnsiTheme="minorHAnsi" w:cstheme="minorBidi"/>
              <w:noProof/>
              <w:sz w:val="35"/>
              <w:szCs w:val="35"/>
              <w:lang w:eastAsia="es-NI"/>
            </w:rPr>
          </w:pPr>
          <w:hyperlink w:anchor="_Toc43309728" w:history="1">
            <w:r w:rsidR="005228E3" w:rsidRPr="00CA7FE4">
              <w:rPr>
                <w:rStyle w:val="Hipervnculo"/>
                <w:noProof/>
                <w:sz w:val="35"/>
                <w:szCs w:val="35"/>
              </w:rPr>
              <w:t>VIII.2.4. Adaptación al cambio climático</w:t>
            </w:r>
            <w:r w:rsidR="005228E3" w:rsidRPr="00CA7FE4">
              <w:rPr>
                <w:noProof/>
                <w:webHidden/>
                <w:sz w:val="35"/>
                <w:szCs w:val="35"/>
              </w:rPr>
              <w:tab/>
            </w:r>
            <w:r w:rsidR="005228E3" w:rsidRPr="00CA7FE4">
              <w:rPr>
                <w:noProof/>
                <w:webHidden/>
                <w:sz w:val="35"/>
                <w:szCs w:val="35"/>
              </w:rPr>
              <w:fldChar w:fldCharType="begin"/>
            </w:r>
            <w:r w:rsidR="005228E3" w:rsidRPr="00CA7FE4">
              <w:rPr>
                <w:noProof/>
                <w:webHidden/>
                <w:sz w:val="35"/>
                <w:szCs w:val="35"/>
              </w:rPr>
              <w:instrText xml:space="preserve"> PAGEREF _Toc43309728 \h </w:instrText>
            </w:r>
            <w:r w:rsidR="005228E3" w:rsidRPr="00CA7FE4">
              <w:rPr>
                <w:noProof/>
                <w:webHidden/>
                <w:sz w:val="35"/>
                <w:szCs w:val="35"/>
              </w:rPr>
            </w:r>
            <w:r w:rsidR="005228E3" w:rsidRPr="00CA7FE4">
              <w:rPr>
                <w:noProof/>
                <w:webHidden/>
                <w:sz w:val="35"/>
                <w:szCs w:val="35"/>
              </w:rPr>
              <w:fldChar w:fldCharType="separate"/>
            </w:r>
            <w:r w:rsidR="004862B6">
              <w:rPr>
                <w:noProof/>
                <w:webHidden/>
                <w:sz w:val="35"/>
                <w:szCs w:val="35"/>
              </w:rPr>
              <w:t>75</w:t>
            </w:r>
            <w:r w:rsidR="005228E3" w:rsidRPr="00CA7FE4">
              <w:rPr>
                <w:noProof/>
                <w:webHidden/>
                <w:sz w:val="35"/>
                <w:szCs w:val="35"/>
              </w:rPr>
              <w:fldChar w:fldCharType="end"/>
            </w:r>
          </w:hyperlink>
        </w:p>
        <w:p w:rsidR="005228E3" w:rsidRPr="00CA7FE4" w:rsidRDefault="00953D4E" w:rsidP="00CA7FE4">
          <w:pPr>
            <w:pStyle w:val="TDC3"/>
            <w:tabs>
              <w:tab w:val="right" w:leader="dot" w:pos="8828"/>
            </w:tabs>
            <w:jc w:val="left"/>
            <w:rPr>
              <w:rFonts w:asciiTheme="minorHAnsi" w:eastAsiaTheme="minorEastAsia" w:hAnsiTheme="minorHAnsi" w:cstheme="minorBidi"/>
              <w:noProof/>
              <w:sz w:val="35"/>
              <w:szCs w:val="35"/>
              <w:lang w:eastAsia="es-NI"/>
            </w:rPr>
          </w:pPr>
          <w:hyperlink w:anchor="_Toc43309729" w:history="1">
            <w:r w:rsidR="005228E3" w:rsidRPr="00CA7FE4">
              <w:rPr>
                <w:rStyle w:val="Hipervnculo"/>
                <w:noProof/>
                <w:sz w:val="35"/>
                <w:szCs w:val="35"/>
              </w:rPr>
              <w:t>VIII.2.5. Pérdidas y daños</w:t>
            </w:r>
            <w:r w:rsidR="005228E3" w:rsidRPr="00CA7FE4">
              <w:rPr>
                <w:noProof/>
                <w:webHidden/>
                <w:sz w:val="35"/>
                <w:szCs w:val="35"/>
              </w:rPr>
              <w:tab/>
            </w:r>
            <w:r w:rsidR="005228E3" w:rsidRPr="00CA7FE4">
              <w:rPr>
                <w:noProof/>
                <w:webHidden/>
                <w:sz w:val="35"/>
                <w:szCs w:val="35"/>
              </w:rPr>
              <w:fldChar w:fldCharType="begin"/>
            </w:r>
            <w:r w:rsidR="005228E3" w:rsidRPr="00CA7FE4">
              <w:rPr>
                <w:noProof/>
                <w:webHidden/>
                <w:sz w:val="35"/>
                <w:szCs w:val="35"/>
              </w:rPr>
              <w:instrText xml:space="preserve"> PAGEREF _Toc43309729 \h </w:instrText>
            </w:r>
            <w:r w:rsidR="005228E3" w:rsidRPr="00CA7FE4">
              <w:rPr>
                <w:noProof/>
                <w:webHidden/>
                <w:sz w:val="35"/>
                <w:szCs w:val="35"/>
              </w:rPr>
            </w:r>
            <w:r w:rsidR="005228E3" w:rsidRPr="00CA7FE4">
              <w:rPr>
                <w:noProof/>
                <w:webHidden/>
                <w:sz w:val="35"/>
                <w:szCs w:val="35"/>
              </w:rPr>
              <w:fldChar w:fldCharType="separate"/>
            </w:r>
            <w:r w:rsidR="004862B6">
              <w:rPr>
                <w:noProof/>
                <w:webHidden/>
                <w:sz w:val="35"/>
                <w:szCs w:val="35"/>
              </w:rPr>
              <w:t>79</w:t>
            </w:r>
            <w:r w:rsidR="005228E3" w:rsidRPr="00CA7FE4">
              <w:rPr>
                <w:noProof/>
                <w:webHidden/>
                <w:sz w:val="35"/>
                <w:szCs w:val="35"/>
              </w:rPr>
              <w:fldChar w:fldCharType="end"/>
            </w:r>
          </w:hyperlink>
        </w:p>
        <w:p w:rsidR="005228E3" w:rsidRPr="00CA7FE4" w:rsidRDefault="00953D4E" w:rsidP="00CA7FE4">
          <w:pPr>
            <w:pStyle w:val="TDC3"/>
            <w:tabs>
              <w:tab w:val="right" w:leader="dot" w:pos="8828"/>
            </w:tabs>
            <w:jc w:val="left"/>
            <w:rPr>
              <w:rFonts w:asciiTheme="minorHAnsi" w:eastAsiaTheme="minorEastAsia" w:hAnsiTheme="minorHAnsi" w:cstheme="minorBidi"/>
              <w:noProof/>
              <w:sz w:val="35"/>
              <w:szCs w:val="35"/>
              <w:lang w:eastAsia="es-NI"/>
            </w:rPr>
          </w:pPr>
          <w:hyperlink w:anchor="_Toc43309730" w:history="1">
            <w:r w:rsidR="005228E3" w:rsidRPr="00CA7FE4">
              <w:rPr>
                <w:rStyle w:val="Hipervnculo"/>
                <w:noProof/>
                <w:sz w:val="35"/>
                <w:szCs w:val="35"/>
                <w:lang w:val="es-ES"/>
              </w:rPr>
              <w:t>VIII.2.6. Sobre la Responsabilidad o Indemnización por Daños</w:t>
            </w:r>
            <w:r w:rsidR="005228E3" w:rsidRPr="00CA7FE4">
              <w:rPr>
                <w:noProof/>
                <w:webHidden/>
                <w:sz w:val="35"/>
                <w:szCs w:val="35"/>
              </w:rPr>
              <w:tab/>
            </w:r>
            <w:r w:rsidR="005228E3" w:rsidRPr="00CA7FE4">
              <w:rPr>
                <w:noProof/>
                <w:webHidden/>
                <w:sz w:val="35"/>
                <w:szCs w:val="35"/>
              </w:rPr>
              <w:fldChar w:fldCharType="begin"/>
            </w:r>
            <w:r w:rsidR="005228E3" w:rsidRPr="00CA7FE4">
              <w:rPr>
                <w:noProof/>
                <w:webHidden/>
                <w:sz w:val="35"/>
                <w:szCs w:val="35"/>
              </w:rPr>
              <w:instrText xml:space="preserve"> PAGEREF _Toc43309730 \h </w:instrText>
            </w:r>
            <w:r w:rsidR="005228E3" w:rsidRPr="00CA7FE4">
              <w:rPr>
                <w:noProof/>
                <w:webHidden/>
                <w:sz w:val="35"/>
                <w:szCs w:val="35"/>
              </w:rPr>
            </w:r>
            <w:r w:rsidR="005228E3" w:rsidRPr="00CA7FE4">
              <w:rPr>
                <w:noProof/>
                <w:webHidden/>
                <w:sz w:val="35"/>
                <w:szCs w:val="35"/>
              </w:rPr>
              <w:fldChar w:fldCharType="separate"/>
            </w:r>
            <w:r w:rsidR="004862B6">
              <w:rPr>
                <w:noProof/>
                <w:webHidden/>
                <w:sz w:val="35"/>
                <w:szCs w:val="35"/>
              </w:rPr>
              <w:t>85</w:t>
            </w:r>
            <w:r w:rsidR="005228E3" w:rsidRPr="00CA7FE4">
              <w:rPr>
                <w:noProof/>
                <w:webHidden/>
                <w:sz w:val="35"/>
                <w:szCs w:val="35"/>
              </w:rPr>
              <w:fldChar w:fldCharType="end"/>
            </w:r>
          </w:hyperlink>
        </w:p>
        <w:p w:rsidR="005228E3" w:rsidRPr="00CA7FE4" w:rsidRDefault="00953D4E" w:rsidP="00CA7FE4">
          <w:pPr>
            <w:pStyle w:val="TDC3"/>
            <w:tabs>
              <w:tab w:val="right" w:leader="dot" w:pos="8828"/>
            </w:tabs>
            <w:jc w:val="left"/>
            <w:rPr>
              <w:rFonts w:asciiTheme="minorHAnsi" w:eastAsiaTheme="minorEastAsia" w:hAnsiTheme="minorHAnsi" w:cstheme="minorBidi"/>
              <w:noProof/>
              <w:sz w:val="35"/>
              <w:szCs w:val="35"/>
              <w:lang w:eastAsia="es-NI"/>
            </w:rPr>
          </w:pPr>
          <w:hyperlink w:anchor="_Toc43309731" w:history="1">
            <w:r w:rsidR="005228E3" w:rsidRPr="00CA7FE4">
              <w:rPr>
                <w:rStyle w:val="Hipervnculo"/>
                <w:noProof/>
                <w:sz w:val="35"/>
                <w:szCs w:val="35"/>
              </w:rPr>
              <w:t>VIII.2.7. Fortalecimiento institucional en las finanzas climáticas:</w:t>
            </w:r>
            <w:r w:rsidR="005228E3" w:rsidRPr="00CA7FE4">
              <w:rPr>
                <w:noProof/>
                <w:webHidden/>
                <w:sz w:val="35"/>
                <w:szCs w:val="35"/>
              </w:rPr>
              <w:tab/>
            </w:r>
            <w:r w:rsidR="005228E3" w:rsidRPr="00CA7FE4">
              <w:rPr>
                <w:noProof/>
                <w:webHidden/>
                <w:sz w:val="35"/>
                <w:szCs w:val="35"/>
              </w:rPr>
              <w:fldChar w:fldCharType="begin"/>
            </w:r>
            <w:r w:rsidR="005228E3" w:rsidRPr="00CA7FE4">
              <w:rPr>
                <w:noProof/>
                <w:webHidden/>
                <w:sz w:val="35"/>
                <w:szCs w:val="35"/>
              </w:rPr>
              <w:instrText xml:space="preserve"> PAGEREF _Toc43309731 \h </w:instrText>
            </w:r>
            <w:r w:rsidR="005228E3" w:rsidRPr="00CA7FE4">
              <w:rPr>
                <w:noProof/>
                <w:webHidden/>
                <w:sz w:val="35"/>
                <w:szCs w:val="35"/>
              </w:rPr>
            </w:r>
            <w:r w:rsidR="005228E3" w:rsidRPr="00CA7FE4">
              <w:rPr>
                <w:noProof/>
                <w:webHidden/>
                <w:sz w:val="35"/>
                <w:szCs w:val="35"/>
              </w:rPr>
              <w:fldChar w:fldCharType="separate"/>
            </w:r>
            <w:r w:rsidR="004862B6">
              <w:rPr>
                <w:noProof/>
                <w:webHidden/>
                <w:sz w:val="35"/>
                <w:szCs w:val="35"/>
              </w:rPr>
              <w:t>89</w:t>
            </w:r>
            <w:r w:rsidR="005228E3" w:rsidRPr="00CA7FE4">
              <w:rPr>
                <w:noProof/>
                <w:webHidden/>
                <w:sz w:val="35"/>
                <w:szCs w:val="35"/>
              </w:rPr>
              <w:fldChar w:fldCharType="end"/>
            </w:r>
          </w:hyperlink>
        </w:p>
        <w:p w:rsidR="005228E3" w:rsidRPr="00CA7FE4" w:rsidRDefault="00953D4E" w:rsidP="00CA7FE4">
          <w:pPr>
            <w:pStyle w:val="TDC3"/>
            <w:tabs>
              <w:tab w:val="right" w:leader="dot" w:pos="8828"/>
            </w:tabs>
            <w:jc w:val="left"/>
            <w:rPr>
              <w:rFonts w:asciiTheme="minorHAnsi" w:eastAsiaTheme="minorEastAsia" w:hAnsiTheme="minorHAnsi" w:cstheme="minorBidi"/>
              <w:noProof/>
              <w:sz w:val="35"/>
              <w:szCs w:val="35"/>
              <w:lang w:eastAsia="es-NI"/>
            </w:rPr>
          </w:pPr>
          <w:hyperlink w:anchor="_Toc43309732" w:history="1">
            <w:r w:rsidR="005228E3" w:rsidRPr="00CA7FE4">
              <w:rPr>
                <w:rStyle w:val="Hipervnculo"/>
                <w:noProof/>
                <w:sz w:val="35"/>
                <w:szCs w:val="35"/>
              </w:rPr>
              <w:t>VIII .2.8. Avances en la investigación científica</w:t>
            </w:r>
            <w:r w:rsidR="005228E3" w:rsidRPr="00CA7FE4">
              <w:rPr>
                <w:noProof/>
                <w:webHidden/>
                <w:sz w:val="35"/>
                <w:szCs w:val="35"/>
              </w:rPr>
              <w:tab/>
            </w:r>
            <w:r w:rsidR="005228E3" w:rsidRPr="00CA7FE4">
              <w:rPr>
                <w:noProof/>
                <w:webHidden/>
                <w:sz w:val="35"/>
                <w:szCs w:val="35"/>
              </w:rPr>
              <w:fldChar w:fldCharType="begin"/>
            </w:r>
            <w:r w:rsidR="005228E3" w:rsidRPr="00CA7FE4">
              <w:rPr>
                <w:noProof/>
                <w:webHidden/>
                <w:sz w:val="35"/>
                <w:szCs w:val="35"/>
              </w:rPr>
              <w:instrText xml:space="preserve"> PAGEREF _Toc43309732 \h </w:instrText>
            </w:r>
            <w:r w:rsidR="005228E3" w:rsidRPr="00CA7FE4">
              <w:rPr>
                <w:noProof/>
                <w:webHidden/>
                <w:sz w:val="35"/>
                <w:szCs w:val="35"/>
              </w:rPr>
            </w:r>
            <w:r w:rsidR="005228E3" w:rsidRPr="00CA7FE4">
              <w:rPr>
                <w:noProof/>
                <w:webHidden/>
                <w:sz w:val="35"/>
                <w:szCs w:val="35"/>
              </w:rPr>
              <w:fldChar w:fldCharType="separate"/>
            </w:r>
            <w:r w:rsidR="004862B6">
              <w:rPr>
                <w:noProof/>
                <w:webHidden/>
                <w:sz w:val="35"/>
                <w:szCs w:val="35"/>
              </w:rPr>
              <w:t>90</w:t>
            </w:r>
            <w:r w:rsidR="005228E3" w:rsidRPr="00CA7FE4">
              <w:rPr>
                <w:noProof/>
                <w:webHidden/>
                <w:sz w:val="35"/>
                <w:szCs w:val="35"/>
              </w:rPr>
              <w:fldChar w:fldCharType="end"/>
            </w:r>
          </w:hyperlink>
        </w:p>
        <w:p w:rsidR="005228E3" w:rsidRPr="00CA7FE4" w:rsidRDefault="00953D4E" w:rsidP="00CA7FE4">
          <w:pPr>
            <w:pStyle w:val="TDC3"/>
            <w:tabs>
              <w:tab w:val="right" w:leader="dot" w:pos="8828"/>
            </w:tabs>
            <w:jc w:val="left"/>
            <w:rPr>
              <w:rFonts w:asciiTheme="minorHAnsi" w:eastAsiaTheme="minorEastAsia" w:hAnsiTheme="minorHAnsi" w:cstheme="minorBidi"/>
              <w:noProof/>
              <w:sz w:val="35"/>
              <w:szCs w:val="35"/>
              <w:lang w:eastAsia="es-NI"/>
            </w:rPr>
          </w:pPr>
          <w:hyperlink w:anchor="_Toc43309733" w:history="1">
            <w:r w:rsidR="005228E3" w:rsidRPr="00CA7FE4">
              <w:rPr>
                <w:rStyle w:val="Hipervnculo"/>
                <w:noProof/>
                <w:sz w:val="35"/>
                <w:szCs w:val="35"/>
              </w:rPr>
              <w:t>VIII .2.9. El papel del sector privado</w:t>
            </w:r>
            <w:r w:rsidR="005228E3" w:rsidRPr="00CA7FE4">
              <w:rPr>
                <w:noProof/>
                <w:webHidden/>
                <w:sz w:val="35"/>
                <w:szCs w:val="35"/>
              </w:rPr>
              <w:tab/>
            </w:r>
            <w:r w:rsidR="005228E3" w:rsidRPr="00CA7FE4">
              <w:rPr>
                <w:noProof/>
                <w:webHidden/>
                <w:sz w:val="35"/>
                <w:szCs w:val="35"/>
              </w:rPr>
              <w:fldChar w:fldCharType="begin"/>
            </w:r>
            <w:r w:rsidR="005228E3" w:rsidRPr="00CA7FE4">
              <w:rPr>
                <w:noProof/>
                <w:webHidden/>
                <w:sz w:val="35"/>
                <w:szCs w:val="35"/>
              </w:rPr>
              <w:instrText xml:space="preserve"> PAGEREF _Toc43309733 \h </w:instrText>
            </w:r>
            <w:r w:rsidR="005228E3" w:rsidRPr="00CA7FE4">
              <w:rPr>
                <w:noProof/>
                <w:webHidden/>
                <w:sz w:val="35"/>
                <w:szCs w:val="35"/>
              </w:rPr>
            </w:r>
            <w:r w:rsidR="005228E3" w:rsidRPr="00CA7FE4">
              <w:rPr>
                <w:noProof/>
                <w:webHidden/>
                <w:sz w:val="35"/>
                <w:szCs w:val="35"/>
              </w:rPr>
              <w:fldChar w:fldCharType="separate"/>
            </w:r>
            <w:r w:rsidR="004862B6">
              <w:rPr>
                <w:noProof/>
                <w:webHidden/>
                <w:sz w:val="35"/>
                <w:szCs w:val="35"/>
              </w:rPr>
              <w:t>92</w:t>
            </w:r>
            <w:r w:rsidR="005228E3" w:rsidRPr="00CA7FE4">
              <w:rPr>
                <w:noProof/>
                <w:webHidden/>
                <w:sz w:val="35"/>
                <w:szCs w:val="35"/>
              </w:rPr>
              <w:fldChar w:fldCharType="end"/>
            </w:r>
          </w:hyperlink>
        </w:p>
        <w:p w:rsidR="005228E3" w:rsidRPr="00CA7FE4" w:rsidRDefault="00953D4E" w:rsidP="00CA7FE4">
          <w:pPr>
            <w:pStyle w:val="TDC3"/>
            <w:tabs>
              <w:tab w:val="right" w:leader="dot" w:pos="8828"/>
            </w:tabs>
            <w:jc w:val="left"/>
            <w:rPr>
              <w:rFonts w:asciiTheme="minorHAnsi" w:eastAsiaTheme="minorEastAsia" w:hAnsiTheme="minorHAnsi" w:cstheme="minorBidi"/>
              <w:noProof/>
              <w:sz w:val="35"/>
              <w:szCs w:val="35"/>
              <w:lang w:eastAsia="es-NI"/>
            </w:rPr>
          </w:pPr>
          <w:hyperlink w:anchor="_Toc43309734" w:history="1">
            <w:r w:rsidR="005228E3" w:rsidRPr="00CA7FE4">
              <w:rPr>
                <w:rStyle w:val="Hipervnculo"/>
                <w:noProof/>
                <w:sz w:val="35"/>
                <w:szCs w:val="35"/>
              </w:rPr>
              <w:t>VIII .2.10. Plan de recursos hídricos y la Ciudad de Managua</w:t>
            </w:r>
            <w:r w:rsidR="005228E3" w:rsidRPr="00CA7FE4">
              <w:rPr>
                <w:noProof/>
                <w:webHidden/>
                <w:sz w:val="35"/>
                <w:szCs w:val="35"/>
              </w:rPr>
              <w:tab/>
            </w:r>
            <w:r w:rsidR="005228E3" w:rsidRPr="00CA7FE4">
              <w:rPr>
                <w:noProof/>
                <w:webHidden/>
                <w:sz w:val="35"/>
                <w:szCs w:val="35"/>
              </w:rPr>
              <w:fldChar w:fldCharType="begin"/>
            </w:r>
            <w:r w:rsidR="005228E3" w:rsidRPr="00CA7FE4">
              <w:rPr>
                <w:noProof/>
                <w:webHidden/>
                <w:sz w:val="35"/>
                <w:szCs w:val="35"/>
              </w:rPr>
              <w:instrText xml:space="preserve"> PAGEREF _Toc43309734 \h </w:instrText>
            </w:r>
            <w:r w:rsidR="005228E3" w:rsidRPr="00CA7FE4">
              <w:rPr>
                <w:noProof/>
                <w:webHidden/>
                <w:sz w:val="35"/>
                <w:szCs w:val="35"/>
              </w:rPr>
            </w:r>
            <w:r w:rsidR="005228E3" w:rsidRPr="00CA7FE4">
              <w:rPr>
                <w:noProof/>
                <w:webHidden/>
                <w:sz w:val="35"/>
                <w:szCs w:val="35"/>
              </w:rPr>
              <w:fldChar w:fldCharType="separate"/>
            </w:r>
            <w:r w:rsidR="004862B6">
              <w:rPr>
                <w:noProof/>
                <w:webHidden/>
                <w:sz w:val="35"/>
                <w:szCs w:val="35"/>
              </w:rPr>
              <w:t>93</w:t>
            </w:r>
            <w:r w:rsidR="005228E3" w:rsidRPr="00CA7FE4">
              <w:rPr>
                <w:noProof/>
                <w:webHidden/>
                <w:sz w:val="35"/>
                <w:szCs w:val="35"/>
              </w:rPr>
              <w:fldChar w:fldCharType="end"/>
            </w:r>
          </w:hyperlink>
        </w:p>
        <w:p w:rsidR="005228E3" w:rsidRPr="00CA7FE4" w:rsidRDefault="00953D4E" w:rsidP="00CA7FE4">
          <w:pPr>
            <w:pStyle w:val="TDC1"/>
            <w:tabs>
              <w:tab w:val="right" w:leader="dot" w:pos="8828"/>
            </w:tabs>
            <w:jc w:val="left"/>
            <w:rPr>
              <w:rFonts w:asciiTheme="minorHAnsi" w:eastAsiaTheme="minorEastAsia" w:hAnsiTheme="minorHAnsi" w:cstheme="minorBidi"/>
              <w:noProof/>
              <w:sz w:val="35"/>
              <w:szCs w:val="35"/>
              <w:lang w:eastAsia="es-NI"/>
            </w:rPr>
          </w:pPr>
          <w:hyperlink w:anchor="_Toc43309735" w:history="1">
            <w:r w:rsidR="005228E3" w:rsidRPr="00CA7FE4">
              <w:rPr>
                <w:rStyle w:val="Hipervnculo"/>
                <w:noProof/>
                <w:sz w:val="35"/>
                <w:szCs w:val="35"/>
                <w:shd w:val="clear" w:color="auto" w:fill="FFFFFF"/>
                <w:lang w:eastAsia="es-NI"/>
              </w:rPr>
              <w:t>IX. ANEXOS</w:t>
            </w:r>
            <w:r w:rsidR="005228E3" w:rsidRPr="00CA7FE4">
              <w:rPr>
                <w:noProof/>
                <w:webHidden/>
                <w:sz w:val="35"/>
                <w:szCs w:val="35"/>
              </w:rPr>
              <w:tab/>
            </w:r>
            <w:r w:rsidR="005228E3" w:rsidRPr="00CA7FE4">
              <w:rPr>
                <w:noProof/>
                <w:webHidden/>
                <w:sz w:val="35"/>
                <w:szCs w:val="35"/>
              </w:rPr>
              <w:fldChar w:fldCharType="begin"/>
            </w:r>
            <w:r w:rsidR="005228E3" w:rsidRPr="00CA7FE4">
              <w:rPr>
                <w:noProof/>
                <w:webHidden/>
                <w:sz w:val="35"/>
                <w:szCs w:val="35"/>
              </w:rPr>
              <w:instrText xml:space="preserve"> PAGEREF _Toc43309735 \h </w:instrText>
            </w:r>
            <w:r w:rsidR="005228E3" w:rsidRPr="00CA7FE4">
              <w:rPr>
                <w:noProof/>
                <w:webHidden/>
                <w:sz w:val="35"/>
                <w:szCs w:val="35"/>
              </w:rPr>
            </w:r>
            <w:r w:rsidR="005228E3" w:rsidRPr="00CA7FE4">
              <w:rPr>
                <w:noProof/>
                <w:webHidden/>
                <w:sz w:val="35"/>
                <w:szCs w:val="35"/>
              </w:rPr>
              <w:fldChar w:fldCharType="separate"/>
            </w:r>
            <w:r w:rsidR="004862B6">
              <w:rPr>
                <w:noProof/>
                <w:webHidden/>
                <w:sz w:val="35"/>
                <w:szCs w:val="35"/>
              </w:rPr>
              <w:t>96</w:t>
            </w:r>
            <w:r w:rsidR="005228E3" w:rsidRPr="00CA7FE4">
              <w:rPr>
                <w:noProof/>
                <w:webHidden/>
                <w:sz w:val="35"/>
                <w:szCs w:val="35"/>
              </w:rPr>
              <w:fldChar w:fldCharType="end"/>
            </w:r>
          </w:hyperlink>
        </w:p>
        <w:p w:rsidR="005228E3" w:rsidRPr="00CA7FE4" w:rsidRDefault="00953D4E" w:rsidP="00CA7FE4">
          <w:pPr>
            <w:pStyle w:val="TDC1"/>
            <w:tabs>
              <w:tab w:val="right" w:leader="dot" w:pos="8828"/>
            </w:tabs>
            <w:jc w:val="left"/>
            <w:rPr>
              <w:rFonts w:asciiTheme="minorHAnsi" w:eastAsiaTheme="minorEastAsia" w:hAnsiTheme="minorHAnsi" w:cstheme="minorBidi"/>
              <w:noProof/>
              <w:sz w:val="35"/>
              <w:szCs w:val="35"/>
              <w:lang w:eastAsia="es-NI"/>
            </w:rPr>
          </w:pPr>
          <w:hyperlink w:anchor="_Toc43309736" w:history="1">
            <w:r w:rsidR="005228E3" w:rsidRPr="00CA7FE4">
              <w:rPr>
                <w:rStyle w:val="Hipervnculo"/>
                <w:noProof/>
                <w:sz w:val="35"/>
                <w:szCs w:val="35"/>
                <w:shd w:val="clear" w:color="auto" w:fill="FFFFFF"/>
                <w:lang w:eastAsia="es-NI"/>
              </w:rPr>
              <w:t>Marco jurídico nacional e internacional</w:t>
            </w:r>
            <w:r w:rsidR="005228E3" w:rsidRPr="00CA7FE4">
              <w:rPr>
                <w:noProof/>
                <w:webHidden/>
                <w:sz w:val="35"/>
                <w:szCs w:val="35"/>
              </w:rPr>
              <w:tab/>
            </w:r>
            <w:r w:rsidR="005228E3" w:rsidRPr="00CA7FE4">
              <w:rPr>
                <w:noProof/>
                <w:webHidden/>
                <w:sz w:val="35"/>
                <w:szCs w:val="35"/>
              </w:rPr>
              <w:fldChar w:fldCharType="begin"/>
            </w:r>
            <w:r w:rsidR="005228E3" w:rsidRPr="00CA7FE4">
              <w:rPr>
                <w:noProof/>
                <w:webHidden/>
                <w:sz w:val="35"/>
                <w:szCs w:val="35"/>
              </w:rPr>
              <w:instrText xml:space="preserve"> PAGEREF _Toc43309736 \h </w:instrText>
            </w:r>
            <w:r w:rsidR="005228E3" w:rsidRPr="00CA7FE4">
              <w:rPr>
                <w:noProof/>
                <w:webHidden/>
                <w:sz w:val="35"/>
                <w:szCs w:val="35"/>
              </w:rPr>
            </w:r>
            <w:r w:rsidR="005228E3" w:rsidRPr="00CA7FE4">
              <w:rPr>
                <w:noProof/>
                <w:webHidden/>
                <w:sz w:val="35"/>
                <w:szCs w:val="35"/>
              </w:rPr>
              <w:fldChar w:fldCharType="separate"/>
            </w:r>
            <w:r w:rsidR="004862B6">
              <w:rPr>
                <w:noProof/>
                <w:webHidden/>
                <w:sz w:val="35"/>
                <w:szCs w:val="35"/>
              </w:rPr>
              <w:t>96</w:t>
            </w:r>
            <w:r w:rsidR="005228E3" w:rsidRPr="00CA7FE4">
              <w:rPr>
                <w:noProof/>
                <w:webHidden/>
                <w:sz w:val="35"/>
                <w:szCs w:val="35"/>
              </w:rPr>
              <w:fldChar w:fldCharType="end"/>
            </w:r>
          </w:hyperlink>
        </w:p>
        <w:p w:rsidR="005228E3" w:rsidRPr="00CA7FE4" w:rsidRDefault="00953D4E" w:rsidP="00CA7FE4">
          <w:pPr>
            <w:pStyle w:val="TDC2"/>
            <w:tabs>
              <w:tab w:val="right" w:leader="dot" w:pos="8828"/>
            </w:tabs>
            <w:jc w:val="left"/>
            <w:rPr>
              <w:rFonts w:asciiTheme="minorHAnsi" w:eastAsiaTheme="minorEastAsia" w:hAnsiTheme="minorHAnsi" w:cstheme="minorBidi"/>
              <w:noProof/>
              <w:sz w:val="35"/>
              <w:szCs w:val="35"/>
              <w:lang w:eastAsia="es-NI"/>
            </w:rPr>
          </w:pPr>
          <w:hyperlink w:anchor="_Toc43309737" w:history="1">
            <w:r w:rsidR="005228E3" w:rsidRPr="00CA7FE4">
              <w:rPr>
                <w:rStyle w:val="Hipervnculo"/>
                <w:noProof/>
                <w:sz w:val="35"/>
                <w:szCs w:val="35"/>
                <w:shd w:val="clear" w:color="auto" w:fill="FFFFFF"/>
                <w:lang w:eastAsia="es-NI"/>
              </w:rPr>
              <w:t>IX.1. Anexo A: Instrumentos jurídicos nacionales</w:t>
            </w:r>
            <w:r w:rsidR="005228E3" w:rsidRPr="00CA7FE4">
              <w:rPr>
                <w:noProof/>
                <w:webHidden/>
                <w:sz w:val="35"/>
                <w:szCs w:val="35"/>
              </w:rPr>
              <w:tab/>
            </w:r>
            <w:r w:rsidR="005228E3" w:rsidRPr="00CA7FE4">
              <w:rPr>
                <w:noProof/>
                <w:webHidden/>
                <w:sz w:val="35"/>
                <w:szCs w:val="35"/>
              </w:rPr>
              <w:fldChar w:fldCharType="begin"/>
            </w:r>
            <w:r w:rsidR="005228E3" w:rsidRPr="00CA7FE4">
              <w:rPr>
                <w:noProof/>
                <w:webHidden/>
                <w:sz w:val="35"/>
                <w:szCs w:val="35"/>
              </w:rPr>
              <w:instrText xml:space="preserve"> PAGEREF _Toc43309737 \h </w:instrText>
            </w:r>
            <w:r w:rsidR="005228E3" w:rsidRPr="00CA7FE4">
              <w:rPr>
                <w:noProof/>
                <w:webHidden/>
                <w:sz w:val="35"/>
                <w:szCs w:val="35"/>
              </w:rPr>
            </w:r>
            <w:r w:rsidR="005228E3" w:rsidRPr="00CA7FE4">
              <w:rPr>
                <w:noProof/>
                <w:webHidden/>
                <w:sz w:val="35"/>
                <w:szCs w:val="35"/>
              </w:rPr>
              <w:fldChar w:fldCharType="separate"/>
            </w:r>
            <w:r w:rsidR="004862B6">
              <w:rPr>
                <w:noProof/>
                <w:webHidden/>
                <w:sz w:val="35"/>
                <w:szCs w:val="35"/>
              </w:rPr>
              <w:t>96</w:t>
            </w:r>
            <w:r w:rsidR="005228E3" w:rsidRPr="00CA7FE4">
              <w:rPr>
                <w:noProof/>
                <w:webHidden/>
                <w:sz w:val="35"/>
                <w:szCs w:val="35"/>
              </w:rPr>
              <w:fldChar w:fldCharType="end"/>
            </w:r>
          </w:hyperlink>
        </w:p>
        <w:p w:rsidR="005228E3" w:rsidRPr="00CA7FE4" w:rsidRDefault="00953D4E" w:rsidP="00CA7FE4">
          <w:pPr>
            <w:pStyle w:val="TDC2"/>
            <w:tabs>
              <w:tab w:val="right" w:leader="dot" w:pos="8828"/>
            </w:tabs>
            <w:jc w:val="left"/>
            <w:rPr>
              <w:rFonts w:asciiTheme="minorHAnsi" w:eastAsiaTheme="minorEastAsia" w:hAnsiTheme="minorHAnsi" w:cstheme="minorBidi"/>
              <w:noProof/>
              <w:sz w:val="35"/>
              <w:szCs w:val="35"/>
              <w:lang w:eastAsia="es-NI"/>
            </w:rPr>
          </w:pPr>
          <w:hyperlink w:anchor="_Toc43309738" w:history="1">
            <w:r w:rsidR="005228E3" w:rsidRPr="00CA7FE4">
              <w:rPr>
                <w:rStyle w:val="Hipervnculo"/>
                <w:noProof/>
                <w:sz w:val="35"/>
                <w:szCs w:val="35"/>
                <w:shd w:val="clear" w:color="auto" w:fill="FFFFFF"/>
                <w:lang w:eastAsia="es-NI"/>
              </w:rPr>
              <w:t>IX.2. Anexo B: Instrumentos Jurídicos Internacionales:</w:t>
            </w:r>
            <w:r w:rsidR="005228E3" w:rsidRPr="00CA7FE4">
              <w:rPr>
                <w:noProof/>
                <w:webHidden/>
                <w:sz w:val="35"/>
                <w:szCs w:val="35"/>
              </w:rPr>
              <w:tab/>
            </w:r>
            <w:r w:rsidR="005228E3" w:rsidRPr="00CA7FE4">
              <w:rPr>
                <w:noProof/>
                <w:webHidden/>
                <w:sz w:val="35"/>
                <w:szCs w:val="35"/>
              </w:rPr>
              <w:fldChar w:fldCharType="begin"/>
            </w:r>
            <w:r w:rsidR="005228E3" w:rsidRPr="00CA7FE4">
              <w:rPr>
                <w:noProof/>
                <w:webHidden/>
                <w:sz w:val="35"/>
                <w:szCs w:val="35"/>
              </w:rPr>
              <w:instrText xml:space="preserve"> PAGEREF _Toc43309738 \h </w:instrText>
            </w:r>
            <w:r w:rsidR="005228E3" w:rsidRPr="00CA7FE4">
              <w:rPr>
                <w:noProof/>
                <w:webHidden/>
                <w:sz w:val="35"/>
                <w:szCs w:val="35"/>
              </w:rPr>
            </w:r>
            <w:r w:rsidR="005228E3" w:rsidRPr="00CA7FE4">
              <w:rPr>
                <w:noProof/>
                <w:webHidden/>
                <w:sz w:val="35"/>
                <w:szCs w:val="35"/>
              </w:rPr>
              <w:fldChar w:fldCharType="separate"/>
            </w:r>
            <w:r w:rsidR="004862B6">
              <w:rPr>
                <w:noProof/>
                <w:webHidden/>
                <w:sz w:val="35"/>
                <w:szCs w:val="35"/>
              </w:rPr>
              <w:t>101</w:t>
            </w:r>
            <w:r w:rsidR="005228E3" w:rsidRPr="00CA7FE4">
              <w:rPr>
                <w:noProof/>
                <w:webHidden/>
                <w:sz w:val="35"/>
                <w:szCs w:val="35"/>
              </w:rPr>
              <w:fldChar w:fldCharType="end"/>
            </w:r>
          </w:hyperlink>
        </w:p>
        <w:p w:rsidR="0024172C" w:rsidRPr="008E40C9" w:rsidRDefault="00461EAE" w:rsidP="00AC50C1">
          <w:pPr>
            <w:rPr>
              <w:sz w:val="20"/>
            </w:rPr>
          </w:pPr>
          <w:r w:rsidRPr="005228E3">
            <w:rPr>
              <w:sz w:val="14"/>
              <w:szCs w:val="22"/>
              <w:lang w:val="es-ES"/>
            </w:rPr>
            <w:fldChar w:fldCharType="end"/>
          </w:r>
        </w:p>
      </w:sdtContent>
    </w:sdt>
    <w:p w:rsidR="0024172C" w:rsidRPr="0074405E" w:rsidRDefault="0024172C" w:rsidP="00AC50C1">
      <w:pPr>
        <w:rPr>
          <w:sz w:val="24"/>
        </w:rPr>
      </w:pPr>
    </w:p>
    <w:p w:rsidR="002212DA" w:rsidRDefault="002212DA" w:rsidP="00AC50C1"/>
    <w:p w:rsidR="002212DA" w:rsidRPr="002212DA" w:rsidRDefault="002212DA" w:rsidP="002212DA"/>
    <w:p w:rsidR="002212DA" w:rsidRPr="002212DA" w:rsidRDefault="002212DA" w:rsidP="002212DA"/>
    <w:p w:rsidR="002212DA" w:rsidRPr="002212DA" w:rsidRDefault="002212DA" w:rsidP="002212DA"/>
    <w:p w:rsidR="002212DA" w:rsidRPr="002212DA" w:rsidRDefault="002212DA" w:rsidP="002212DA"/>
    <w:p w:rsidR="002212DA" w:rsidRPr="002212DA" w:rsidRDefault="002212DA" w:rsidP="002212DA"/>
    <w:p w:rsidR="002212DA" w:rsidRPr="002212DA" w:rsidRDefault="002212DA" w:rsidP="002212DA">
      <w:pPr>
        <w:jc w:val="center"/>
      </w:pPr>
    </w:p>
    <w:p w:rsidR="009E0A88" w:rsidRPr="002212DA" w:rsidRDefault="002212DA" w:rsidP="002212DA">
      <w:pPr>
        <w:tabs>
          <w:tab w:val="center" w:pos="4419"/>
        </w:tabs>
        <w:sectPr w:rsidR="009E0A88" w:rsidRPr="002212DA" w:rsidSect="002D3660">
          <w:footerReference w:type="default" r:id="rId11"/>
          <w:pgSz w:w="12240" w:h="15840"/>
          <w:pgMar w:top="1417" w:right="1701" w:bottom="1417" w:left="1701" w:header="708" w:footer="708" w:gutter="0"/>
          <w:pgNumType w:fmt="lowerRoman"/>
          <w:cols w:space="708"/>
          <w:docGrid w:linePitch="360"/>
        </w:sectPr>
      </w:pPr>
      <w:r>
        <w:tab/>
      </w:r>
    </w:p>
    <w:p w:rsidR="009E0A88" w:rsidRPr="00CA7FE4" w:rsidRDefault="009E0A88" w:rsidP="00CA7FE4">
      <w:pPr>
        <w:pStyle w:val="Ttulo1"/>
        <w:tabs>
          <w:tab w:val="left" w:pos="2268"/>
        </w:tabs>
        <w:ind w:left="2268" w:hanging="2268"/>
        <w:jc w:val="left"/>
        <w:rPr>
          <w:sz w:val="35"/>
          <w:szCs w:val="35"/>
        </w:rPr>
      </w:pPr>
      <w:bookmarkStart w:id="0" w:name="_Toc43309706"/>
      <w:r w:rsidRPr="00CA7FE4">
        <w:rPr>
          <w:sz w:val="35"/>
          <w:szCs w:val="35"/>
        </w:rPr>
        <w:lastRenderedPageBreak/>
        <w:t>Acrónimos</w:t>
      </w:r>
      <w:bookmarkEnd w:id="0"/>
    </w:p>
    <w:p w:rsidR="00047144" w:rsidRPr="00CA7FE4" w:rsidRDefault="00047144" w:rsidP="00CA7FE4">
      <w:pPr>
        <w:tabs>
          <w:tab w:val="left" w:pos="2268"/>
        </w:tabs>
        <w:spacing w:after="120" w:line="240" w:lineRule="auto"/>
        <w:ind w:left="2268" w:hanging="2268"/>
        <w:jc w:val="left"/>
        <w:rPr>
          <w:sz w:val="35"/>
          <w:szCs w:val="35"/>
        </w:rPr>
      </w:pPr>
      <w:r w:rsidRPr="00CA7FE4">
        <w:rPr>
          <w:sz w:val="35"/>
          <w:szCs w:val="35"/>
        </w:rPr>
        <w:t>ALBA:</w:t>
      </w:r>
      <w:r w:rsidRPr="00CA7FE4">
        <w:rPr>
          <w:sz w:val="35"/>
          <w:szCs w:val="35"/>
        </w:rPr>
        <w:tab/>
        <w:t>Alianza Bolivariana para los Pueblos de Nuestra América</w:t>
      </w:r>
    </w:p>
    <w:p w:rsidR="0081081A" w:rsidRPr="00CA7FE4" w:rsidRDefault="0081081A" w:rsidP="00CA7FE4">
      <w:pPr>
        <w:tabs>
          <w:tab w:val="left" w:pos="2268"/>
        </w:tabs>
        <w:spacing w:after="120" w:line="240" w:lineRule="auto"/>
        <w:ind w:left="2268" w:hanging="2268"/>
        <w:jc w:val="left"/>
        <w:rPr>
          <w:sz w:val="35"/>
          <w:szCs w:val="35"/>
        </w:rPr>
      </w:pPr>
      <w:r w:rsidRPr="00CA7FE4">
        <w:rPr>
          <w:sz w:val="35"/>
          <w:szCs w:val="35"/>
        </w:rPr>
        <w:t>CITES:</w:t>
      </w:r>
      <w:r w:rsidRPr="00CA7FE4">
        <w:rPr>
          <w:sz w:val="35"/>
          <w:szCs w:val="35"/>
        </w:rPr>
        <w:tab/>
        <w:t>Convención sobre el Comercio Internacional de Especies Amenazadas de Fauna y Flora Silvestres</w:t>
      </w:r>
    </w:p>
    <w:p w:rsidR="0081081A" w:rsidRPr="00CA7FE4" w:rsidRDefault="0081081A" w:rsidP="00CA7FE4">
      <w:pPr>
        <w:tabs>
          <w:tab w:val="left" w:pos="2268"/>
        </w:tabs>
        <w:spacing w:after="120" w:line="240" w:lineRule="auto"/>
        <w:ind w:left="2268" w:hanging="2268"/>
        <w:jc w:val="left"/>
        <w:rPr>
          <w:sz w:val="35"/>
          <w:szCs w:val="35"/>
        </w:rPr>
      </w:pPr>
      <w:r w:rsidRPr="00CA7FE4">
        <w:rPr>
          <w:sz w:val="35"/>
          <w:szCs w:val="35"/>
        </w:rPr>
        <w:t>AFOLU:</w:t>
      </w:r>
      <w:r w:rsidRPr="00CA7FE4">
        <w:rPr>
          <w:sz w:val="35"/>
          <w:szCs w:val="35"/>
        </w:rPr>
        <w:tab/>
        <w:t xml:space="preserve">Agricultura, Silvicultura y Otros Usos de la Tierra </w:t>
      </w:r>
    </w:p>
    <w:p w:rsidR="0081081A" w:rsidRPr="00CA7FE4" w:rsidRDefault="0081081A" w:rsidP="00CA7FE4">
      <w:pPr>
        <w:tabs>
          <w:tab w:val="left" w:pos="2268"/>
        </w:tabs>
        <w:spacing w:after="120" w:line="240" w:lineRule="auto"/>
        <w:ind w:left="2268" w:hanging="2268"/>
        <w:jc w:val="left"/>
        <w:rPr>
          <w:sz w:val="35"/>
          <w:szCs w:val="35"/>
        </w:rPr>
      </w:pPr>
      <w:r w:rsidRPr="00CA7FE4">
        <w:rPr>
          <w:sz w:val="35"/>
          <w:szCs w:val="35"/>
        </w:rPr>
        <w:t xml:space="preserve">BID: </w:t>
      </w:r>
      <w:r w:rsidRPr="00CA7FE4">
        <w:rPr>
          <w:sz w:val="35"/>
          <w:szCs w:val="35"/>
        </w:rPr>
        <w:tab/>
        <w:t>Banco Interamericano de Desarrollo</w:t>
      </w:r>
    </w:p>
    <w:p w:rsidR="0081081A" w:rsidRPr="00CA7FE4" w:rsidRDefault="0026500A" w:rsidP="00CA7FE4">
      <w:pPr>
        <w:tabs>
          <w:tab w:val="left" w:pos="2268"/>
        </w:tabs>
        <w:spacing w:after="120" w:line="240" w:lineRule="auto"/>
        <w:ind w:left="2268" w:hanging="2268"/>
        <w:jc w:val="left"/>
        <w:rPr>
          <w:sz w:val="35"/>
          <w:szCs w:val="35"/>
        </w:rPr>
      </w:pPr>
      <w:r w:rsidRPr="00CA7FE4">
        <w:rPr>
          <w:sz w:val="35"/>
          <w:szCs w:val="35"/>
        </w:rPr>
        <w:t>CATHALAC</w:t>
      </w:r>
      <w:proofErr w:type="gramStart"/>
      <w:r w:rsidRPr="00CA7FE4">
        <w:rPr>
          <w:sz w:val="35"/>
          <w:szCs w:val="35"/>
        </w:rPr>
        <w:t xml:space="preserve">:  </w:t>
      </w:r>
      <w:r w:rsidR="0081081A" w:rsidRPr="00CA7FE4">
        <w:rPr>
          <w:sz w:val="35"/>
          <w:szCs w:val="35"/>
        </w:rPr>
        <w:t>Centro</w:t>
      </w:r>
      <w:proofErr w:type="gramEnd"/>
      <w:r w:rsidR="0081081A" w:rsidRPr="00CA7FE4">
        <w:rPr>
          <w:sz w:val="35"/>
          <w:szCs w:val="35"/>
        </w:rPr>
        <w:t xml:space="preserve"> de Agua del Trópico Húmedo para América Latina y el Caribe</w:t>
      </w:r>
    </w:p>
    <w:p w:rsidR="0081081A" w:rsidRPr="00CA7FE4" w:rsidRDefault="0081081A" w:rsidP="00CA7FE4">
      <w:pPr>
        <w:tabs>
          <w:tab w:val="left" w:pos="2268"/>
        </w:tabs>
        <w:spacing w:after="120" w:line="240" w:lineRule="auto"/>
        <w:ind w:left="2268" w:hanging="2268"/>
        <w:jc w:val="left"/>
        <w:rPr>
          <w:sz w:val="35"/>
          <w:szCs w:val="35"/>
        </w:rPr>
      </w:pPr>
      <w:r w:rsidRPr="00CA7FE4">
        <w:rPr>
          <w:sz w:val="35"/>
          <w:szCs w:val="35"/>
        </w:rPr>
        <w:t>CELAC:</w:t>
      </w:r>
      <w:r w:rsidRPr="00CA7FE4">
        <w:rPr>
          <w:sz w:val="35"/>
          <w:szCs w:val="35"/>
        </w:rPr>
        <w:tab/>
        <w:t>Comunidad de Estados Latinoamericanos y Caribeños</w:t>
      </w:r>
    </w:p>
    <w:p w:rsidR="0081081A" w:rsidRPr="00CA7FE4" w:rsidRDefault="0081081A" w:rsidP="00CA7FE4">
      <w:pPr>
        <w:tabs>
          <w:tab w:val="left" w:pos="2268"/>
        </w:tabs>
        <w:spacing w:after="120" w:line="240" w:lineRule="auto"/>
        <w:ind w:left="2268" w:hanging="2268"/>
        <w:jc w:val="left"/>
        <w:rPr>
          <w:sz w:val="35"/>
          <w:szCs w:val="35"/>
        </w:rPr>
      </w:pPr>
      <w:r w:rsidRPr="00CA7FE4">
        <w:rPr>
          <w:sz w:val="35"/>
          <w:szCs w:val="35"/>
        </w:rPr>
        <w:t>CCAD:</w:t>
      </w:r>
      <w:r w:rsidRPr="00CA7FE4">
        <w:rPr>
          <w:sz w:val="35"/>
          <w:szCs w:val="35"/>
        </w:rPr>
        <w:tab/>
        <w:t>Comisión Centroamericana de Ambiente y Desarrollo</w:t>
      </w:r>
    </w:p>
    <w:p w:rsidR="0081081A" w:rsidRPr="00CA7FE4" w:rsidRDefault="0081081A" w:rsidP="00CA7FE4">
      <w:pPr>
        <w:tabs>
          <w:tab w:val="left" w:pos="2268"/>
        </w:tabs>
        <w:spacing w:after="120" w:line="240" w:lineRule="auto"/>
        <w:ind w:left="2268" w:hanging="2268"/>
        <w:jc w:val="left"/>
        <w:rPr>
          <w:sz w:val="35"/>
          <w:szCs w:val="35"/>
        </w:rPr>
      </w:pPr>
      <w:r w:rsidRPr="00CA7FE4">
        <w:rPr>
          <w:sz w:val="35"/>
          <w:szCs w:val="35"/>
        </w:rPr>
        <w:t>COP:</w:t>
      </w:r>
      <w:r w:rsidRPr="00CA7FE4">
        <w:rPr>
          <w:sz w:val="35"/>
          <w:szCs w:val="35"/>
        </w:rPr>
        <w:tab/>
        <w:t>Conferencia de la</w:t>
      </w:r>
      <w:r w:rsidR="008E40C9" w:rsidRPr="00CA7FE4">
        <w:rPr>
          <w:sz w:val="35"/>
          <w:szCs w:val="35"/>
        </w:rPr>
        <w:t>s</w:t>
      </w:r>
      <w:r w:rsidRPr="00CA7FE4">
        <w:rPr>
          <w:sz w:val="35"/>
          <w:szCs w:val="35"/>
        </w:rPr>
        <w:t xml:space="preserve"> partes</w:t>
      </w:r>
    </w:p>
    <w:p w:rsidR="0081081A" w:rsidRPr="00CA7FE4" w:rsidRDefault="0081081A" w:rsidP="00CA7FE4">
      <w:pPr>
        <w:tabs>
          <w:tab w:val="left" w:pos="2268"/>
        </w:tabs>
        <w:spacing w:after="120" w:line="240" w:lineRule="auto"/>
        <w:ind w:left="2268" w:hanging="2268"/>
        <w:jc w:val="left"/>
        <w:rPr>
          <w:sz w:val="35"/>
          <w:szCs w:val="35"/>
        </w:rPr>
      </w:pPr>
      <w:r w:rsidRPr="00CA7FE4">
        <w:rPr>
          <w:sz w:val="35"/>
          <w:szCs w:val="35"/>
        </w:rPr>
        <w:t>CNU:</w:t>
      </w:r>
      <w:r w:rsidRPr="00CA7FE4">
        <w:rPr>
          <w:sz w:val="35"/>
          <w:szCs w:val="35"/>
        </w:rPr>
        <w:tab/>
        <w:t>Consejo Nacional de Universidades</w:t>
      </w:r>
    </w:p>
    <w:p w:rsidR="0081081A" w:rsidRPr="00CA7FE4" w:rsidRDefault="0081081A" w:rsidP="00CA7FE4">
      <w:pPr>
        <w:tabs>
          <w:tab w:val="left" w:pos="2268"/>
        </w:tabs>
        <w:spacing w:after="120" w:line="240" w:lineRule="auto"/>
        <w:ind w:left="2268" w:hanging="2268"/>
        <w:jc w:val="left"/>
        <w:rPr>
          <w:sz w:val="35"/>
          <w:szCs w:val="35"/>
        </w:rPr>
      </w:pPr>
      <w:r w:rsidRPr="00CA7FE4">
        <w:rPr>
          <w:sz w:val="35"/>
          <w:szCs w:val="35"/>
        </w:rPr>
        <w:t>ENDE-REDD: Estrategia Nacional para la Reducción de Emisiones por Deforestación y Degradación Forestal</w:t>
      </w:r>
    </w:p>
    <w:p w:rsidR="0081081A" w:rsidRPr="00CA7FE4" w:rsidRDefault="0081081A" w:rsidP="00CA7FE4">
      <w:pPr>
        <w:tabs>
          <w:tab w:val="left" w:pos="2268"/>
        </w:tabs>
        <w:spacing w:after="120" w:line="240" w:lineRule="auto"/>
        <w:ind w:left="2268" w:hanging="2268"/>
        <w:jc w:val="left"/>
        <w:rPr>
          <w:sz w:val="35"/>
          <w:szCs w:val="35"/>
        </w:rPr>
      </w:pPr>
      <w:r w:rsidRPr="00CA7FE4">
        <w:rPr>
          <w:sz w:val="35"/>
          <w:szCs w:val="35"/>
        </w:rPr>
        <w:t>FMAM:</w:t>
      </w:r>
      <w:r w:rsidRPr="00CA7FE4">
        <w:rPr>
          <w:sz w:val="35"/>
          <w:szCs w:val="35"/>
        </w:rPr>
        <w:tab/>
        <w:t>Fondo Mundial para el Medio Ambiente (GEF)</w:t>
      </w:r>
    </w:p>
    <w:p w:rsidR="0081081A" w:rsidRPr="00CA7FE4" w:rsidRDefault="0081081A" w:rsidP="00CA7FE4">
      <w:pPr>
        <w:tabs>
          <w:tab w:val="left" w:pos="2268"/>
        </w:tabs>
        <w:spacing w:after="120" w:line="240" w:lineRule="auto"/>
        <w:ind w:left="2268" w:hanging="2268"/>
        <w:jc w:val="left"/>
        <w:rPr>
          <w:sz w:val="35"/>
          <w:szCs w:val="35"/>
        </w:rPr>
      </w:pPr>
      <w:r w:rsidRPr="00CA7FE4">
        <w:rPr>
          <w:sz w:val="35"/>
          <w:szCs w:val="35"/>
        </w:rPr>
        <w:t>FVC:</w:t>
      </w:r>
      <w:r w:rsidRPr="00CA7FE4">
        <w:rPr>
          <w:sz w:val="35"/>
          <w:szCs w:val="35"/>
        </w:rPr>
        <w:tab/>
        <w:t>Fondo Verde del Clima</w:t>
      </w:r>
    </w:p>
    <w:p w:rsidR="0081081A" w:rsidRPr="00CA7FE4" w:rsidRDefault="0081081A" w:rsidP="00CA7FE4">
      <w:pPr>
        <w:tabs>
          <w:tab w:val="left" w:pos="2268"/>
        </w:tabs>
        <w:spacing w:after="120" w:line="240" w:lineRule="auto"/>
        <w:ind w:left="2268" w:hanging="2268"/>
        <w:jc w:val="left"/>
        <w:rPr>
          <w:sz w:val="35"/>
          <w:szCs w:val="35"/>
        </w:rPr>
      </w:pPr>
      <w:r w:rsidRPr="00CA7FE4">
        <w:rPr>
          <w:sz w:val="35"/>
          <w:szCs w:val="35"/>
        </w:rPr>
        <w:lastRenderedPageBreak/>
        <w:t xml:space="preserve">FAO: </w:t>
      </w:r>
      <w:r w:rsidRPr="00CA7FE4">
        <w:rPr>
          <w:sz w:val="35"/>
          <w:szCs w:val="35"/>
        </w:rPr>
        <w:tab/>
        <w:t>Organización de las Naciones Unidas para la Alimentación y la Agricultura</w:t>
      </w:r>
    </w:p>
    <w:p w:rsidR="0081081A" w:rsidRPr="00CA7FE4" w:rsidRDefault="0081081A" w:rsidP="00CA7FE4">
      <w:pPr>
        <w:tabs>
          <w:tab w:val="left" w:pos="2268"/>
        </w:tabs>
        <w:spacing w:after="120" w:line="240" w:lineRule="auto"/>
        <w:ind w:left="2268" w:hanging="2268"/>
        <w:jc w:val="left"/>
        <w:rPr>
          <w:sz w:val="35"/>
          <w:szCs w:val="35"/>
        </w:rPr>
      </w:pPr>
      <w:r w:rsidRPr="00CA7FE4">
        <w:rPr>
          <w:sz w:val="35"/>
          <w:szCs w:val="35"/>
        </w:rPr>
        <w:t>GEI:</w:t>
      </w:r>
      <w:r w:rsidRPr="00CA7FE4">
        <w:rPr>
          <w:sz w:val="35"/>
          <w:szCs w:val="35"/>
        </w:rPr>
        <w:tab/>
        <w:t>Gases de Efecto Invernadero</w:t>
      </w:r>
    </w:p>
    <w:p w:rsidR="0081081A" w:rsidRPr="00CA7FE4" w:rsidRDefault="0081081A" w:rsidP="00CA7FE4">
      <w:pPr>
        <w:tabs>
          <w:tab w:val="left" w:pos="2268"/>
        </w:tabs>
        <w:spacing w:after="120" w:line="240" w:lineRule="auto"/>
        <w:ind w:left="2268" w:hanging="2268"/>
        <w:jc w:val="left"/>
        <w:rPr>
          <w:sz w:val="35"/>
          <w:szCs w:val="35"/>
        </w:rPr>
      </w:pPr>
      <w:r w:rsidRPr="00CA7FE4">
        <w:rPr>
          <w:sz w:val="35"/>
          <w:szCs w:val="35"/>
        </w:rPr>
        <w:t>GRULAC:</w:t>
      </w:r>
      <w:r w:rsidRPr="00CA7FE4">
        <w:rPr>
          <w:sz w:val="35"/>
          <w:szCs w:val="35"/>
        </w:rPr>
        <w:tab/>
        <w:t>Grupo Latinoamericano y del Caribe</w:t>
      </w:r>
    </w:p>
    <w:p w:rsidR="0081081A" w:rsidRPr="00CA7FE4" w:rsidRDefault="0081081A" w:rsidP="00CA7FE4">
      <w:pPr>
        <w:tabs>
          <w:tab w:val="left" w:pos="2268"/>
        </w:tabs>
        <w:spacing w:after="120" w:line="240" w:lineRule="auto"/>
        <w:ind w:left="2268" w:hanging="2268"/>
        <w:jc w:val="left"/>
        <w:rPr>
          <w:sz w:val="35"/>
          <w:szCs w:val="35"/>
        </w:rPr>
      </w:pPr>
      <w:r w:rsidRPr="00CA7FE4">
        <w:rPr>
          <w:sz w:val="35"/>
          <w:szCs w:val="35"/>
        </w:rPr>
        <w:t>GRUN:</w:t>
      </w:r>
      <w:r w:rsidRPr="00CA7FE4">
        <w:rPr>
          <w:sz w:val="35"/>
          <w:szCs w:val="35"/>
        </w:rPr>
        <w:tab/>
        <w:t>Gobierno de Reconciliación y Unidad Nacional</w:t>
      </w:r>
    </w:p>
    <w:p w:rsidR="0081081A" w:rsidRPr="00CA7FE4" w:rsidRDefault="0081081A" w:rsidP="00CA7FE4">
      <w:pPr>
        <w:tabs>
          <w:tab w:val="left" w:pos="2268"/>
        </w:tabs>
        <w:spacing w:after="120" w:line="240" w:lineRule="auto"/>
        <w:ind w:left="2268" w:hanging="2268"/>
        <w:jc w:val="left"/>
        <w:rPr>
          <w:sz w:val="35"/>
          <w:szCs w:val="35"/>
        </w:rPr>
      </w:pPr>
      <w:r w:rsidRPr="00CA7FE4">
        <w:rPr>
          <w:sz w:val="35"/>
          <w:szCs w:val="35"/>
        </w:rPr>
        <w:t>INTA:</w:t>
      </w:r>
      <w:r w:rsidRPr="00CA7FE4">
        <w:rPr>
          <w:sz w:val="35"/>
          <w:szCs w:val="35"/>
        </w:rPr>
        <w:tab/>
        <w:t xml:space="preserve">Instituto Nicaragüense de Tecnología Agropecuaria </w:t>
      </w:r>
    </w:p>
    <w:p w:rsidR="0081081A" w:rsidRPr="00CA7FE4" w:rsidRDefault="0081081A" w:rsidP="00CA7FE4">
      <w:pPr>
        <w:tabs>
          <w:tab w:val="left" w:pos="2268"/>
        </w:tabs>
        <w:spacing w:after="120" w:line="240" w:lineRule="auto"/>
        <w:ind w:left="2268" w:hanging="2268"/>
        <w:jc w:val="left"/>
        <w:rPr>
          <w:sz w:val="35"/>
          <w:szCs w:val="35"/>
        </w:rPr>
      </w:pPr>
      <w:r w:rsidRPr="00CA7FE4">
        <w:rPr>
          <w:sz w:val="35"/>
          <w:szCs w:val="35"/>
        </w:rPr>
        <w:t>INETER:</w:t>
      </w:r>
      <w:r w:rsidRPr="00CA7FE4">
        <w:rPr>
          <w:sz w:val="35"/>
          <w:szCs w:val="35"/>
        </w:rPr>
        <w:tab/>
        <w:t>Instituto Nicaragüense de Estudios Territoriales</w:t>
      </w:r>
    </w:p>
    <w:p w:rsidR="0081081A" w:rsidRPr="00CA7FE4" w:rsidRDefault="0081081A" w:rsidP="00CA7FE4">
      <w:pPr>
        <w:tabs>
          <w:tab w:val="left" w:pos="2268"/>
        </w:tabs>
        <w:spacing w:after="120" w:line="240" w:lineRule="auto"/>
        <w:ind w:left="2268" w:hanging="2268"/>
        <w:jc w:val="left"/>
        <w:rPr>
          <w:sz w:val="35"/>
          <w:szCs w:val="35"/>
        </w:rPr>
      </w:pPr>
      <w:r w:rsidRPr="00CA7FE4">
        <w:rPr>
          <w:sz w:val="35"/>
          <w:szCs w:val="35"/>
        </w:rPr>
        <w:t>INAFOR:</w:t>
      </w:r>
      <w:r w:rsidRPr="00CA7FE4">
        <w:rPr>
          <w:sz w:val="35"/>
          <w:szCs w:val="35"/>
        </w:rPr>
        <w:tab/>
        <w:t>Instituto Nacional Forestal</w:t>
      </w:r>
    </w:p>
    <w:p w:rsidR="00E56C04" w:rsidRPr="00CA7FE4" w:rsidRDefault="00E56C04" w:rsidP="00CA7FE4">
      <w:pPr>
        <w:tabs>
          <w:tab w:val="left" w:pos="2268"/>
        </w:tabs>
        <w:spacing w:after="120" w:line="240" w:lineRule="auto"/>
        <w:ind w:left="2268" w:hanging="2268"/>
        <w:jc w:val="left"/>
        <w:rPr>
          <w:sz w:val="35"/>
          <w:szCs w:val="35"/>
        </w:rPr>
      </w:pPr>
      <w:r w:rsidRPr="00CA7FE4">
        <w:rPr>
          <w:sz w:val="35"/>
          <w:szCs w:val="35"/>
        </w:rPr>
        <w:t>IPCC:</w:t>
      </w:r>
      <w:r w:rsidRPr="00CA7FE4">
        <w:rPr>
          <w:sz w:val="35"/>
          <w:szCs w:val="35"/>
        </w:rPr>
        <w:tab/>
        <w:t>Comité Intergubernamental de Expertos sobre Cambio Climático</w:t>
      </w:r>
    </w:p>
    <w:p w:rsidR="000704CD" w:rsidRPr="00CA7FE4" w:rsidRDefault="000704CD" w:rsidP="00CA7FE4">
      <w:pPr>
        <w:tabs>
          <w:tab w:val="left" w:pos="2268"/>
        </w:tabs>
        <w:spacing w:after="120" w:line="240" w:lineRule="auto"/>
        <w:ind w:left="2268" w:hanging="2268"/>
        <w:jc w:val="left"/>
        <w:rPr>
          <w:sz w:val="35"/>
          <w:szCs w:val="35"/>
        </w:rPr>
      </w:pPr>
      <w:r w:rsidRPr="00CA7FE4">
        <w:rPr>
          <w:sz w:val="35"/>
          <w:szCs w:val="35"/>
        </w:rPr>
        <w:t>LMDC:</w:t>
      </w:r>
      <w:r w:rsidRPr="00CA7FE4">
        <w:rPr>
          <w:sz w:val="35"/>
          <w:szCs w:val="35"/>
        </w:rPr>
        <w:tab/>
        <w:t>Países en Desarrollo con Ideas Afines</w:t>
      </w:r>
    </w:p>
    <w:p w:rsidR="0081081A" w:rsidRPr="00CA7FE4" w:rsidRDefault="0081081A" w:rsidP="00CA7FE4">
      <w:pPr>
        <w:tabs>
          <w:tab w:val="left" w:pos="2268"/>
        </w:tabs>
        <w:spacing w:after="120" w:line="240" w:lineRule="auto"/>
        <w:ind w:left="2268" w:hanging="2268"/>
        <w:jc w:val="left"/>
        <w:rPr>
          <w:sz w:val="35"/>
          <w:szCs w:val="35"/>
        </w:rPr>
      </w:pPr>
      <w:r w:rsidRPr="00CA7FE4">
        <w:rPr>
          <w:sz w:val="35"/>
          <w:szCs w:val="35"/>
        </w:rPr>
        <w:t xml:space="preserve">MRV: </w:t>
      </w:r>
      <w:r w:rsidRPr="00CA7FE4">
        <w:rPr>
          <w:sz w:val="35"/>
          <w:szCs w:val="35"/>
        </w:rPr>
        <w:tab/>
        <w:t xml:space="preserve">Monitoreo, reporte y verificación </w:t>
      </w:r>
    </w:p>
    <w:p w:rsidR="000704CD" w:rsidRPr="00CA7FE4" w:rsidRDefault="000704CD" w:rsidP="00CA7FE4">
      <w:pPr>
        <w:tabs>
          <w:tab w:val="left" w:pos="2268"/>
        </w:tabs>
        <w:spacing w:after="120" w:line="240" w:lineRule="auto"/>
        <w:ind w:left="2268" w:hanging="2268"/>
        <w:jc w:val="left"/>
        <w:rPr>
          <w:sz w:val="35"/>
          <w:szCs w:val="35"/>
        </w:rPr>
      </w:pPr>
      <w:r w:rsidRPr="00CA7FE4">
        <w:rPr>
          <w:sz w:val="35"/>
          <w:szCs w:val="35"/>
        </w:rPr>
        <w:t>MAB:</w:t>
      </w:r>
      <w:r w:rsidRPr="00CA7FE4">
        <w:rPr>
          <w:sz w:val="35"/>
          <w:szCs w:val="35"/>
        </w:rPr>
        <w:tab/>
        <w:t>Programa sobre el Hombre y la Biósfera</w:t>
      </w:r>
      <w:r w:rsidR="0026500A" w:rsidRPr="00CA7FE4">
        <w:rPr>
          <w:sz w:val="35"/>
          <w:szCs w:val="35"/>
        </w:rPr>
        <w:t xml:space="preserve"> </w:t>
      </w:r>
      <w:r w:rsidRPr="00CA7FE4">
        <w:rPr>
          <w:sz w:val="35"/>
          <w:szCs w:val="35"/>
        </w:rPr>
        <w:t>Internacional</w:t>
      </w:r>
    </w:p>
    <w:p w:rsidR="0081081A" w:rsidRPr="00CA7FE4" w:rsidRDefault="0081081A" w:rsidP="00CA7FE4">
      <w:pPr>
        <w:tabs>
          <w:tab w:val="left" w:pos="2268"/>
        </w:tabs>
        <w:spacing w:after="120" w:line="240" w:lineRule="auto"/>
        <w:ind w:left="2268" w:hanging="2268"/>
        <w:jc w:val="left"/>
        <w:rPr>
          <w:sz w:val="35"/>
          <w:szCs w:val="35"/>
        </w:rPr>
      </w:pPr>
      <w:r w:rsidRPr="00CA7FE4">
        <w:rPr>
          <w:sz w:val="35"/>
          <w:szCs w:val="35"/>
        </w:rPr>
        <w:t xml:space="preserve">MARENA: </w:t>
      </w:r>
      <w:r w:rsidRPr="00CA7FE4">
        <w:rPr>
          <w:sz w:val="35"/>
          <w:szCs w:val="35"/>
        </w:rPr>
        <w:tab/>
        <w:t>Ministerio del Ambiente y de los Recursos Naturales</w:t>
      </w:r>
    </w:p>
    <w:p w:rsidR="0081081A" w:rsidRPr="00CA7FE4" w:rsidRDefault="0081081A" w:rsidP="00CA7FE4">
      <w:pPr>
        <w:tabs>
          <w:tab w:val="left" w:pos="2268"/>
        </w:tabs>
        <w:spacing w:after="120" w:line="240" w:lineRule="auto"/>
        <w:ind w:left="2268" w:hanging="2268"/>
        <w:jc w:val="left"/>
        <w:rPr>
          <w:sz w:val="35"/>
          <w:szCs w:val="35"/>
        </w:rPr>
      </w:pPr>
      <w:r w:rsidRPr="00CA7FE4">
        <w:rPr>
          <w:sz w:val="35"/>
          <w:szCs w:val="35"/>
        </w:rPr>
        <w:t>MAG:</w:t>
      </w:r>
      <w:r w:rsidRPr="00CA7FE4">
        <w:rPr>
          <w:sz w:val="35"/>
          <w:szCs w:val="35"/>
        </w:rPr>
        <w:tab/>
        <w:t xml:space="preserve">Ministerio Agropecuario </w:t>
      </w:r>
    </w:p>
    <w:p w:rsidR="0081081A" w:rsidRPr="00CA7FE4" w:rsidRDefault="0081081A" w:rsidP="00CA7FE4">
      <w:pPr>
        <w:tabs>
          <w:tab w:val="left" w:pos="2268"/>
        </w:tabs>
        <w:spacing w:after="120" w:line="240" w:lineRule="auto"/>
        <w:ind w:left="2268" w:hanging="2268"/>
        <w:jc w:val="left"/>
        <w:rPr>
          <w:sz w:val="35"/>
          <w:szCs w:val="35"/>
        </w:rPr>
      </w:pPr>
      <w:r w:rsidRPr="00CA7FE4">
        <w:rPr>
          <w:sz w:val="35"/>
          <w:szCs w:val="35"/>
        </w:rPr>
        <w:t>MEM.</w:t>
      </w:r>
      <w:r w:rsidRPr="00CA7FE4">
        <w:rPr>
          <w:sz w:val="35"/>
          <w:szCs w:val="35"/>
        </w:rPr>
        <w:tab/>
        <w:t>Ministerio de Energía y Minas</w:t>
      </w:r>
    </w:p>
    <w:p w:rsidR="0081081A" w:rsidRPr="00CA7FE4" w:rsidRDefault="0081081A" w:rsidP="00CA7FE4">
      <w:pPr>
        <w:tabs>
          <w:tab w:val="left" w:pos="2268"/>
        </w:tabs>
        <w:spacing w:after="120" w:line="240" w:lineRule="auto"/>
        <w:ind w:left="2268" w:hanging="2268"/>
        <w:jc w:val="left"/>
        <w:rPr>
          <w:sz w:val="35"/>
          <w:szCs w:val="35"/>
        </w:rPr>
      </w:pPr>
      <w:r w:rsidRPr="00CA7FE4">
        <w:rPr>
          <w:sz w:val="35"/>
          <w:szCs w:val="35"/>
        </w:rPr>
        <w:t>MHCP:</w:t>
      </w:r>
      <w:r w:rsidRPr="00CA7FE4">
        <w:rPr>
          <w:sz w:val="35"/>
          <w:szCs w:val="35"/>
        </w:rPr>
        <w:tab/>
        <w:t>Ministerio de Hacienda y Crédito Público</w:t>
      </w:r>
    </w:p>
    <w:p w:rsidR="0081081A" w:rsidRPr="00CA7FE4" w:rsidRDefault="0081081A" w:rsidP="00CA7FE4">
      <w:pPr>
        <w:tabs>
          <w:tab w:val="left" w:pos="2268"/>
        </w:tabs>
        <w:spacing w:after="120" w:line="240" w:lineRule="auto"/>
        <w:ind w:left="2268" w:hanging="2268"/>
        <w:jc w:val="left"/>
        <w:rPr>
          <w:sz w:val="35"/>
          <w:szCs w:val="35"/>
        </w:rPr>
      </w:pPr>
      <w:r w:rsidRPr="00CA7FE4">
        <w:rPr>
          <w:sz w:val="35"/>
          <w:szCs w:val="35"/>
        </w:rPr>
        <w:lastRenderedPageBreak/>
        <w:t>MEFCCA:</w:t>
      </w:r>
      <w:r w:rsidRPr="00CA7FE4">
        <w:rPr>
          <w:sz w:val="35"/>
          <w:szCs w:val="35"/>
        </w:rPr>
        <w:tab/>
        <w:t>Ministerio de Economía Familiar, Comunitaria, Cooperativa y Asociativa</w:t>
      </w:r>
    </w:p>
    <w:p w:rsidR="000704CD" w:rsidRPr="00CA7FE4" w:rsidRDefault="000704CD" w:rsidP="00CA7FE4">
      <w:pPr>
        <w:tabs>
          <w:tab w:val="left" w:pos="2268"/>
        </w:tabs>
        <w:spacing w:after="120" w:line="240" w:lineRule="auto"/>
        <w:ind w:left="2268" w:hanging="2268"/>
        <w:jc w:val="left"/>
        <w:rPr>
          <w:sz w:val="35"/>
          <w:szCs w:val="35"/>
        </w:rPr>
      </w:pPr>
      <w:r w:rsidRPr="00CA7FE4">
        <w:rPr>
          <w:sz w:val="35"/>
          <w:szCs w:val="35"/>
        </w:rPr>
        <w:t>NDC:</w:t>
      </w:r>
      <w:r w:rsidRPr="00CA7FE4">
        <w:rPr>
          <w:sz w:val="35"/>
          <w:szCs w:val="35"/>
        </w:rPr>
        <w:tab/>
        <w:t>Contribución Nacionalmente Determinada</w:t>
      </w:r>
    </w:p>
    <w:p w:rsidR="0081081A" w:rsidRPr="00CA7FE4" w:rsidRDefault="0081081A" w:rsidP="00CA7FE4">
      <w:pPr>
        <w:tabs>
          <w:tab w:val="left" w:pos="2268"/>
        </w:tabs>
        <w:spacing w:after="120" w:line="240" w:lineRule="auto"/>
        <w:ind w:left="2268" w:hanging="2268"/>
        <w:jc w:val="left"/>
        <w:rPr>
          <w:sz w:val="35"/>
          <w:szCs w:val="35"/>
        </w:rPr>
      </w:pPr>
      <w:r w:rsidRPr="00CA7FE4">
        <w:rPr>
          <w:sz w:val="35"/>
          <w:szCs w:val="35"/>
        </w:rPr>
        <w:t>OMM:</w:t>
      </w:r>
      <w:r w:rsidRPr="00CA7FE4">
        <w:rPr>
          <w:sz w:val="35"/>
          <w:szCs w:val="35"/>
        </w:rPr>
        <w:tab/>
        <w:t>Organización Meteorológica Mundial</w:t>
      </w:r>
    </w:p>
    <w:p w:rsidR="000704CD" w:rsidRPr="00CA7FE4" w:rsidRDefault="000704CD" w:rsidP="00CA7FE4">
      <w:pPr>
        <w:tabs>
          <w:tab w:val="left" w:pos="2268"/>
        </w:tabs>
        <w:spacing w:after="120" w:line="240" w:lineRule="auto"/>
        <w:ind w:left="2268" w:hanging="2268"/>
        <w:jc w:val="left"/>
        <w:rPr>
          <w:sz w:val="35"/>
          <w:szCs w:val="35"/>
        </w:rPr>
      </w:pPr>
      <w:r w:rsidRPr="00CA7FE4">
        <w:rPr>
          <w:sz w:val="35"/>
          <w:szCs w:val="35"/>
        </w:rPr>
        <w:t>OVM:</w:t>
      </w:r>
      <w:r w:rsidRPr="00CA7FE4">
        <w:rPr>
          <w:sz w:val="35"/>
          <w:szCs w:val="35"/>
        </w:rPr>
        <w:tab/>
        <w:t>Organismos vivos modificados</w:t>
      </w:r>
    </w:p>
    <w:p w:rsidR="0081081A" w:rsidRPr="00CA7FE4" w:rsidRDefault="0081081A" w:rsidP="00CA7FE4">
      <w:pPr>
        <w:tabs>
          <w:tab w:val="left" w:pos="2268"/>
        </w:tabs>
        <w:spacing w:after="120" w:line="240" w:lineRule="auto"/>
        <w:ind w:left="2268" w:hanging="2268"/>
        <w:jc w:val="left"/>
        <w:rPr>
          <w:sz w:val="35"/>
          <w:szCs w:val="35"/>
        </w:rPr>
      </w:pPr>
      <w:r w:rsidRPr="00CA7FE4">
        <w:rPr>
          <w:sz w:val="35"/>
          <w:szCs w:val="35"/>
        </w:rPr>
        <w:t>PNUMA:</w:t>
      </w:r>
      <w:r w:rsidRPr="00CA7FE4">
        <w:rPr>
          <w:sz w:val="35"/>
          <w:szCs w:val="35"/>
        </w:rPr>
        <w:tab/>
        <w:t xml:space="preserve">Programa de las Naciones Unidas para el Medio Ambiente </w:t>
      </w:r>
    </w:p>
    <w:p w:rsidR="0081081A" w:rsidRPr="00CA7FE4" w:rsidRDefault="0081081A" w:rsidP="00CA7FE4">
      <w:pPr>
        <w:tabs>
          <w:tab w:val="left" w:pos="2268"/>
        </w:tabs>
        <w:spacing w:after="120" w:line="240" w:lineRule="auto"/>
        <w:ind w:left="2268" w:hanging="2268"/>
        <w:jc w:val="left"/>
        <w:rPr>
          <w:sz w:val="35"/>
          <w:szCs w:val="35"/>
        </w:rPr>
      </w:pPr>
      <w:r w:rsidRPr="00CA7FE4">
        <w:rPr>
          <w:sz w:val="35"/>
          <w:szCs w:val="35"/>
        </w:rPr>
        <w:t>PNDH:</w:t>
      </w:r>
      <w:r w:rsidRPr="00CA7FE4">
        <w:rPr>
          <w:sz w:val="35"/>
          <w:szCs w:val="35"/>
        </w:rPr>
        <w:tab/>
        <w:t>Plan Nacional de Desarrollo Humano</w:t>
      </w:r>
    </w:p>
    <w:p w:rsidR="009E0A88" w:rsidRPr="00CA7FE4" w:rsidRDefault="000704CD" w:rsidP="00CA7FE4">
      <w:pPr>
        <w:tabs>
          <w:tab w:val="left" w:pos="2268"/>
        </w:tabs>
        <w:spacing w:after="120" w:line="240" w:lineRule="auto"/>
        <w:ind w:left="2268" w:hanging="2268"/>
        <w:jc w:val="left"/>
        <w:rPr>
          <w:sz w:val="35"/>
          <w:szCs w:val="35"/>
        </w:rPr>
      </w:pPr>
      <w:r w:rsidRPr="00CA7FE4">
        <w:rPr>
          <w:sz w:val="35"/>
          <w:szCs w:val="35"/>
        </w:rPr>
        <w:t xml:space="preserve">RAMSAR: </w:t>
      </w:r>
      <w:r w:rsidR="003C4694">
        <w:rPr>
          <w:sz w:val="35"/>
          <w:szCs w:val="35"/>
        </w:rPr>
        <w:tab/>
      </w:r>
      <w:r w:rsidRPr="00CA7FE4">
        <w:rPr>
          <w:sz w:val="35"/>
          <w:szCs w:val="35"/>
        </w:rPr>
        <w:t xml:space="preserve">Convención Relativa a los Humedales de Importancia </w:t>
      </w:r>
      <w:r w:rsidR="00E56C04" w:rsidRPr="00CA7FE4">
        <w:rPr>
          <w:sz w:val="35"/>
          <w:szCs w:val="35"/>
        </w:rPr>
        <w:t>UNFCCC:</w:t>
      </w:r>
      <w:r w:rsidR="00E56C04" w:rsidRPr="00CA7FE4">
        <w:rPr>
          <w:sz w:val="35"/>
          <w:szCs w:val="35"/>
        </w:rPr>
        <w:tab/>
        <w:t xml:space="preserve">Convención Marco de las Naciones Unidas para el Cambio Climático </w:t>
      </w:r>
    </w:p>
    <w:p w:rsidR="000704CD" w:rsidRPr="00CA7FE4" w:rsidRDefault="000704CD" w:rsidP="00CA7FE4">
      <w:pPr>
        <w:tabs>
          <w:tab w:val="left" w:pos="2268"/>
        </w:tabs>
        <w:spacing w:after="120" w:line="240" w:lineRule="auto"/>
        <w:ind w:left="2268" w:hanging="2268"/>
        <w:jc w:val="left"/>
        <w:rPr>
          <w:sz w:val="35"/>
          <w:szCs w:val="35"/>
        </w:rPr>
      </w:pPr>
      <w:r w:rsidRPr="00CA7FE4">
        <w:rPr>
          <w:sz w:val="35"/>
          <w:szCs w:val="35"/>
        </w:rPr>
        <w:t>SNRCC:</w:t>
      </w:r>
      <w:r w:rsidRPr="00CA7FE4">
        <w:rPr>
          <w:sz w:val="35"/>
          <w:szCs w:val="35"/>
        </w:rPr>
        <w:tab/>
        <w:t xml:space="preserve">El Sistema Nacional de Respuesta al Cambio Climático </w:t>
      </w:r>
    </w:p>
    <w:p w:rsidR="000704CD" w:rsidRPr="00CA7FE4" w:rsidRDefault="000704CD" w:rsidP="00CA7FE4">
      <w:pPr>
        <w:tabs>
          <w:tab w:val="left" w:pos="2268"/>
        </w:tabs>
        <w:spacing w:after="120" w:line="240" w:lineRule="auto"/>
        <w:ind w:left="2268" w:hanging="2268"/>
        <w:jc w:val="left"/>
        <w:rPr>
          <w:sz w:val="35"/>
          <w:szCs w:val="35"/>
        </w:rPr>
      </w:pPr>
      <w:r w:rsidRPr="00CA7FE4">
        <w:rPr>
          <w:sz w:val="35"/>
          <w:szCs w:val="35"/>
        </w:rPr>
        <w:t>SCF:</w:t>
      </w:r>
      <w:r w:rsidRPr="00CA7FE4">
        <w:rPr>
          <w:sz w:val="35"/>
          <w:szCs w:val="35"/>
        </w:rPr>
        <w:tab/>
      </w:r>
      <w:r w:rsidRPr="00CA7FE4">
        <w:rPr>
          <w:sz w:val="35"/>
          <w:szCs w:val="35"/>
          <w:lang w:val="es-MX"/>
        </w:rPr>
        <w:t xml:space="preserve">Standing </w:t>
      </w:r>
      <w:proofErr w:type="spellStart"/>
      <w:r w:rsidRPr="00CA7FE4">
        <w:rPr>
          <w:sz w:val="35"/>
          <w:szCs w:val="35"/>
          <w:lang w:val="es-MX"/>
        </w:rPr>
        <w:t>Committee</w:t>
      </w:r>
      <w:proofErr w:type="spellEnd"/>
      <w:r w:rsidRPr="00CA7FE4">
        <w:rPr>
          <w:sz w:val="35"/>
          <w:szCs w:val="35"/>
          <w:lang w:val="es-MX"/>
        </w:rPr>
        <w:t xml:space="preserve"> of </w:t>
      </w:r>
      <w:proofErr w:type="spellStart"/>
      <w:r w:rsidRPr="00CA7FE4">
        <w:rPr>
          <w:sz w:val="35"/>
          <w:szCs w:val="35"/>
          <w:lang w:val="es-MX"/>
        </w:rPr>
        <w:t>Finance</w:t>
      </w:r>
      <w:proofErr w:type="spellEnd"/>
    </w:p>
    <w:p w:rsidR="000704CD" w:rsidRPr="00CA7FE4" w:rsidRDefault="000704CD" w:rsidP="00CA7FE4">
      <w:pPr>
        <w:tabs>
          <w:tab w:val="left" w:pos="2268"/>
        </w:tabs>
        <w:spacing w:after="120" w:line="240" w:lineRule="auto"/>
        <w:ind w:left="2268" w:hanging="2268"/>
        <w:jc w:val="left"/>
        <w:rPr>
          <w:sz w:val="35"/>
          <w:szCs w:val="35"/>
        </w:rPr>
      </w:pPr>
      <w:r w:rsidRPr="00CA7FE4">
        <w:rPr>
          <w:sz w:val="35"/>
          <w:szCs w:val="35"/>
        </w:rPr>
        <w:t>SICA:</w:t>
      </w:r>
      <w:r w:rsidRPr="00CA7FE4">
        <w:rPr>
          <w:sz w:val="35"/>
          <w:szCs w:val="35"/>
        </w:rPr>
        <w:tab/>
        <w:t>Sistema de la Integración Centroamericana</w:t>
      </w:r>
    </w:p>
    <w:p w:rsidR="000704CD" w:rsidRPr="00CA7FE4" w:rsidRDefault="000704CD" w:rsidP="00CA7FE4">
      <w:pPr>
        <w:tabs>
          <w:tab w:val="left" w:pos="2268"/>
        </w:tabs>
        <w:spacing w:after="120" w:line="240" w:lineRule="auto"/>
        <w:ind w:left="2268" w:hanging="2268"/>
        <w:jc w:val="left"/>
        <w:rPr>
          <w:sz w:val="35"/>
          <w:szCs w:val="35"/>
        </w:rPr>
      </w:pPr>
      <w:r w:rsidRPr="00CA7FE4">
        <w:rPr>
          <w:sz w:val="35"/>
          <w:szCs w:val="35"/>
        </w:rPr>
        <w:t xml:space="preserve">SINAPRED: </w:t>
      </w:r>
      <w:r w:rsidR="003C4694">
        <w:rPr>
          <w:sz w:val="35"/>
          <w:szCs w:val="35"/>
        </w:rPr>
        <w:tab/>
      </w:r>
      <w:r w:rsidRPr="00CA7FE4">
        <w:rPr>
          <w:sz w:val="35"/>
          <w:szCs w:val="35"/>
        </w:rPr>
        <w:t>Sistem</w:t>
      </w:r>
      <w:r w:rsidR="0026500A" w:rsidRPr="00CA7FE4">
        <w:rPr>
          <w:sz w:val="35"/>
          <w:szCs w:val="35"/>
        </w:rPr>
        <w:t xml:space="preserve">a Nacional para la Prevención, </w:t>
      </w:r>
      <w:r w:rsidRPr="00CA7FE4">
        <w:rPr>
          <w:sz w:val="35"/>
          <w:szCs w:val="35"/>
        </w:rPr>
        <w:t xml:space="preserve">Mitigación y Atención de Desastres </w:t>
      </w:r>
    </w:p>
    <w:p w:rsidR="000704CD" w:rsidRPr="00CA7FE4" w:rsidRDefault="000704CD" w:rsidP="00CA7FE4">
      <w:pPr>
        <w:tabs>
          <w:tab w:val="left" w:pos="2268"/>
        </w:tabs>
        <w:spacing w:after="120" w:line="240" w:lineRule="auto"/>
        <w:ind w:left="2268" w:hanging="2268"/>
        <w:jc w:val="left"/>
        <w:rPr>
          <w:sz w:val="35"/>
          <w:szCs w:val="35"/>
        </w:rPr>
      </w:pPr>
      <w:r w:rsidRPr="00CA7FE4">
        <w:rPr>
          <w:sz w:val="35"/>
          <w:szCs w:val="35"/>
        </w:rPr>
        <w:t>SESSAN:</w:t>
      </w:r>
      <w:r w:rsidRPr="00CA7FE4">
        <w:rPr>
          <w:sz w:val="35"/>
          <w:szCs w:val="35"/>
        </w:rPr>
        <w:tab/>
        <w:t xml:space="preserve">Secretaria Ejecutiva de la Soberanía y Seguridad Alimentaria y Nutricional </w:t>
      </w:r>
    </w:p>
    <w:p w:rsidR="00E56C04" w:rsidRPr="00CA7FE4" w:rsidRDefault="000D43C0" w:rsidP="00CA7FE4">
      <w:pPr>
        <w:tabs>
          <w:tab w:val="left" w:pos="2268"/>
        </w:tabs>
        <w:spacing w:after="120" w:line="240" w:lineRule="auto"/>
        <w:ind w:left="2268" w:hanging="2268"/>
        <w:jc w:val="left"/>
        <w:rPr>
          <w:sz w:val="35"/>
          <w:szCs w:val="35"/>
        </w:rPr>
      </w:pPr>
      <w:r w:rsidRPr="00CA7FE4">
        <w:rPr>
          <w:sz w:val="35"/>
          <w:szCs w:val="35"/>
        </w:rPr>
        <w:lastRenderedPageBreak/>
        <w:t xml:space="preserve">UNESCO: </w:t>
      </w:r>
      <w:r w:rsidR="00CA7FE4">
        <w:rPr>
          <w:sz w:val="35"/>
          <w:szCs w:val="35"/>
        </w:rPr>
        <w:tab/>
      </w:r>
      <w:r w:rsidRPr="00CA7FE4">
        <w:rPr>
          <w:sz w:val="35"/>
          <w:szCs w:val="35"/>
        </w:rPr>
        <w:t>Organización de Naciones Unidas para la Educación, la Ciencia y la Cultura</w:t>
      </w:r>
    </w:p>
    <w:p w:rsidR="000704CD" w:rsidRPr="00CA7FE4" w:rsidRDefault="000704CD" w:rsidP="00CA7FE4">
      <w:pPr>
        <w:tabs>
          <w:tab w:val="left" w:pos="2268"/>
        </w:tabs>
        <w:spacing w:after="120" w:line="240" w:lineRule="auto"/>
        <w:ind w:left="2268" w:hanging="2268"/>
        <w:jc w:val="left"/>
        <w:rPr>
          <w:sz w:val="35"/>
          <w:szCs w:val="35"/>
        </w:rPr>
      </w:pPr>
      <w:r w:rsidRPr="00CA7FE4">
        <w:rPr>
          <w:sz w:val="35"/>
          <w:szCs w:val="35"/>
        </w:rPr>
        <w:t>UNIDO:</w:t>
      </w:r>
      <w:r w:rsidRPr="00CA7FE4">
        <w:rPr>
          <w:sz w:val="35"/>
          <w:szCs w:val="35"/>
        </w:rPr>
        <w:tab/>
        <w:t xml:space="preserve">Agencia de Naciones Unidas para el Desarrollo Industrial </w:t>
      </w:r>
    </w:p>
    <w:p w:rsidR="00AA5E15" w:rsidRPr="00CA7FE4" w:rsidRDefault="00AA5E15" w:rsidP="00CA7FE4">
      <w:pPr>
        <w:tabs>
          <w:tab w:val="left" w:pos="2268"/>
        </w:tabs>
        <w:spacing w:after="120" w:line="240" w:lineRule="auto"/>
        <w:ind w:left="2268" w:hanging="2268"/>
        <w:jc w:val="left"/>
        <w:rPr>
          <w:sz w:val="35"/>
          <w:szCs w:val="35"/>
        </w:rPr>
      </w:pPr>
      <w:r w:rsidRPr="00CA7FE4">
        <w:rPr>
          <w:sz w:val="35"/>
          <w:szCs w:val="35"/>
        </w:rPr>
        <w:t>WWF:</w:t>
      </w:r>
      <w:r w:rsidRPr="00CA7FE4">
        <w:rPr>
          <w:sz w:val="35"/>
          <w:szCs w:val="35"/>
        </w:rPr>
        <w:tab/>
        <w:t>Fondo Mundial para la Naturaleza</w:t>
      </w:r>
    </w:p>
    <w:p w:rsidR="0074277C" w:rsidRDefault="0074277C" w:rsidP="00E37363">
      <w:pPr>
        <w:ind w:left="1418" w:hanging="1418"/>
      </w:pPr>
    </w:p>
    <w:p w:rsidR="00AA5E15" w:rsidRDefault="00AA5E15" w:rsidP="00E37363">
      <w:pPr>
        <w:ind w:left="1418" w:hanging="1418"/>
      </w:pPr>
    </w:p>
    <w:p w:rsidR="00AA5E15" w:rsidRDefault="00AA5E15" w:rsidP="00E37363">
      <w:pPr>
        <w:ind w:left="1418" w:hanging="1418"/>
      </w:pPr>
    </w:p>
    <w:p w:rsidR="00AA5E15" w:rsidRDefault="00AA5E15" w:rsidP="00E37363">
      <w:pPr>
        <w:ind w:left="1418" w:hanging="1418"/>
      </w:pPr>
    </w:p>
    <w:p w:rsidR="00AA5E15" w:rsidRDefault="00AA5E15" w:rsidP="00E37363">
      <w:pPr>
        <w:ind w:left="1418" w:hanging="1418"/>
      </w:pPr>
    </w:p>
    <w:p w:rsidR="009E0A88" w:rsidRDefault="009E0A88" w:rsidP="00AC50C1"/>
    <w:p w:rsidR="009E0A88" w:rsidRDefault="009E0A88" w:rsidP="00AC50C1"/>
    <w:p w:rsidR="009E0A88" w:rsidRDefault="009E0A88" w:rsidP="00AC50C1"/>
    <w:p w:rsidR="009E0A88" w:rsidRDefault="009E0A88" w:rsidP="00AC50C1"/>
    <w:p w:rsidR="009E0A88" w:rsidRDefault="009E0A88" w:rsidP="00AC50C1">
      <w:pPr>
        <w:sectPr w:rsidR="009E0A88" w:rsidSect="002D3660">
          <w:pgSz w:w="12240" w:h="15840"/>
          <w:pgMar w:top="1417" w:right="1701" w:bottom="1417" w:left="1701" w:header="708" w:footer="708" w:gutter="0"/>
          <w:pgNumType w:fmt="lowerRoman"/>
          <w:cols w:space="708"/>
          <w:docGrid w:linePitch="360"/>
        </w:sectPr>
      </w:pPr>
    </w:p>
    <w:p w:rsidR="00403C6D" w:rsidRPr="003C4694" w:rsidRDefault="00A967E1" w:rsidP="00277F13">
      <w:pPr>
        <w:pStyle w:val="Ttulo1"/>
        <w:rPr>
          <w:sz w:val="35"/>
          <w:szCs w:val="35"/>
          <w:lang w:val="es-ES"/>
        </w:rPr>
      </w:pPr>
      <w:bookmarkStart w:id="1" w:name="_Toc43309707"/>
      <w:r w:rsidRPr="003C4694">
        <w:rPr>
          <w:sz w:val="35"/>
          <w:szCs w:val="35"/>
          <w:lang w:val="es-ES"/>
        </w:rPr>
        <w:lastRenderedPageBreak/>
        <w:t>RESUMEN EJECUTIVO</w:t>
      </w:r>
      <w:bookmarkEnd w:id="1"/>
    </w:p>
    <w:p w:rsidR="002A19B9" w:rsidRPr="003C4694" w:rsidRDefault="002A19B9" w:rsidP="002A19B9">
      <w:pPr>
        <w:spacing w:after="120" w:line="240" w:lineRule="auto"/>
        <w:rPr>
          <w:sz w:val="35"/>
          <w:szCs w:val="35"/>
        </w:rPr>
      </w:pPr>
      <w:r w:rsidRPr="003C4694">
        <w:rPr>
          <w:spacing w:val="-20"/>
          <w:sz w:val="35"/>
          <w:szCs w:val="35"/>
        </w:rPr>
        <w:t>Desde que asume el Gobierno de Reconciliación</w:t>
      </w:r>
      <w:r w:rsidRPr="003C4694">
        <w:rPr>
          <w:sz w:val="35"/>
          <w:szCs w:val="35"/>
        </w:rPr>
        <w:t xml:space="preserve"> </w:t>
      </w:r>
      <w:r w:rsidRPr="003C4694">
        <w:rPr>
          <w:spacing w:val="-20"/>
          <w:sz w:val="35"/>
          <w:szCs w:val="35"/>
        </w:rPr>
        <w:t>y Unidad Nacional (GRUN) en 2007, se ha puesto</w:t>
      </w:r>
      <w:r w:rsidRPr="003C4694">
        <w:rPr>
          <w:sz w:val="35"/>
          <w:szCs w:val="35"/>
        </w:rPr>
        <w:t xml:space="preserve"> en práctica una política de protección y defensa de nuestra Madre Tierra, lo que se </w:t>
      </w:r>
      <w:r w:rsidRPr="003C4694">
        <w:rPr>
          <w:spacing w:val="-20"/>
          <w:sz w:val="35"/>
          <w:szCs w:val="35"/>
        </w:rPr>
        <w:t>manifiesta en los planteamientos del Programa</w:t>
      </w:r>
      <w:r w:rsidRPr="003C4694">
        <w:rPr>
          <w:sz w:val="35"/>
          <w:szCs w:val="35"/>
        </w:rPr>
        <w:t xml:space="preserve"> </w:t>
      </w:r>
      <w:r w:rsidRPr="003C4694">
        <w:rPr>
          <w:spacing w:val="-20"/>
          <w:sz w:val="35"/>
          <w:szCs w:val="35"/>
        </w:rPr>
        <w:t>Nacional de Desarrollo Humano. En concordancia</w:t>
      </w:r>
      <w:r w:rsidRPr="003C4694">
        <w:rPr>
          <w:sz w:val="35"/>
          <w:szCs w:val="35"/>
        </w:rPr>
        <w:t xml:space="preserve"> </w:t>
      </w:r>
      <w:r w:rsidRPr="003C4694">
        <w:rPr>
          <w:spacing w:val="-20"/>
          <w:sz w:val="35"/>
          <w:szCs w:val="35"/>
        </w:rPr>
        <w:t>con esta política, Nicaragua fue la primera</w:t>
      </w:r>
      <w:r w:rsidRPr="003C4694">
        <w:rPr>
          <w:sz w:val="35"/>
          <w:szCs w:val="35"/>
        </w:rPr>
        <w:t xml:space="preserve"> </w:t>
      </w:r>
      <w:r w:rsidRPr="003C4694">
        <w:rPr>
          <w:spacing w:val="-20"/>
          <w:sz w:val="35"/>
          <w:szCs w:val="35"/>
        </w:rPr>
        <w:t>signataria de la “Declaración Universal del</w:t>
      </w:r>
      <w:r w:rsidRPr="003C4694">
        <w:rPr>
          <w:sz w:val="35"/>
          <w:szCs w:val="35"/>
        </w:rPr>
        <w:t xml:space="preserve"> Bien Común de la Tierra y la Humanidad” en el año 2010.</w:t>
      </w:r>
    </w:p>
    <w:p w:rsidR="002A19B9" w:rsidRPr="003C4694" w:rsidRDefault="002A19B9" w:rsidP="002A19B9">
      <w:pPr>
        <w:spacing w:after="120" w:line="240" w:lineRule="auto"/>
        <w:rPr>
          <w:sz w:val="35"/>
          <w:szCs w:val="35"/>
        </w:rPr>
      </w:pPr>
      <w:r w:rsidRPr="003C4694">
        <w:rPr>
          <w:spacing w:val="-20"/>
          <w:sz w:val="35"/>
          <w:szCs w:val="35"/>
        </w:rPr>
        <w:t>El GRUN ha considerado que el Cambio Climático</w:t>
      </w:r>
      <w:r w:rsidRPr="003C4694">
        <w:rPr>
          <w:sz w:val="35"/>
          <w:szCs w:val="35"/>
        </w:rPr>
        <w:t xml:space="preserve"> es uno de los principales obstáculos para el desarrollo de Nicaragua y uno de los </w:t>
      </w:r>
      <w:r w:rsidRPr="003C4694">
        <w:rPr>
          <w:spacing w:val="-20"/>
          <w:sz w:val="35"/>
          <w:szCs w:val="35"/>
        </w:rPr>
        <w:t>principales riesgos que enfrenta la humanidad.</w:t>
      </w:r>
      <w:r w:rsidRPr="003C4694">
        <w:rPr>
          <w:sz w:val="35"/>
          <w:szCs w:val="35"/>
        </w:rPr>
        <w:t xml:space="preserve"> Así, tanto la política internacional como </w:t>
      </w:r>
      <w:r w:rsidRPr="003C4694">
        <w:rPr>
          <w:spacing w:val="-20"/>
          <w:sz w:val="35"/>
          <w:szCs w:val="35"/>
        </w:rPr>
        <w:t>nacional han reflejado esta primera prioridad</w:t>
      </w:r>
      <w:r w:rsidRPr="003C4694">
        <w:rPr>
          <w:sz w:val="35"/>
          <w:szCs w:val="35"/>
        </w:rPr>
        <w:t xml:space="preserve"> desde el primer día del gobierno en 2007, las que se resumen a continuación. </w:t>
      </w:r>
    </w:p>
    <w:p w:rsidR="002A19B9" w:rsidRPr="003C4694" w:rsidRDefault="002A19B9" w:rsidP="002A19B9">
      <w:pPr>
        <w:spacing w:after="120" w:line="240" w:lineRule="auto"/>
        <w:rPr>
          <w:b/>
          <w:sz w:val="35"/>
          <w:szCs w:val="35"/>
        </w:rPr>
      </w:pPr>
      <w:r w:rsidRPr="003C4694">
        <w:rPr>
          <w:b/>
          <w:sz w:val="35"/>
          <w:szCs w:val="35"/>
        </w:rPr>
        <w:t>Política Internacional</w:t>
      </w:r>
    </w:p>
    <w:p w:rsidR="00CF6854" w:rsidRPr="003C4694" w:rsidRDefault="00214809" w:rsidP="002A19B9">
      <w:pPr>
        <w:rPr>
          <w:sz w:val="35"/>
          <w:szCs w:val="35"/>
          <w:lang w:val="es-ES"/>
        </w:rPr>
      </w:pPr>
      <w:r w:rsidRPr="003C4694">
        <w:rPr>
          <w:sz w:val="35"/>
          <w:szCs w:val="35"/>
          <w:lang w:val="es-ES"/>
        </w:rPr>
        <w:t>Nicaragua ratificó</w:t>
      </w:r>
      <w:r w:rsidR="002A19B9" w:rsidRPr="003C4694">
        <w:rPr>
          <w:sz w:val="35"/>
          <w:szCs w:val="35"/>
          <w:lang w:val="es-ES"/>
        </w:rPr>
        <w:t xml:space="preserve"> la Convención Marco de Naciones Unidas sobre Cambio Climático en </w:t>
      </w:r>
      <w:r w:rsidR="002A19B9" w:rsidRPr="003C4694">
        <w:rPr>
          <w:spacing w:val="-20"/>
          <w:sz w:val="35"/>
          <w:szCs w:val="35"/>
          <w:lang w:val="es-ES"/>
        </w:rPr>
        <w:t>19</w:t>
      </w:r>
      <w:r w:rsidRPr="003C4694">
        <w:rPr>
          <w:spacing w:val="-20"/>
          <w:sz w:val="35"/>
          <w:szCs w:val="35"/>
          <w:lang w:val="es-ES"/>
        </w:rPr>
        <w:t xml:space="preserve">95 y en 1999 fue ratificado el Protocolo de </w:t>
      </w:r>
      <w:r w:rsidRPr="003C4694">
        <w:rPr>
          <w:sz w:val="35"/>
          <w:szCs w:val="35"/>
          <w:lang w:val="es-ES"/>
        </w:rPr>
        <w:t>Kioto. E</w:t>
      </w:r>
      <w:r w:rsidR="002A19B9" w:rsidRPr="003C4694">
        <w:rPr>
          <w:sz w:val="35"/>
          <w:szCs w:val="35"/>
          <w:lang w:val="es-ES"/>
        </w:rPr>
        <w:t xml:space="preserve">stos </w:t>
      </w:r>
      <w:r w:rsidR="00277F13" w:rsidRPr="003C4694">
        <w:rPr>
          <w:sz w:val="35"/>
          <w:szCs w:val="35"/>
          <w:lang w:val="es-ES"/>
        </w:rPr>
        <w:t>instrumentos internacionales</w:t>
      </w:r>
      <w:r w:rsidR="002A19B9" w:rsidRPr="003C4694">
        <w:rPr>
          <w:sz w:val="35"/>
          <w:szCs w:val="35"/>
          <w:lang w:val="es-ES"/>
        </w:rPr>
        <w:t xml:space="preserve"> establecieron mandatos y compromisos para los países desarrollados</w:t>
      </w:r>
      <w:r w:rsidRPr="003C4694">
        <w:rPr>
          <w:sz w:val="35"/>
          <w:szCs w:val="35"/>
          <w:lang w:val="es-ES"/>
        </w:rPr>
        <w:t>,</w:t>
      </w:r>
      <w:r w:rsidR="002A19B9" w:rsidRPr="003C4694">
        <w:rPr>
          <w:sz w:val="35"/>
          <w:szCs w:val="35"/>
          <w:lang w:val="es-ES"/>
        </w:rPr>
        <w:t xml:space="preserve"> </w:t>
      </w:r>
      <w:r w:rsidRPr="003C4694">
        <w:rPr>
          <w:sz w:val="35"/>
          <w:szCs w:val="35"/>
          <w:lang w:val="es-ES"/>
        </w:rPr>
        <w:t>siendo</w:t>
      </w:r>
      <w:r w:rsidR="002A19B9" w:rsidRPr="003C4694">
        <w:rPr>
          <w:sz w:val="35"/>
          <w:szCs w:val="35"/>
          <w:lang w:val="es-ES"/>
        </w:rPr>
        <w:t xml:space="preserve"> lo más </w:t>
      </w:r>
      <w:r w:rsidR="002A19B9" w:rsidRPr="003C4694">
        <w:rPr>
          <w:spacing w:val="-20"/>
          <w:sz w:val="35"/>
          <w:szCs w:val="35"/>
          <w:lang w:val="es-ES"/>
        </w:rPr>
        <w:t>relevante el principio de Responsabilidades</w:t>
      </w:r>
      <w:r w:rsidR="002A19B9" w:rsidRPr="003C4694">
        <w:rPr>
          <w:sz w:val="35"/>
          <w:szCs w:val="35"/>
          <w:lang w:val="es-ES"/>
        </w:rPr>
        <w:t xml:space="preserve"> </w:t>
      </w:r>
      <w:r w:rsidR="002A19B9" w:rsidRPr="003C4694">
        <w:rPr>
          <w:spacing w:val="-20"/>
          <w:sz w:val="35"/>
          <w:szCs w:val="35"/>
          <w:lang w:val="es-ES"/>
        </w:rPr>
        <w:t>Comunes pero Diferenciadas, los Mecanismos de Desarrollo Limpio, Transferencia Tecnológica</w:t>
      </w:r>
      <w:r w:rsidR="002A19B9" w:rsidRPr="003C4694">
        <w:rPr>
          <w:sz w:val="35"/>
          <w:szCs w:val="35"/>
          <w:lang w:val="es-ES"/>
        </w:rPr>
        <w:t xml:space="preserve"> y </w:t>
      </w:r>
      <w:r w:rsidR="002A19B9" w:rsidRPr="003C4694">
        <w:rPr>
          <w:spacing w:val="-38"/>
          <w:sz w:val="35"/>
          <w:szCs w:val="35"/>
          <w:lang w:val="es-ES"/>
        </w:rPr>
        <w:t>compromisos de reducción</w:t>
      </w:r>
      <w:r w:rsidRPr="003C4694">
        <w:rPr>
          <w:spacing w:val="-38"/>
          <w:sz w:val="35"/>
          <w:szCs w:val="35"/>
          <w:lang w:val="es-ES"/>
        </w:rPr>
        <w:t xml:space="preserve"> de emisiones</w:t>
      </w:r>
      <w:r w:rsidR="002A19B9" w:rsidRPr="003C4694">
        <w:rPr>
          <w:spacing w:val="-38"/>
          <w:sz w:val="35"/>
          <w:szCs w:val="35"/>
          <w:lang w:val="es-ES"/>
        </w:rPr>
        <w:t xml:space="preserve"> legalmente</w:t>
      </w:r>
      <w:r w:rsidR="002A19B9" w:rsidRPr="003C4694">
        <w:rPr>
          <w:sz w:val="35"/>
          <w:szCs w:val="35"/>
          <w:lang w:val="es-ES"/>
        </w:rPr>
        <w:t xml:space="preserve"> </w:t>
      </w:r>
      <w:r w:rsidR="002A19B9" w:rsidRPr="003C4694">
        <w:rPr>
          <w:sz w:val="35"/>
          <w:szCs w:val="35"/>
          <w:lang w:val="es-ES"/>
        </w:rPr>
        <w:lastRenderedPageBreak/>
        <w:t>vinculante</w:t>
      </w:r>
      <w:r w:rsidRPr="003C4694">
        <w:rPr>
          <w:sz w:val="35"/>
          <w:szCs w:val="35"/>
          <w:lang w:val="es-ES"/>
        </w:rPr>
        <w:t>s para</w:t>
      </w:r>
      <w:r w:rsidR="002A19B9" w:rsidRPr="003C4694">
        <w:rPr>
          <w:sz w:val="35"/>
          <w:szCs w:val="35"/>
          <w:lang w:val="es-ES"/>
        </w:rPr>
        <w:t xml:space="preserve"> los países desarr</w:t>
      </w:r>
      <w:r w:rsidRPr="003C4694">
        <w:rPr>
          <w:sz w:val="35"/>
          <w:szCs w:val="35"/>
          <w:lang w:val="es-ES"/>
        </w:rPr>
        <w:t>ollados, conocidos como Anexo 1. El Protocolo de Kioto que entró en vigor en 2005. Es un</w:t>
      </w:r>
      <w:r w:rsidR="002A19B9" w:rsidRPr="003C4694">
        <w:rPr>
          <w:sz w:val="35"/>
          <w:szCs w:val="35"/>
          <w:lang w:val="es-ES"/>
        </w:rPr>
        <w:t xml:space="preserve"> excelente acuerdo climático</w:t>
      </w:r>
      <w:r w:rsidRPr="003C4694">
        <w:rPr>
          <w:sz w:val="35"/>
          <w:szCs w:val="35"/>
          <w:lang w:val="es-ES"/>
        </w:rPr>
        <w:t xml:space="preserve">, legalmente </w:t>
      </w:r>
      <w:r w:rsidRPr="003C4694">
        <w:rPr>
          <w:spacing w:val="-20"/>
          <w:sz w:val="35"/>
          <w:szCs w:val="35"/>
          <w:lang w:val="es-ES"/>
        </w:rPr>
        <w:t>vinculante que</w:t>
      </w:r>
      <w:r w:rsidR="002A19B9" w:rsidRPr="003C4694">
        <w:rPr>
          <w:spacing w:val="-20"/>
          <w:sz w:val="35"/>
          <w:szCs w:val="35"/>
          <w:lang w:val="es-ES"/>
        </w:rPr>
        <w:t xml:space="preserve"> postulaba un objetivo global</w:t>
      </w:r>
      <w:r w:rsidR="002A19B9" w:rsidRPr="003C4694">
        <w:rPr>
          <w:sz w:val="35"/>
          <w:szCs w:val="35"/>
          <w:lang w:val="es-ES"/>
        </w:rPr>
        <w:t xml:space="preserve"> de reducción del 5% de las emisiones de</w:t>
      </w:r>
      <w:r w:rsidRPr="003C4694">
        <w:rPr>
          <w:sz w:val="35"/>
          <w:szCs w:val="35"/>
          <w:lang w:val="es-ES"/>
        </w:rPr>
        <w:t>l año</w:t>
      </w:r>
      <w:r w:rsidR="002A19B9" w:rsidRPr="003C4694">
        <w:rPr>
          <w:sz w:val="35"/>
          <w:szCs w:val="35"/>
          <w:lang w:val="es-ES"/>
        </w:rPr>
        <w:t xml:space="preserve"> 1990, </w:t>
      </w:r>
      <w:r w:rsidRPr="003C4694">
        <w:rPr>
          <w:sz w:val="35"/>
          <w:szCs w:val="35"/>
          <w:lang w:val="es-ES"/>
        </w:rPr>
        <w:t>con la misma fórmula</w:t>
      </w:r>
      <w:r w:rsidR="002A19B9" w:rsidRPr="003C4694">
        <w:rPr>
          <w:sz w:val="35"/>
          <w:szCs w:val="35"/>
          <w:lang w:val="es-ES"/>
        </w:rPr>
        <w:t xml:space="preserve"> (5% de 1990) </w:t>
      </w:r>
      <w:r w:rsidRPr="003C4694">
        <w:rPr>
          <w:sz w:val="35"/>
          <w:szCs w:val="35"/>
          <w:lang w:val="es-ES"/>
        </w:rPr>
        <w:t>para</w:t>
      </w:r>
      <w:r w:rsidR="002A19B9" w:rsidRPr="003C4694">
        <w:rPr>
          <w:sz w:val="35"/>
          <w:szCs w:val="35"/>
          <w:lang w:val="es-ES"/>
        </w:rPr>
        <w:t xml:space="preserve"> los países Anexo 1 “Desarrollados”. En la Enmienda de Doha de 2012 se elevó la meta a 18% de las emisiones globales de </w:t>
      </w:r>
      <w:r w:rsidR="002A19B9" w:rsidRPr="003C4694">
        <w:rPr>
          <w:spacing w:val="-20"/>
          <w:sz w:val="35"/>
          <w:szCs w:val="35"/>
          <w:lang w:val="es-ES"/>
        </w:rPr>
        <w:t>1990 y para</w:t>
      </w:r>
      <w:r w:rsidRPr="003C4694">
        <w:rPr>
          <w:spacing w:val="-20"/>
          <w:sz w:val="35"/>
          <w:szCs w:val="35"/>
          <w:lang w:val="es-ES"/>
        </w:rPr>
        <w:t xml:space="preserve"> cada uno de los países Anexo 1</w:t>
      </w:r>
      <w:r w:rsidRPr="003C4694">
        <w:rPr>
          <w:sz w:val="35"/>
          <w:szCs w:val="35"/>
          <w:lang w:val="es-ES"/>
        </w:rPr>
        <w:t>. T</w:t>
      </w:r>
      <w:r w:rsidR="002A19B9" w:rsidRPr="003C4694">
        <w:rPr>
          <w:sz w:val="35"/>
          <w:szCs w:val="35"/>
          <w:lang w:val="es-ES"/>
        </w:rPr>
        <w:t>ambién se extendió el periodo de vigencia del Protocolo de Kioto de 2013 a 2020, en dicha fecha el Protocolo de Kioto debe ser absorbido bajo el Acuerdo de Paris con los t</w:t>
      </w:r>
      <w:r w:rsidR="00CF6854" w:rsidRPr="003C4694">
        <w:rPr>
          <w:sz w:val="35"/>
          <w:szCs w:val="35"/>
          <w:lang w:val="es-ES"/>
        </w:rPr>
        <w:t>érminos del mismo prevaleciendo. T</w:t>
      </w:r>
      <w:r w:rsidR="002A19B9" w:rsidRPr="003C4694">
        <w:rPr>
          <w:sz w:val="35"/>
          <w:szCs w:val="35"/>
          <w:lang w:val="es-ES"/>
        </w:rPr>
        <w:t xml:space="preserve">odavía </w:t>
      </w:r>
      <w:r w:rsidR="002A19B9" w:rsidRPr="003C4694">
        <w:rPr>
          <w:spacing w:val="-20"/>
          <w:sz w:val="35"/>
          <w:szCs w:val="35"/>
          <w:lang w:val="es-ES"/>
        </w:rPr>
        <w:t xml:space="preserve">no ha entrado en vigor la Enmienda de Doha, </w:t>
      </w:r>
      <w:r w:rsidR="002A19B9" w:rsidRPr="003C4694">
        <w:rPr>
          <w:spacing w:val="-32"/>
          <w:sz w:val="35"/>
          <w:szCs w:val="35"/>
          <w:lang w:val="es-ES"/>
        </w:rPr>
        <w:t xml:space="preserve">debido a </w:t>
      </w:r>
      <w:r w:rsidRPr="003C4694">
        <w:rPr>
          <w:spacing w:val="-32"/>
          <w:sz w:val="35"/>
          <w:szCs w:val="35"/>
          <w:lang w:val="es-ES"/>
        </w:rPr>
        <w:t>que,</w:t>
      </w:r>
      <w:r w:rsidR="002A19B9" w:rsidRPr="003C4694">
        <w:rPr>
          <w:spacing w:val="-32"/>
          <w:sz w:val="35"/>
          <w:szCs w:val="35"/>
          <w:lang w:val="es-ES"/>
        </w:rPr>
        <w:t xml:space="preserve"> al 27 de mayo de 2020,</w:t>
      </w:r>
      <w:r w:rsidRPr="003C4694">
        <w:rPr>
          <w:spacing w:val="-32"/>
          <w:sz w:val="35"/>
          <w:szCs w:val="35"/>
          <w:lang w:val="es-ES"/>
        </w:rPr>
        <w:t xml:space="preserve"> 138 países</w:t>
      </w:r>
      <w:r w:rsidRPr="003C4694">
        <w:rPr>
          <w:sz w:val="35"/>
          <w:szCs w:val="35"/>
          <w:lang w:val="es-ES"/>
        </w:rPr>
        <w:t xml:space="preserve"> han ratificado de la</w:t>
      </w:r>
      <w:r w:rsidR="002A19B9" w:rsidRPr="003C4694">
        <w:rPr>
          <w:sz w:val="35"/>
          <w:szCs w:val="35"/>
          <w:lang w:val="es-ES"/>
        </w:rPr>
        <w:t xml:space="preserve">s 144 ratificaciones necesarias para entrar en vigencia. </w:t>
      </w:r>
    </w:p>
    <w:p w:rsidR="002A19B9" w:rsidRPr="003C4694" w:rsidRDefault="002A19B9" w:rsidP="002A19B9">
      <w:pPr>
        <w:rPr>
          <w:sz w:val="35"/>
          <w:szCs w:val="35"/>
          <w:lang w:val="es-ES"/>
        </w:rPr>
      </w:pPr>
      <w:r w:rsidRPr="003C4694">
        <w:rPr>
          <w:sz w:val="35"/>
          <w:szCs w:val="35"/>
          <w:lang w:val="es-ES"/>
        </w:rPr>
        <w:t xml:space="preserve">Un problema en las negociaciones era que </w:t>
      </w:r>
      <w:r w:rsidRPr="003C4694">
        <w:rPr>
          <w:spacing w:val="-20"/>
          <w:sz w:val="35"/>
          <w:szCs w:val="35"/>
          <w:lang w:val="es-ES"/>
        </w:rPr>
        <w:t>Estados Unidos era signatario del Protocolo</w:t>
      </w:r>
      <w:r w:rsidRPr="003C4694">
        <w:rPr>
          <w:sz w:val="35"/>
          <w:szCs w:val="35"/>
          <w:lang w:val="es-ES"/>
        </w:rPr>
        <w:t xml:space="preserve"> de </w:t>
      </w:r>
      <w:r w:rsidRPr="003C4694">
        <w:rPr>
          <w:spacing w:val="-20"/>
          <w:sz w:val="35"/>
          <w:szCs w:val="35"/>
          <w:lang w:val="es-ES"/>
        </w:rPr>
        <w:t xml:space="preserve">Kioto, pero el Congreso </w:t>
      </w:r>
      <w:r w:rsidR="00CF6854" w:rsidRPr="003C4694">
        <w:rPr>
          <w:spacing w:val="-20"/>
          <w:sz w:val="35"/>
          <w:szCs w:val="35"/>
          <w:lang w:val="es-ES"/>
        </w:rPr>
        <w:t>de dicho país nunca</w:t>
      </w:r>
      <w:r w:rsidR="00CF6854" w:rsidRPr="003C4694">
        <w:rPr>
          <w:sz w:val="35"/>
          <w:szCs w:val="35"/>
          <w:lang w:val="es-ES"/>
        </w:rPr>
        <w:t xml:space="preserve"> lo ratifico. L</w:t>
      </w:r>
      <w:r w:rsidRPr="003C4694">
        <w:rPr>
          <w:sz w:val="35"/>
          <w:szCs w:val="35"/>
          <w:lang w:val="es-ES"/>
        </w:rPr>
        <w:t>as formaciones de dos grupos de t</w:t>
      </w:r>
      <w:r w:rsidR="00CF6854" w:rsidRPr="003C4694">
        <w:rPr>
          <w:sz w:val="35"/>
          <w:szCs w:val="35"/>
          <w:lang w:val="es-ES"/>
        </w:rPr>
        <w:t xml:space="preserve">rabajo en Bali fueron </w:t>
      </w:r>
      <w:r w:rsidR="00277F13" w:rsidRPr="003C4694">
        <w:rPr>
          <w:sz w:val="35"/>
          <w:szCs w:val="35"/>
          <w:lang w:val="es-ES"/>
        </w:rPr>
        <w:t>negociadas</w:t>
      </w:r>
      <w:r w:rsidR="00CF6854" w:rsidRPr="003C4694">
        <w:rPr>
          <w:sz w:val="35"/>
          <w:szCs w:val="35"/>
          <w:lang w:val="es-ES"/>
        </w:rPr>
        <w:t xml:space="preserve"> con el objetivo de incluir</w:t>
      </w:r>
      <w:r w:rsidRPr="003C4694">
        <w:rPr>
          <w:sz w:val="35"/>
          <w:szCs w:val="35"/>
          <w:lang w:val="es-ES"/>
        </w:rPr>
        <w:t xml:space="preserve"> a los Estados Un</w:t>
      </w:r>
      <w:r w:rsidR="00CF6854" w:rsidRPr="003C4694">
        <w:rPr>
          <w:sz w:val="35"/>
          <w:szCs w:val="35"/>
          <w:lang w:val="es-ES"/>
        </w:rPr>
        <w:t xml:space="preserve">idos a </w:t>
      </w:r>
      <w:r w:rsidR="00CF6854" w:rsidRPr="003C4694">
        <w:rPr>
          <w:spacing w:val="-20"/>
          <w:sz w:val="35"/>
          <w:szCs w:val="35"/>
          <w:lang w:val="es-ES"/>
        </w:rPr>
        <w:t>pesar de no estar en el P</w:t>
      </w:r>
      <w:r w:rsidRPr="003C4694">
        <w:rPr>
          <w:spacing w:val="-20"/>
          <w:sz w:val="35"/>
          <w:szCs w:val="35"/>
          <w:lang w:val="es-ES"/>
        </w:rPr>
        <w:t>rotocolo d</w:t>
      </w:r>
      <w:r w:rsidR="00CF6854" w:rsidRPr="003C4694">
        <w:rPr>
          <w:spacing w:val="-20"/>
          <w:sz w:val="35"/>
          <w:szCs w:val="35"/>
          <w:lang w:val="es-ES"/>
        </w:rPr>
        <w:t>e Kioto</w:t>
      </w:r>
      <w:r w:rsidR="00CF6854" w:rsidRPr="003C4694">
        <w:rPr>
          <w:sz w:val="35"/>
          <w:szCs w:val="35"/>
          <w:lang w:val="es-ES"/>
        </w:rPr>
        <w:t>. La Unión Europea y la derecha l</w:t>
      </w:r>
      <w:r w:rsidRPr="003C4694">
        <w:rPr>
          <w:sz w:val="35"/>
          <w:szCs w:val="35"/>
          <w:lang w:val="es-ES"/>
        </w:rPr>
        <w:t xml:space="preserve">atinoamericana (Grupo de Lima) aceptaban el acuerdo hecho por Estados Unidos y acordado </w:t>
      </w:r>
      <w:r w:rsidR="00CF6854" w:rsidRPr="003C4694">
        <w:rPr>
          <w:sz w:val="35"/>
          <w:szCs w:val="35"/>
          <w:lang w:val="es-ES"/>
        </w:rPr>
        <w:t>con la</w:t>
      </w:r>
      <w:r w:rsidRPr="003C4694">
        <w:rPr>
          <w:sz w:val="35"/>
          <w:szCs w:val="35"/>
          <w:lang w:val="es-ES"/>
        </w:rPr>
        <w:t xml:space="preserve"> China </w:t>
      </w:r>
      <w:r w:rsidRPr="003C4694">
        <w:rPr>
          <w:spacing w:val="-30"/>
          <w:sz w:val="35"/>
          <w:szCs w:val="35"/>
          <w:lang w:val="es-ES"/>
        </w:rPr>
        <w:lastRenderedPageBreak/>
        <w:t>en COP15 en Copenhague ante la desesperación</w:t>
      </w:r>
      <w:r w:rsidRPr="003C4694">
        <w:rPr>
          <w:sz w:val="35"/>
          <w:szCs w:val="35"/>
          <w:lang w:val="es-ES"/>
        </w:rPr>
        <w:t xml:space="preserve"> del Presidente Obama de lograr un acuerdo por </w:t>
      </w:r>
      <w:r w:rsidRPr="003C4694">
        <w:rPr>
          <w:spacing w:val="-20"/>
          <w:sz w:val="35"/>
          <w:szCs w:val="35"/>
          <w:lang w:val="es-ES"/>
        </w:rPr>
        <w:t>ra</w:t>
      </w:r>
      <w:r w:rsidR="00CF6854" w:rsidRPr="003C4694">
        <w:rPr>
          <w:spacing w:val="-20"/>
          <w:sz w:val="35"/>
          <w:szCs w:val="35"/>
          <w:lang w:val="es-ES"/>
        </w:rPr>
        <w:t>zones políticas norteamericanas. P</w:t>
      </w:r>
      <w:r w:rsidRPr="003C4694">
        <w:rPr>
          <w:spacing w:val="-20"/>
          <w:sz w:val="35"/>
          <w:szCs w:val="35"/>
          <w:lang w:val="es-ES"/>
        </w:rPr>
        <w:t>ara los chinos “Salvar Cara” es muy importante,</w:t>
      </w:r>
      <w:r w:rsidRPr="003C4694">
        <w:rPr>
          <w:sz w:val="35"/>
          <w:szCs w:val="35"/>
          <w:lang w:val="es-ES"/>
        </w:rPr>
        <w:t xml:space="preserve"> pero también se puede “Dar Cara” a una parte en apuros. </w:t>
      </w:r>
    </w:p>
    <w:p w:rsidR="002A19B9" w:rsidRPr="003C4694" w:rsidRDefault="002A19B9" w:rsidP="002A19B9">
      <w:pPr>
        <w:rPr>
          <w:sz w:val="35"/>
          <w:szCs w:val="35"/>
          <w:lang w:val="es-ES"/>
        </w:rPr>
      </w:pPr>
      <w:r w:rsidRPr="003C4694">
        <w:rPr>
          <w:sz w:val="35"/>
          <w:szCs w:val="35"/>
          <w:lang w:val="es-ES"/>
        </w:rPr>
        <w:t xml:space="preserve">A partir de la COP17 de </w:t>
      </w:r>
      <w:proofErr w:type="spellStart"/>
      <w:r w:rsidRPr="003C4694">
        <w:rPr>
          <w:sz w:val="35"/>
          <w:szCs w:val="35"/>
          <w:lang w:val="es-ES"/>
        </w:rPr>
        <w:t>Durban</w:t>
      </w:r>
      <w:proofErr w:type="spellEnd"/>
      <w:r w:rsidRPr="003C4694">
        <w:rPr>
          <w:sz w:val="35"/>
          <w:szCs w:val="35"/>
          <w:lang w:val="es-ES"/>
        </w:rPr>
        <w:t xml:space="preserve"> en </w:t>
      </w:r>
      <w:r w:rsidR="00CF6854" w:rsidRPr="003C4694">
        <w:rPr>
          <w:sz w:val="35"/>
          <w:szCs w:val="35"/>
          <w:lang w:val="es-ES"/>
        </w:rPr>
        <w:t xml:space="preserve">el 2011, </w:t>
      </w:r>
      <w:r w:rsidR="00CF6854" w:rsidRPr="003C4694">
        <w:rPr>
          <w:spacing w:val="-30"/>
          <w:sz w:val="35"/>
          <w:szCs w:val="35"/>
          <w:lang w:val="es-ES"/>
        </w:rPr>
        <w:t xml:space="preserve">se empezaba a definir </w:t>
      </w:r>
      <w:proofErr w:type="gramStart"/>
      <w:r w:rsidR="00CF6854" w:rsidRPr="003C4694">
        <w:rPr>
          <w:spacing w:val="-30"/>
          <w:sz w:val="35"/>
          <w:szCs w:val="35"/>
          <w:lang w:val="es-ES"/>
        </w:rPr>
        <w:t xml:space="preserve">los futuro </w:t>
      </w:r>
      <w:r w:rsidRPr="003C4694">
        <w:rPr>
          <w:spacing w:val="-30"/>
          <w:sz w:val="35"/>
          <w:szCs w:val="35"/>
          <w:lang w:val="es-ES"/>
        </w:rPr>
        <w:t>contenidos</w:t>
      </w:r>
      <w:proofErr w:type="gramEnd"/>
      <w:r w:rsidRPr="003C4694">
        <w:rPr>
          <w:sz w:val="35"/>
          <w:szCs w:val="35"/>
          <w:lang w:val="es-ES"/>
        </w:rPr>
        <w:t xml:space="preserve"> </w:t>
      </w:r>
      <w:r w:rsidR="00CF6854" w:rsidRPr="003C4694">
        <w:rPr>
          <w:sz w:val="35"/>
          <w:szCs w:val="35"/>
          <w:lang w:val="es-ES"/>
        </w:rPr>
        <w:t>del Acuerdo de Paris. L</w:t>
      </w:r>
      <w:r w:rsidRPr="003C4694">
        <w:rPr>
          <w:sz w:val="35"/>
          <w:szCs w:val="35"/>
          <w:lang w:val="es-ES"/>
        </w:rPr>
        <w:t xml:space="preserve">a Unión Europea y la Derecha Latinoamericana, dieron concesión </w:t>
      </w:r>
      <w:r w:rsidR="00CF6854" w:rsidRPr="003C4694">
        <w:rPr>
          <w:spacing w:val="-20"/>
          <w:sz w:val="35"/>
          <w:szCs w:val="35"/>
          <w:lang w:val="es-ES"/>
        </w:rPr>
        <w:t>tras concesión a Estados Unidos. Primero se</w:t>
      </w:r>
      <w:r w:rsidR="00CF6854" w:rsidRPr="003C4694">
        <w:rPr>
          <w:sz w:val="35"/>
          <w:szCs w:val="35"/>
          <w:lang w:val="es-ES"/>
        </w:rPr>
        <w:t xml:space="preserve"> </w:t>
      </w:r>
      <w:r w:rsidR="00CF6854" w:rsidRPr="003C4694">
        <w:rPr>
          <w:spacing w:val="-20"/>
          <w:sz w:val="35"/>
          <w:szCs w:val="35"/>
          <w:lang w:val="es-ES"/>
        </w:rPr>
        <w:t>definió que</w:t>
      </w:r>
      <w:r w:rsidRPr="003C4694">
        <w:rPr>
          <w:spacing w:val="-20"/>
          <w:sz w:val="35"/>
          <w:szCs w:val="35"/>
          <w:lang w:val="es-ES"/>
        </w:rPr>
        <w:t xml:space="preserve"> en ve</w:t>
      </w:r>
      <w:r w:rsidR="00CF6854" w:rsidRPr="003C4694">
        <w:rPr>
          <w:spacing w:val="-20"/>
          <w:sz w:val="35"/>
          <w:szCs w:val="35"/>
          <w:lang w:val="es-ES"/>
        </w:rPr>
        <w:t>z de vinculante el acuerdo</w:t>
      </w:r>
      <w:r w:rsidR="00CF6854" w:rsidRPr="003C4694">
        <w:rPr>
          <w:sz w:val="35"/>
          <w:szCs w:val="35"/>
          <w:lang w:val="es-ES"/>
        </w:rPr>
        <w:t xml:space="preserve"> serio</w:t>
      </w:r>
      <w:r w:rsidRPr="003C4694">
        <w:rPr>
          <w:sz w:val="35"/>
          <w:szCs w:val="35"/>
          <w:lang w:val="es-ES"/>
        </w:rPr>
        <w:t>, “Un acuerdo bajo la convención con fuerza de ley”. Ni los abogados de</w:t>
      </w:r>
      <w:r w:rsidR="00CF6854" w:rsidRPr="003C4694">
        <w:rPr>
          <w:sz w:val="35"/>
          <w:szCs w:val="35"/>
          <w:lang w:val="es-ES"/>
        </w:rPr>
        <w:t xml:space="preserve"> Estados Unidos podían</w:t>
      </w:r>
      <w:r w:rsidRPr="003C4694">
        <w:rPr>
          <w:sz w:val="35"/>
          <w:szCs w:val="35"/>
          <w:lang w:val="es-ES"/>
        </w:rPr>
        <w:t xml:space="preserve"> explicar que quiere decir </w:t>
      </w:r>
      <w:r w:rsidRPr="003C4694">
        <w:rPr>
          <w:spacing w:val="-20"/>
          <w:sz w:val="35"/>
          <w:szCs w:val="35"/>
          <w:lang w:val="es-ES"/>
        </w:rPr>
        <w:t>eso, lo único que</w:t>
      </w:r>
      <w:r w:rsidR="00CF6854" w:rsidRPr="003C4694">
        <w:rPr>
          <w:spacing w:val="-20"/>
          <w:sz w:val="35"/>
          <w:szCs w:val="35"/>
          <w:lang w:val="es-ES"/>
        </w:rPr>
        <w:t xml:space="preserve"> se sabe es que no quieren</w:t>
      </w:r>
      <w:r w:rsidR="00CF6854" w:rsidRPr="003C4694">
        <w:rPr>
          <w:sz w:val="35"/>
          <w:szCs w:val="35"/>
          <w:lang w:val="es-ES"/>
        </w:rPr>
        <w:t xml:space="preserve"> decir legalmente vinculante, porque</w:t>
      </w:r>
      <w:r w:rsidRPr="003C4694">
        <w:rPr>
          <w:sz w:val="35"/>
          <w:szCs w:val="35"/>
          <w:lang w:val="es-ES"/>
        </w:rPr>
        <w:t xml:space="preserve"> eso es lo que </w:t>
      </w:r>
      <w:r w:rsidR="00CF6854" w:rsidRPr="003C4694">
        <w:rPr>
          <w:sz w:val="35"/>
          <w:szCs w:val="35"/>
          <w:lang w:val="es-ES"/>
        </w:rPr>
        <w:t>se está remplazando. A</w:t>
      </w:r>
      <w:r w:rsidRPr="003C4694">
        <w:rPr>
          <w:sz w:val="35"/>
          <w:szCs w:val="35"/>
          <w:lang w:val="es-ES"/>
        </w:rPr>
        <w:t xml:space="preserve">sí mismo se complació a Estados Unidos en definir que todos los compromisos de las NDC serían voluntarios y definidos por cada país, </w:t>
      </w:r>
      <w:r w:rsidRPr="003C4694">
        <w:rPr>
          <w:spacing w:val="-20"/>
          <w:sz w:val="35"/>
          <w:szCs w:val="35"/>
          <w:lang w:val="es-ES"/>
        </w:rPr>
        <w:t>tanto d</w:t>
      </w:r>
      <w:r w:rsidR="00CF6854" w:rsidRPr="003C4694">
        <w:rPr>
          <w:spacing w:val="-20"/>
          <w:sz w:val="35"/>
          <w:szCs w:val="35"/>
          <w:lang w:val="es-ES"/>
        </w:rPr>
        <w:t>esarrollados como en desarrollo.</w:t>
      </w:r>
      <w:r w:rsidRPr="003C4694">
        <w:rPr>
          <w:spacing w:val="-20"/>
          <w:sz w:val="35"/>
          <w:szCs w:val="35"/>
          <w:lang w:val="es-ES"/>
        </w:rPr>
        <w:t xml:space="preserve"> Europa con Estados Unidos trataron de abolir</w:t>
      </w:r>
      <w:r w:rsidRPr="003C4694">
        <w:rPr>
          <w:sz w:val="35"/>
          <w:szCs w:val="35"/>
          <w:lang w:val="es-ES"/>
        </w:rPr>
        <w:t xml:space="preserve"> “Necesidades </w:t>
      </w:r>
      <w:r w:rsidR="00277F13" w:rsidRPr="003C4694">
        <w:rPr>
          <w:sz w:val="35"/>
          <w:szCs w:val="35"/>
          <w:lang w:val="es-ES"/>
        </w:rPr>
        <w:t>Comunes,</w:t>
      </w:r>
      <w:r w:rsidRPr="003C4694">
        <w:rPr>
          <w:sz w:val="35"/>
          <w:szCs w:val="35"/>
          <w:lang w:val="es-ES"/>
        </w:rPr>
        <w:t xml:space="preserve"> pero Diferencias</w:t>
      </w:r>
      <w:r w:rsidR="00CF6854" w:rsidRPr="003C4694">
        <w:rPr>
          <w:sz w:val="35"/>
          <w:szCs w:val="35"/>
          <w:lang w:val="es-ES"/>
        </w:rPr>
        <w:t>”</w:t>
      </w:r>
      <w:r w:rsidRPr="003C4694">
        <w:rPr>
          <w:sz w:val="35"/>
          <w:szCs w:val="35"/>
          <w:lang w:val="es-ES"/>
        </w:rPr>
        <w:t xml:space="preserve"> y </w:t>
      </w:r>
      <w:r w:rsidR="00CF6854" w:rsidRPr="003C4694">
        <w:rPr>
          <w:spacing w:val="-30"/>
          <w:sz w:val="35"/>
          <w:szCs w:val="35"/>
          <w:lang w:val="es-ES"/>
        </w:rPr>
        <w:t>“</w:t>
      </w:r>
      <w:r w:rsidRPr="003C4694">
        <w:rPr>
          <w:spacing w:val="-30"/>
          <w:sz w:val="35"/>
          <w:szCs w:val="35"/>
          <w:lang w:val="es-ES"/>
        </w:rPr>
        <w:t>Responsabilidades históricas” con un concepto</w:t>
      </w:r>
      <w:r w:rsidRPr="003C4694">
        <w:rPr>
          <w:sz w:val="35"/>
          <w:szCs w:val="35"/>
          <w:lang w:val="es-ES"/>
        </w:rPr>
        <w:t xml:space="preserve"> </w:t>
      </w:r>
      <w:r w:rsidRPr="003C4694">
        <w:rPr>
          <w:spacing w:val="-32"/>
          <w:sz w:val="35"/>
          <w:szCs w:val="35"/>
          <w:lang w:val="es-ES"/>
        </w:rPr>
        <w:t>d</w:t>
      </w:r>
      <w:r w:rsidR="00CF6854" w:rsidRPr="003C4694">
        <w:rPr>
          <w:spacing w:val="-32"/>
          <w:sz w:val="35"/>
          <w:szCs w:val="35"/>
          <w:lang w:val="es-ES"/>
        </w:rPr>
        <w:t>e Responsabilidades Universales”</w:t>
      </w:r>
      <w:r w:rsidRPr="003C4694">
        <w:rPr>
          <w:spacing w:val="-32"/>
          <w:sz w:val="35"/>
          <w:szCs w:val="35"/>
          <w:lang w:val="es-ES"/>
        </w:rPr>
        <w:t xml:space="preserve"> Sin embargo,</w:t>
      </w:r>
      <w:r w:rsidRPr="003C4694">
        <w:rPr>
          <w:sz w:val="35"/>
          <w:szCs w:val="35"/>
          <w:lang w:val="es-ES"/>
        </w:rPr>
        <w:t xml:space="preserve"> dado la tenaz resistencia de los países en desarrollo encabezados por los Países de </w:t>
      </w:r>
      <w:r w:rsidRPr="003C4694">
        <w:rPr>
          <w:spacing w:val="-30"/>
          <w:sz w:val="35"/>
          <w:szCs w:val="35"/>
          <w:lang w:val="es-ES"/>
        </w:rPr>
        <w:t>Ideas Afines, con un protagonismo muy destacado</w:t>
      </w:r>
      <w:r w:rsidRPr="003C4694">
        <w:rPr>
          <w:sz w:val="35"/>
          <w:szCs w:val="35"/>
          <w:lang w:val="es-ES"/>
        </w:rPr>
        <w:t xml:space="preserve"> de Nicarag</w:t>
      </w:r>
      <w:r w:rsidR="00CF6854" w:rsidRPr="003C4694">
        <w:rPr>
          <w:sz w:val="35"/>
          <w:szCs w:val="35"/>
          <w:lang w:val="es-ES"/>
        </w:rPr>
        <w:t xml:space="preserve">ua, se logró impedir ese cambio. </w:t>
      </w:r>
      <w:r w:rsidR="00CF6854" w:rsidRPr="003C4694">
        <w:rPr>
          <w:sz w:val="35"/>
          <w:szCs w:val="35"/>
          <w:lang w:val="es-ES"/>
        </w:rPr>
        <w:lastRenderedPageBreak/>
        <w:t>Dadas todas las concesiones realizadas a Estados Unidos,</w:t>
      </w:r>
      <w:r w:rsidRPr="003C4694">
        <w:rPr>
          <w:sz w:val="35"/>
          <w:szCs w:val="35"/>
          <w:lang w:val="es-ES"/>
        </w:rPr>
        <w:t xml:space="preserve"> tuvo que ser una sorpresa muy desagradable para Europa y la Derecha Latinoamericana cuando en el Acuerdo de Paris, la Administración Trump anuncia que se va a retirar del acuerdo</w:t>
      </w:r>
      <w:r w:rsidR="00957648" w:rsidRPr="003C4694">
        <w:rPr>
          <w:sz w:val="35"/>
          <w:szCs w:val="35"/>
          <w:lang w:val="es-ES"/>
        </w:rPr>
        <w:t>. A la vez de terminar su contribución a la</w:t>
      </w:r>
      <w:r w:rsidRPr="003C4694">
        <w:rPr>
          <w:sz w:val="35"/>
          <w:szCs w:val="35"/>
          <w:lang w:val="es-ES"/>
        </w:rPr>
        <w:t xml:space="preserve"> UNFCCC, IPCC y FVC, siendo las cuotas de Estados Unidos </w:t>
      </w:r>
      <w:r w:rsidRPr="003C4694">
        <w:rPr>
          <w:spacing w:val="-20"/>
          <w:sz w:val="35"/>
          <w:szCs w:val="35"/>
          <w:lang w:val="es-ES"/>
        </w:rPr>
        <w:t xml:space="preserve">las mayores </w:t>
      </w:r>
      <w:r w:rsidR="00957648" w:rsidRPr="003C4694">
        <w:rPr>
          <w:spacing w:val="-20"/>
          <w:sz w:val="35"/>
          <w:szCs w:val="35"/>
          <w:lang w:val="es-ES"/>
        </w:rPr>
        <w:t>en</w:t>
      </w:r>
      <w:r w:rsidRPr="003C4694">
        <w:rPr>
          <w:spacing w:val="-20"/>
          <w:sz w:val="35"/>
          <w:szCs w:val="35"/>
          <w:lang w:val="es-ES"/>
        </w:rPr>
        <w:t xml:space="preserve"> su calidad de mayor economía</w:t>
      </w:r>
      <w:r w:rsidRPr="003C4694">
        <w:rPr>
          <w:sz w:val="35"/>
          <w:szCs w:val="35"/>
          <w:lang w:val="es-ES"/>
        </w:rPr>
        <w:t xml:space="preserve"> del mundo. </w:t>
      </w:r>
    </w:p>
    <w:p w:rsidR="002A19B9" w:rsidRPr="003C4694" w:rsidRDefault="002A19B9" w:rsidP="002A19B9">
      <w:pPr>
        <w:rPr>
          <w:sz w:val="35"/>
          <w:szCs w:val="35"/>
          <w:lang w:val="es-ES"/>
        </w:rPr>
      </w:pPr>
      <w:r w:rsidRPr="003C4694">
        <w:rPr>
          <w:sz w:val="35"/>
          <w:szCs w:val="35"/>
          <w:lang w:val="es-ES"/>
        </w:rPr>
        <w:t xml:space="preserve">No obstante, su intención de retirarse del </w:t>
      </w:r>
      <w:r w:rsidRPr="003C4694">
        <w:rPr>
          <w:spacing w:val="-20"/>
          <w:sz w:val="35"/>
          <w:szCs w:val="35"/>
          <w:lang w:val="es-ES"/>
        </w:rPr>
        <w:t>Acuerdo de Paris, Estados Unidos jugo un papel</w:t>
      </w:r>
      <w:r w:rsidRPr="003C4694">
        <w:rPr>
          <w:sz w:val="35"/>
          <w:szCs w:val="35"/>
          <w:lang w:val="es-ES"/>
        </w:rPr>
        <w:t xml:space="preserve"> negativo en la COP 25 de Santiago/Madrid bloqueando toda iniciativa de finanzas climáticas y los esfuerzos de países en desarrollo encabezado por Nicaragua de elevar Perdidas y Daños al mismo nivel que Mitigación y Adaptación, así como lograr </w:t>
      </w:r>
      <w:r w:rsidRPr="003C4694">
        <w:rPr>
          <w:spacing w:val="-20"/>
          <w:sz w:val="35"/>
          <w:szCs w:val="35"/>
          <w:lang w:val="es-ES"/>
        </w:rPr>
        <w:t>financiamiento para las localidades que han sufridos Perdidas y Daños Catastróficos, tales</w:t>
      </w:r>
      <w:r w:rsidRPr="003C4694">
        <w:rPr>
          <w:sz w:val="35"/>
          <w:szCs w:val="35"/>
          <w:lang w:val="es-ES"/>
        </w:rPr>
        <w:t xml:space="preserve"> </w:t>
      </w:r>
      <w:r w:rsidRPr="003C4694">
        <w:rPr>
          <w:spacing w:val="-20"/>
          <w:sz w:val="35"/>
          <w:szCs w:val="35"/>
          <w:lang w:val="es-ES"/>
        </w:rPr>
        <w:t xml:space="preserve">como; </w:t>
      </w:r>
      <w:r w:rsidR="00957648" w:rsidRPr="003C4694">
        <w:rPr>
          <w:spacing w:val="-20"/>
          <w:sz w:val="35"/>
          <w:szCs w:val="35"/>
          <w:lang w:val="es-ES"/>
        </w:rPr>
        <w:t>Dominica, Barbuda</w:t>
      </w:r>
      <w:r w:rsidRPr="003C4694">
        <w:rPr>
          <w:spacing w:val="-20"/>
          <w:sz w:val="35"/>
          <w:szCs w:val="35"/>
          <w:lang w:val="es-ES"/>
        </w:rPr>
        <w:t>,</w:t>
      </w:r>
      <w:r w:rsidR="00957648" w:rsidRPr="003C4694">
        <w:rPr>
          <w:spacing w:val="-20"/>
          <w:sz w:val="35"/>
          <w:szCs w:val="35"/>
          <w:lang w:val="es-ES"/>
        </w:rPr>
        <w:t xml:space="preserve"> Abaco, Gran Bahamas,</w:t>
      </w:r>
      <w:r w:rsidRPr="003C4694">
        <w:rPr>
          <w:sz w:val="35"/>
          <w:szCs w:val="35"/>
          <w:lang w:val="es-ES"/>
        </w:rPr>
        <w:t xml:space="preserve"> entre otros. </w:t>
      </w:r>
    </w:p>
    <w:p w:rsidR="002A19B9" w:rsidRPr="003C4694" w:rsidRDefault="002A19B9" w:rsidP="002A19B9">
      <w:pPr>
        <w:spacing w:after="120" w:line="240" w:lineRule="auto"/>
        <w:rPr>
          <w:sz w:val="35"/>
          <w:szCs w:val="35"/>
        </w:rPr>
      </w:pPr>
      <w:r w:rsidRPr="003C4694">
        <w:rPr>
          <w:spacing w:val="-20"/>
          <w:sz w:val="35"/>
          <w:szCs w:val="35"/>
        </w:rPr>
        <w:t>El esfuerzo diplomático en las negociaciones</w:t>
      </w:r>
      <w:r w:rsidRPr="003C4694">
        <w:rPr>
          <w:sz w:val="35"/>
          <w:szCs w:val="35"/>
        </w:rPr>
        <w:t xml:space="preserve"> internacionales sobre el</w:t>
      </w:r>
      <w:r w:rsidR="00957648" w:rsidRPr="003C4694">
        <w:rPr>
          <w:sz w:val="35"/>
          <w:szCs w:val="35"/>
        </w:rPr>
        <w:t xml:space="preserve"> Cambio Climático apegado</w:t>
      </w:r>
      <w:r w:rsidRPr="003C4694">
        <w:rPr>
          <w:sz w:val="35"/>
          <w:szCs w:val="35"/>
        </w:rPr>
        <w:t xml:space="preserve"> </w:t>
      </w:r>
      <w:r w:rsidR="00957648" w:rsidRPr="003C4694">
        <w:rPr>
          <w:sz w:val="35"/>
          <w:szCs w:val="35"/>
        </w:rPr>
        <w:t>a la ciencia</w:t>
      </w:r>
      <w:r w:rsidRPr="003C4694">
        <w:rPr>
          <w:sz w:val="35"/>
          <w:szCs w:val="35"/>
        </w:rPr>
        <w:t xml:space="preserve"> sobre este flagelo planetario, ha hecho que nuestro país logre importantes consensos entre los países en desarrollo. </w:t>
      </w:r>
    </w:p>
    <w:p w:rsidR="002A19B9" w:rsidRPr="003C4694" w:rsidRDefault="002A19B9" w:rsidP="002A19B9">
      <w:pPr>
        <w:spacing w:after="120" w:line="240" w:lineRule="auto"/>
        <w:rPr>
          <w:sz w:val="35"/>
          <w:szCs w:val="35"/>
        </w:rPr>
      </w:pPr>
      <w:r w:rsidRPr="003C4694">
        <w:rPr>
          <w:spacing w:val="-20"/>
          <w:sz w:val="35"/>
          <w:szCs w:val="35"/>
        </w:rPr>
        <w:lastRenderedPageBreak/>
        <w:t>Nicaragua como vocero y negociador principal</w:t>
      </w:r>
      <w:r w:rsidRPr="003C4694">
        <w:rPr>
          <w:sz w:val="35"/>
          <w:szCs w:val="35"/>
        </w:rPr>
        <w:t xml:space="preserve"> </w:t>
      </w:r>
      <w:r w:rsidRPr="003C4694">
        <w:rPr>
          <w:spacing w:val="-20"/>
          <w:sz w:val="35"/>
          <w:szCs w:val="35"/>
        </w:rPr>
        <w:t>del ALBA en la COP15 en Copenhague en 2009,</w:t>
      </w:r>
      <w:r w:rsidR="00957648" w:rsidRPr="003C4694">
        <w:rPr>
          <w:sz w:val="35"/>
          <w:szCs w:val="35"/>
        </w:rPr>
        <w:t xml:space="preserve"> participo </w:t>
      </w:r>
      <w:r w:rsidRPr="003C4694">
        <w:rPr>
          <w:sz w:val="35"/>
          <w:szCs w:val="35"/>
        </w:rPr>
        <w:t xml:space="preserve">en impedir la imposición de un </w:t>
      </w:r>
      <w:r w:rsidRPr="003C4694">
        <w:rPr>
          <w:spacing w:val="-32"/>
          <w:sz w:val="35"/>
          <w:szCs w:val="35"/>
        </w:rPr>
        <w:t>acuerdo consensuado entre los principales países</w:t>
      </w:r>
      <w:r w:rsidRPr="003C4694">
        <w:rPr>
          <w:sz w:val="35"/>
          <w:szCs w:val="35"/>
        </w:rPr>
        <w:t xml:space="preserve"> emisores al margen de las negociaciones de </w:t>
      </w:r>
      <w:r w:rsidRPr="003C4694">
        <w:rPr>
          <w:spacing w:val="-38"/>
          <w:sz w:val="35"/>
          <w:szCs w:val="35"/>
        </w:rPr>
        <w:t xml:space="preserve">Naciones Unidas, sin transparencia o </w:t>
      </w:r>
      <w:r w:rsidR="00957648" w:rsidRPr="003C4694">
        <w:rPr>
          <w:spacing w:val="-38"/>
          <w:sz w:val="35"/>
          <w:szCs w:val="35"/>
        </w:rPr>
        <w:t>participación,</w:t>
      </w:r>
      <w:r w:rsidRPr="003C4694">
        <w:rPr>
          <w:sz w:val="35"/>
          <w:szCs w:val="35"/>
        </w:rPr>
        <w:t xml:space="preserve"> </w:t>
      </w:r>
      <w:r w:rsidR="00957648" w:rsidRPr="003C4694">
        <w:rPr>
          <w:sz w:val="35"/>
          <w:szCs w:val="35"/>
        </w:rPr>
        <w:t>así como</w:t>
      </w:r>
      <w:r w:rsidRPr="003C4694">
        <w:rPr>
          <w:sz w:val="35"/>
          <w:szCs w:val="35"/>
        </w:rPr>
        <w:t xml:space="preserve"> forma antidemocrática.  </w:t>
      </w:r>
    </w:p>
    <w:p w:rsidR="002A19B9" w:rsidRPr="003C4694" w:rsidRDefault="002A19B9" w:rsidP="002A19B9">
      <w:pPr>
        <w:spacing w:after="120" w:line="240" w:lineRule="auto"/>
        <w:rPr>
          <w:sz w:val="35"/>
          <w:szCs w:val="35"/>
        </w:rPr>
      </w:pPr>
      <w:r w:rsidRPr="003C4694">
        <w:rPr>
          <w:spacing w:val="-20"/>
          <w:sz w:val="35"/>
          <w:szCs w:val="35"/>
        </w:rPr>
        <w:t>Gracias a la resistencia de los países ALBA</w:t>
      </w:r>
      <w:r w:rsidRPr="003C4694">
        <w:rPr>
          <w:sz w:val="35"/>
          <w:szCs w:val="35"/>
        </w:rPr>
        <w:t xml:space="preserve"> </w:t>
      </w:r>
      <w:r w:rsidR="00277F13" w:rsidRPr="003C4694">
        <w:rPr>
          <w:sz w:val="35"/>
          <w:szCs w:val="35"/>
        </w:rPr>
        <w:t>(principalmente</w:t>
      </w:r>
      <w:r w:rsidR="00957648" w:rsidRPr="003C4694">
        <w:rPr>
          <w:sz w:val="35"/>
          <w:szCs w:val="35"/>
        </w:rPr>
        <w:t xml:space="preserve"> </w:t>
      </w:r>
      <w:r w:rsidRPr="003C4694">
        <w:rPr>
          <w:sz w:val="35"/>
          <w:szCs w:val="35"/>
        </w:rPr>
        <w:t xml:space="preserve">Bolivia, Cuba, Ecuador, Nicaragua y Venezuela) no se aprobó la </w:t>
      </w:r>
      <w:r w:rsidRPr="003C4694">
        <w:rPr>
          <w:spacing w:val="-20"/>
          <w:sz w:val="35"/>
          <w:szCs w:val="35"/>
        </w:rPr>
        <w:t>propuesta no consensuada por todos los países,</w:t>
      </w:r>
      <w:r w:rsidRPr="003C4694">
        <w:rPr>
          <w:sz w:val="35"/>
          <w:szCs w:val="35"/>
        </w:rPr>
        <w:t xml:space="preserve"> sino solo se “tomó nota” de la misma. La destacada participación y liderazgo de Nicaragua en estas negociaciones, le valió amplio reconocimiento. </w:t>
      </w:r>
    </w:p>
    <w:p w:rsidR="002A19B9" w:rsidRPr="003C4694" w:rsidRDefault="002A19B9" w:rsidP="002A19B9">
      <w:pPr>
        <w:spacing w:after="120" w:line="240" w:lineRule="auto"/>
        <w:rPr>
          <w:sz w:val="35"/>
          <w:szCs w:val="35"/>
        </w:rPr>
      </w:pPr>
      <w:r w:rsidRPr="003C4694">
        <w:rPr>
          <w:sz w:val="35"/>
          <w:szCs w:val="35"/>
        </w:rPr>
        <w:t xml:space="preserve">La COP 15 en Copenhague, resultó ser un verdadero desastre por la pretensión de los países desarrollados, al tratar de </w:t>
      </w:r>
      <w:r w:rsidRPr="003C4694">
        <w:rPr>
          <w:spacing w:val="-20"/>
          <w:sz w:val="35"/>
          <w:szCs w:val="35"/>
        </w:rPr>
        <w:t>imponer a los países en desarrollo un Acuerdo</w:t>
      </w:r>
      <w:r w:rsidRPr="003C4694">
        <w:rPr>
          <w:sz w:val="35"/>
          <w:szCs w:val="35"/>
        </w:rPr>
        <w:t xml:space="preserve"> elaborado en Washington, lo que atrasó las negociaciones climáticas por años. Había </w:t>
      </w:r>
      <w:r w:rsidRPr="003C4694">
        <w:rPr>
          <w:spacing w:val="-20"/>
          <w:sz w:val="35"/>
          <w:szCs w:val="35"/>
        </w:rPr>
        <w:t>muchas expectativas políticas con más de 100 Jefes de Estado y de Gobiernos participantes</w:t>
      </w:r>
      <w:r w:rsidR="00957648" w:rsidRPr="003C4694">
        <w:rPr>
          <w:sz w:val="35"/>
          <w:szCs w:val="35"/>
        </w:rPr>
        <w:t xml:space="preserve"> </w:t>
      </w:r>
      <w:r w:rsidR="00957648" w:rsidRPr="003C4694">
        <w:rPr>
          <w:spacing w:val="-20"/>
          <w:sz w:val="35"/>
          <w:szCs w:val="35"/>
        </w:rPr>
        <w:t>en Copenhague</w:t>
      </w:r>
      <w:r w:rsidRPr="003C4694">
        <w:rPr>
          <w:spacing w:val="-20"/>
          <w:sz w:val="35"/>
          <w:szCs w:val="35"/>
        </w:rPr>
        <w:t xml:space="preserve">, así como en los medios y las organizaciones ambientales.  </w:t>
      </w:r>
      <w:r w:rsidR="00496526" w:rsidRPr="003C4694">
        <w:rPr>
          <w:spacing w:val="-20"/>
          <w:sz w:val="35"/>
          <w:szCs w:val="35"/>
        </w:rPr>
        <w:t>El desengaño</w:t>
      </w:r>
      <w:r w:rsidR="00496526" w:rsidRPr="003C4694">
        <w:rPr>
          <w:sz w:val="35"/>
          <w:szCs w:val="35"/>
        </w:rPr>
        <w:t xml:space="preserve"> era enorme y duro más en suspenderse.</w:t>
      </w:r>
    </w:p>
    <w:p w:rsidR="002A19B9" w:rsidRPr="003C4694" w:rsidRDefault="002A19B9" w:rsidP="002A19B9">
      <w:pPr>
        <w:spacing w:after="120" w:line="240" w:lineRule="auto"/>
        <w:rPr>
          <w:sz w:val="35"/>
          <w:szCs w:val="35"/>
        </w:rPr>
      </w:pPr>
      <w:r w:rsidRPr="003C4694">
        <w:rPr>
          <w:sz w:val="35"/>
          <w:szCs w:val="35"/>
        </w:rPr>
        <w:t xml:space="preserve">Ante ese fracaso, la Convención Marco de </w:t>
      </w:r>
      <w:r w:rsidRPr="003C4694">
        <w:rPr>
          <w:spacing w:val="-30"/>
          <w:sz w:val="35"/>
          <w:szCs w:val="35"/>
        </w:rPr>
        <w:t>Naciones Unidas sobre Cambio Climático continuó</w:t>
      </w:r>
      <w:r w:rsidRPr="003C4694">
        <w:rPr>
          <w:sz w:val="35"/>
          <w:szCs w:val="35"/>
        </w:rPr>
        <w:t xml:space="preserve"> sus negociaciones en forma establecida con bajo perfil por varios años hasta llegar a la COP21. Nicaragua priorizó en estas, </w:t>
      </w:r>
      <w:r w:rsidRPr="003C4694">
        <w:rPr>
          <w:sz w:val="35"/>
          <w:szCs w:val="35"/>
        </w:rPr>
        <w:lastRenderedPageBreak/>
        <w:t xml:space="preserve">mantener y defender la letra y el espíritu </w:t>
      </w:r>
      <w:r w:rsidRPr="003C4694">
        <w:rPr>
          <w:spacing w:val="-20"/>
          <w:sz w:val="35"/>
          <w:szCs w:val="35"/>
        </w:rPr>
        <w:t>de la Convención de Cambio Climático, lo cual</w:t>
      </w:r>
      <w:r w:rsidRPr="003C4694">
        <w:rPr>
          <w:sz w:val="35"/>
          <w:szCs w:val="35"/>
        </w:rPr>
        <w:t xml:space="preserve"> </w:t>
      </w:r>
      <w:r w:rsidRPr="003C4694">
        <w:rPr>
          <w:spacing w:val="-30"/>
          <w:sz w:val="35"/>
          <w:szCs w:val="35"/>
        </w:rPr>
        <w:t>lo sigue haciendo, ahora en la implementación</w:t>
      </w:r>
      <w:r w:rsidRPr="003C4694">
        <w:rPr>
          <w:sz w:val="35"/>
          <w:szCs w:val="35"/>
        </w:rPr>
        <w:t xml:space="preserve"> del Acuerdo de París.</w:t>
      </w:r>
    </w:p>
    <w:p w:rsidR="002A19B9" w:rsidRPr="003C4694" w:rsidRDefault="002A19B9" w:rsidP="002A19B9">
      <w:pPr>
        <w:spacing w:after="120" w:line="240" w:lineRule="auto"/>
        <w:rPr>
          <w:sz w:val="35"/>
          <w:szCs w:val="35"/>
        </w:rPr>
      </w:pPr>
      <w:r w:rsidRPr="003C4694">
        <w:rPr>
          <w:spacing w:val="-20"/>
          <w:sz w:val="35"/>
          <w:szCs w:val="35"/>
        </w:rPr>
        <w:t>En la Conferencia de las Partes sobre Cambio Climático (COP 21) en Paris, Francia</w:t>
      </w:r>
      <w:r w:rsidRPr="003C4694">
        <w:rPr>
          <w:sz w:val="35"/>
          <w:szCs w:val="35"/>
        </w:rPr>
        <w:t xml:space="preserve">, en </w:t>
      </w:r>
      <w:r w:rsidRPr="003C4694">
        <w:rPr>
          <w:spacing w:val="-20"/>
          <w:sz w:val="35"/>
          <w:szCs w:val="35"/>
        </w:rPr>
        <w:t>noviembre de 2015, los países desarrollados</w:t>
      </w:r>
      <w:r w:rsidRPr="003C4694">
        <w:rPr>
          <w:sz w:val="35"/>
          <w:szCs w:val="35"/>
        </w:rPr>
        <w:t xml:space="preserve"> </w:t>
      </w:r>
      <w:r w:rsidRPr="003C4694">
        <w:rPr>
          <w:spacing w:val="-20"/>
          <w:sz w:val="35"/>
          <w:szCs w:val="35"/>
        </w:rPr>
        <w:t>propusieron 2ºC como objetivo y los países en desarrollo 1ºC como objetivo.  La posición</w:t>
      </w:r>
      <w:r w:rsidRPr="003C4694">
        <w:rPr>
          <w:sz w:val="35"/>
          <w:szCs w:val="35"/>
        </w:rPr>
        <w:t xml:space="preserve"> de </w:t>
      </w:r>
      <w:r w:rsidRPr="003C4694">
        <w:rPr>
          <w:spacing w:val="-20"/>
          <w:sz w:val="35"/>
          <w:szCs w:val="35"/>
        </w:rPr>
        <w:t>1ºC tenía una debilidad porque las emisiones</w:t>
      </w:r>
      <w:r w:rsidRPr="003C4694">
        <w:rPr>
          <w:sz w:val="35"/>
          <w:szCs w:val="35"/>
        </w:rPr>
        <w:t xml:space="preserve"> de gases de efecto invernadero ya estaban llegando a ese nivel. Nicaragua y Bolivia negociaron 1.5ºC en vez de 1º</w:t>
      </w:r>
      <w:r w:rsidR="00496526" w:rsidRPr="003C4694">
        <w:rPr>
          <w:sz w:val="35"/>
          <w:szCs w:val="35"/>
        </w:rPr>
        <w:t xml:space="preserve">C y </w:t>
      </w:r>
      <w:r w:rsidRPr="003C4694">
        <w:rPr>
          <w:sz w:val="35"/>
          <w:szCs w:val="35"/>
        </w:rPr>
        <w:t xml:space="preserve">eso fue aceptado por la COP y el Acuerdo de Paris </w:t>
      </w:r>
      <w:r w:rsidRPr="003C4694">
        <w:rPr>
          <w:spacing w:val="-34"/>
          <w:sz w:val="35"/>
          <w:szCs w:val="35"/>
        </w:rPr>
        <w:t>plantea lograr frenar el alza de temperatura</w:t>
      </w:r>
      <w:r w:rsidRPr="003C4694">
        <w:rPr>
          <w:sz w:val="35"/>
          <w:szCs w:val="35"/>
        </w:rPr>
        <w:t xml:space="preserve"> en menos de 2º y preferiblemente en 1.5ºC.  </w:t>
      </w:r>
    </w:p>
    <w:p w:rsidR="002A19B9" w:rsidRPr="003C4694" w:rsidRDefault="002A19B9" w:rsidP="002A19B9">
      <w:pPr>
        <w:spacing w:after="120" w:line="240" w:lineRule="auto"/>
        <w:rPr>
          <w:sz w:val="35"/>
          <w:szCs w:val="35"/>
        </w:rPr>
      </w:pPr>
      <w:r w:rsidRPr="003C4694">
        <w:rPr>
          <w:spacing w:val="-30"/>
          <w:sz w:val="35"/>
          <w:szCs w:val="35"/>
        </w:rPr>
        <w:t>Posteriormente Nicaragua y Bolivia argumentaron</w:t>
      </w:r>
      <w:r w:rsidRPr="003C4694">
        <w:rPr>
          <w:sz w:val="35"/>
          <w:szCs w:val="35"/>
        </w:rPr>
        <w:t xml:space="preserve"> que la meta de 2ºC tenía su estudio del IPCC sobre lo que se requiere para llegar a dicho resultado. Se señaló que 1.5ºC no iba a ser un objetivo real si no había también otro estudio señalando que es lo que se tiene que hacer para frenar el alza en ese nivel. Eso también fue aprobado por COP-21 y el Panel Intergubernamental para </w:t>
      </w:r>
      <w:r w:rsidRPr="003C4694">
        <w:rPr>
          <w:spacing w:val="-20"/>
          <w:sz w:val="35"/>
          <w:szCs w:val="35"/>
        </w:rPr>
        <w:t>el Cambio Climático, fue encomendado revisar</w:t>
      </w:r>
      <w:r w:rsidRPr="003C4694">
        <w:rPr>
          <w:sz w:val="35"/>
          <w:szCs w:val="35"/>
        </w:rPr>
        <w:t xml:space="preserve"> el trabajo e informar para 2018. El IPCC cumplió con dicho plazo y el estudio de 1.5Cº fue publicado en octubre de 2018. </w:t>
      </w:r>
      <w:r w:rsidRPr="003C4694">
        <w:rPr>
          <w:spacing w:val="-20"/>
          <w:sz w:val="35"/>
          <w:szCs w:val="35"/>
        </w:rPr>
        <w:t xml:space="preserve">Los países desarrollados </w:t>
      </w:r>
      <w:r w:rsidR="00496526" w:rsidRPr="003C4694">
        <w:rPr>
          <w:spacing w:val="-20"/>
          <w:sz w:val="35"/>
          <w:szCs w:val="35"/>
        </w:rPr>
        <w:t>trataron de oponerse</w:t>
      </w:r>
      <w:r w:rsidR="00496526" w:rsidRPr="003C4694">
        <w:rPr>
          <w:sz w:val="35"/>
          <w:szCs w:val="35"/>
        </w:rPr>
        <w:t xml:space="preserve"> a</w:t>
      </w:r>
      <w:r w:rsidRPr="003C4694">
        <w:rPr>
          <w:sz w:val="35"/>
          <w:szCs w:val="35"/>
        </w:rPr>
        <w:t xml:space="preserve"> que se realizara ese informe, sabían muy </w:t>
      </w:r>
      <w:r w:rsidRPr="003C4694">
        <w:rPr>
          <w:spacing w:val="-20"/>
          <w:sz w:val="35"/>
          <w:szCs w:val="35"/>
        </w:rPr>
        <w:t>bien que eso corroboraría nuestros argumentos</w:t>
      </w:r>
      <w:r w:rsidRPr="003C4694">
        <w:rPr>
          <w:sz w:val="35"/>
          <w:szCs w:val="35"/>
        </w:rPr>
        <w:t xml:space="preserve"> </w:t>
      </w:r>
      <w:r w:rsidRPr="003C4694">
        <w:rPr>
          <w:sz w:val="35"/>
          <w:szCs w:val="35"/>
        </w:rPr>
        <w:lastRenderedPageBreak/>
        <w:t xml:space="preserve">en todo </w:t>
      </w:r>
      <w:r w:rsidR="00496526" w:rsidRPr="003C4694">
        <w:rPr>
          <w:sz w:val="35"/>
          <w:szCs w:val="35"/>
        </w:rPr>
        <w:t xml:space="preserve">el proceso de las negociaciones, pero la presión de aprobar triunfo. </w:t>
      </w:r>
      <w:r w:rsidRPr="003C4694">
        <w:rPr>
          <w:sz w:val="35"/>
          <w:szCs w:val="35"/>
        </w:rPr>
        <w:t xml:space="preserve"> </w:t>
      </w:r>
    </w:p>
    <w:p w:rsidR="002A19B9" w:rsidRPr="003C4694" w:rsidRDefault="00496526" w:rsidP="002A19B9">
      <w:pPr>
        <w:spacing w:after="120" w:line="240" w:lineRule="auto"/>
        <w:rPr>
          <w:sz w:val="35"/>
          <w:szCs w:val="35"/>
        </w:rPr>
      </w:pPr>
      <w:r w:rsidRPr="003C4694">
        <w:rPr>
          <w:sz w:val="35"/>
          <w:szCs w:val="35"/>
        </w:rPr>
        <w:t>Hoy en día el estudio de 1.5ºC del IPCC</w:t>
      </w:r>
      <w:r w:rsidR="002A19B9" w:rsidRPr="003C4694">
        <w:rPr>
          <w:sz w:val="35"/>
          <w:szCs w:val="35"/>
        </w:rPr>
        <w:t xml:space="preserve"> marca la pauta que defienden los países en desarrollo en materia de cambio climático. El Informe IPCC postula que para frenar a </w:t>
      </w:r>
      <w:r w:rsidR="002A19B9" w:rsidRPr="003C4694">
        <w:rPr>
          <w:spacing w:val="-20"/>
          <w:sz w:val="35"/>
          <w:szCs w:val="35"/>
        </w:rPr>
        <w:t>1.5° C en este siglo se tiene que cortar las</w:t>
      </w:r>
      <w:r w:rsidR="002A19B9" w:rsidRPr="003C4694">
        <w:rPr>
          <w:sz w:val="35"/>
          <w:szCs w:val="35"/>
        </w:rPr>
        <w:t xml:space="preserve"> emisiones en un </w:t>
      </w:r>
      <w:r w:rsidR="00181BFC" w:rsidRPr="003C4694">
        <w:rPr>
          <w:sz w:val="35"/>
          <w:szCs w:val="35"/>
        </w:rPr>
        <w:t>-45% para 2030 y llegar a la sociedad de</w:t>
      </w:r>
      <w:r w:rsidR="002A19B9" w:rsidRPr="003C4694">
        <w:rPr>
          <w:sz w:val="35"/>
          <w:szCs w:val="35"/>
        </w:rPr>
        <w:t xml:space="preserve"> emisiones netas cero para </w:t>
      </w:r>
      <w:r w:rsidR="002A19B9" w:rsidRPr="003C4694">
        <w:rPr>
          <w:spacing w:val="-20"/>
          <w:sz w:val="35"/>
          <w:szCs w:val="35"/>
        </w:rPr>
        <w:t>2050. Todo el mundo, incluyendo, al Secretario</w:t>
      </w:r>
      <w:r w:rsidR="002A19B9" w:rsidRPr="003C4694">
        <w:rPr>
          <w:sz w:val="35"/>
          <w:szCs w:val="35"/>
        </w:rPr>
        <w:t xml:space="preserve"> </w:t>
      </w:r>
      <w:r w:rsidR="002A19B9" w:rsidRPr="003C4694">
        <w:rPr>
          <w:spacing w:val="-30"/>
          <w:sz w:val="35"/>
          <w:szCs w:val="35"/>
        </w:rPr>
        <w:t>General Antonio Guterres</w:t>
      </w:r>
      <w:r w:rsidR="00181BFC" w:rsidRPr="003C4694">
        <w:rPr>
          <w:spacing w:val="-30"/>
          <w:sz w:val="35"/>
          <w:szCs w:val="35"/>
        </w:rPr>
        <w:t>,</w:t>
      </w:r>
      <w:r w:rsidR="002A19B9" w:rsidRPr="003C4694">
        <w:rPr>
          <w:spacing w:val="-30"/>
          <w:sz w:val="35"/>
          <w:szCs w:val="35"/>
        </w:rPr>
        <w:t xml:space="preserve"> aceptan los objetivos</w:t>
      </w:r>
      <w:r w:rsidR="002A19B9" w:rsidRPr="003C4694">
        <w:rPr>
          <w:sz w:val="35"/>
          <w:szCs w:val="35"/>
        </w:rPr>
        <w:t xml:space="preserve"> IPCC de 1.5ºC como las metas que tienen que lograr hoy en día. </w:t>
      </w:r>
    </w:p>
    <w:p w:rsidR="002A19B9" w:rsidRPr="003C4694" w:rsidRDefault="002A19B9" w:rsidP="002A19B9">
      <w:pPr>
        <w:spacing w:after="120" w:line="240" w:lineRule="auto"/>
        <w:rPr>
          <w:sz w:val="35"/>
          <w:szCs w:val="35"/>
        </w:rPr>
      </w:pPr>
      <w:r w:rsidRPr="003C4694">
        <w:rPr>
          <w:spacing w:val="-20"/>
          <w:sz w:val="35"/>
          <w:szCs w:val="35"/>
        </w:rPr>
        <w:t>Nuestra delegación argumentó las debilidades</w:t>
      </w:r>
      <w:r w:rsidRPr="003C4694">
        <w:rPr>
          <w:sz w:val="35"/>
          <w:szCs w:val="35"/>
        </w:rPr>
        <w:t xml:space="preserve"> de la propuesta del Acuerdo de París</w:t>
      </w:r>
      <w:r w:rsidR="00181BFC" w:rsidRPr="003C4694">
        <w:rPr>
          <w:sz w:val="35"/>
          <w:szCs w:val="35"/>
        </w:rPr>
        <w:t>,</w:t>
      </w:r>
      <w:r w:rsidRPr="003C4694">
        <w:rPr>
          <w:sz w:val="35"/>
          <w:szCs w:val="35"/>
        </w:rPr>
        <w:t xml:space="preserve"> ya </w:t>
      </w:r>
      <w:r w:rsidRPr="003C4694">
        <w:rPr>
          <w:spacing w:val="-20"/>
          <w:sz w:val="35"/>
          <w:szCs w:val="35"/>
        </w:rPr>
        <w:t xml:space="preserve">que </w:t>
      </w:r>
      <w:r w:rsidR="00277F13" w:rsidRPr="003C4694">
        <w:rPr>
          <w:spacing w:val="-20"/>
          <w:sz w:val="35"/>
          <w:szCs w:val="35"/>
        </w:rPr>
        <w:t>los compromisos propuestos</w:t>
      </w:r>
      <w:r w:rsidRPr="003C4694">
        <w:rPr>
          <w:spacing w:val="-20"/>
          <w:sz w:val="35"/>
          <w:szCs w:val="35"/>
        </w:rPr>
        <w:t xml:space="preserve"> para reducir</w:t>
      </w:r>
      <w:r w:rsidRPr="003C4694">
        <w:rPr>
          <w:sz w:val="35"/>
          <w:szCs w:val="35"/>
        </w:rPr>
        <w:t xml:space="preserve"> las emisiones de dióxido de carbono eran insuficientes para limitar la temperatura a 2º C y menos posibilidades </w:t>
      </w:r>
      <w:r w:rsidR="00181BFC" w:rsidRPr="003C4694">
        <w:rPr>
          <w:sz w:val="35"/>
          <w:szCs w:val="35"/>
        </w:rPr>
        <w:t xml:space="preserve">aun </w:t>
      </w:r>
      <w:r w:rsidRPr="003C4694">
        <w:rPr>
          <w:sz w:val="35"/>
          <w:szCs w:val="35"/>
        </w:rPr>
        <w:t>de</w:t>
      </w:r>
      <w:r w:rsidR="00181BFC" w:rsidRPr="003C4694">
        <w:rPr>
          <w:sz w:val="35"/>
          <w:szCs w:val="35"/>
        </w:rPr>
        <w:t xml:space="preserve"> lograr 1.5ºC. S</w:t>
      </w:r>
      <w:r w:rsidRPr="003C4694">
        <w:rPr>
          <w:sz w:val="35"/>
          <w:szCs w:val="35"/>
        </w:rPr>
        <w:t>e alertó sobre las consecuencias catastróficas para nuestros pueblos si los países desarrollados no cumplían sus metas de reducciones</w:t>
      </w:r>
      <w:r w:rsidR="00181BFC" w:rsidRPr="003C4694">
        <w:rPr>
          <w:sz w:val="35"/>
          <w:szCs w:val="35"/>
        </w:rPr>
        <w:t xml:space="preserve"> y si el alza de temperatura </w:t>
      </w:r>
      <w:r w:rsidR="00181BFC" w:rsidRPr="003C4694">
        <w:rPr>
          <w:spacing w:val="-32"/>
          <w:sz w:val="35"/>
          <w:szCs w:val="35"/>
        </w:rPr>
        <w:t>promedio mundial fue de 3.7ºC</w:t>
      </w:r>
      <w:r w:rsidRPr="003C4694">
        <w:rPr>
          <w:spacing w:val="-32"/>
          <w:sz w:val="35"/>
          <w:szCs w:val="35"/>
        </w:rPr>
        <w:t>. Estos argumentos</w:t>
      </w:r>
      <w:r w:rsidRPr="003C4694">
        <w:rPr>
          <w:sz w:val="35"/>
          <w:szCs w:val="35"/>
        </w:rPr>
        <w:t xml:space="preserve"> </w:t>
      </w:r>
      <w:r w:rsidRPr="003C4694">
        <w:rPr>
          <w:spacing w:val="-34"/>
          <w:sz w:val="35"/>
          <w:szCs w:val="35"/>
        </w:rPr>
        <w:t>fueron apoyados por numerosas organizaciones</w:t>
      </w:r>
      <w:r w:rsidRPr="003C4694">
        <w:rPr>
          <w:sz w:val="35"/>
          <w:szCs w:val="35"/>
        </w:rPr>
        <w:t xml:space="preserve"> ambientalistas y centros científicos. </w:t>
      </w:r>
    </w:p>
    <w:p w:rsidR="002A19B9" w:rsidRPr="003C4694" w:rsidRDefault="002A19B9" w:rsidP="002A19B9">
      <w:pPr>
        <w:spacing w:after="120" w:line="240" w:lineRule="auto"/>
        <w:rPr>
          <w:sz w:val="35"/>
          <w:szCs w:val="35"/>
        </w:rPr>
      </w:pPr>
      <w:r w:rsidRPr="003C4694">
        <w:rPr>
          <w:sz w:val="35"/>
          <w:szCs w:val="35"/>
        </w:rPr>
        <w:t xml:space="preserve">A pesar de las presiones que la delegación de Nicaragua sufrió por parte de países desarrollados, y del acto antidemocrático del Presidente de la COP21, en no ceder el derecho a la palabra de Nicaragua, nuestra </w:t>
      </w:r>
      <w:r w:rsidRPr="003C4694">
        <w:rPr>
          <w:sz w:val="35"/>
          <w:szCs w:val="35"/>
        </w:rPr>
        <w:lastRenderedPageBreak/>
        <w:t xml:space="preserve">delegación se mantuvo firme con el mandato de nuestro Presidente de la República.  </w:t>
      </w:r>
    </w:p>
    <w:p w:rsidR="002A19B9" w:rsidRPr="003C4694" w:rsidRDefault="002A19B9" w:rsidP="002A19B9">
      <w:pPr>
        <w:spacing w:after="120" w:line="240" w:lineRule="auto"/>
        <w:rPr>
          <w:sz w:val="35"/>
          <w:szCs w:val="35"/>
        </w:rPr>
      </w:pPr>
      <w:r w:rsidRPr="001E01CE">
        <w:rPr>
          <w:spacing w:val="-20"/>
          <w:sz w:val="35"/>
          <w:szCs w:val="35"/>
        </w:rPr>
        <w:t>El mandato era claro, no oponerse ni objetar</w:t>
      </w:r>
      <w:r w:rsidRPr="003C4694">
        <w:rPr>
          <w:sz w:val="35"/>
          <w:szCs w:val="35"/>
        </w:rPr>
        <w:t xml:space="preserve"> </w:t>
      </w:r>
      <w:r w:rsidRPr="001E01CE">
        <w:rPr>
          <w:spacing w:val="-20"/>
          <w:sz w:val="35"/>
          <w:szCs w:val="35"/>
        </w:rPr>
        <w:t>el Acuerdo de París, sino más bien, señalar</w:t>
      </w:r>
      <w:r w:rsidRPr="003C4694">
        <w:rPr>
          <w:sz w:val="35"/>
          <w:szCs w:val="35"/>
        </w:rPr>
        <w:t xml:space="preserve"> </w:t>
      </w:r>
      <w:r w:rsidRPr="001E01CE">
        <w:rPr>
          <w:spacing w:val="-40"/>
          <w:sz w:val="35"/>
          <w:szCs w:val="35"/>
        </w:rPr>
        <w:t>las debilidades de éste y de los requerimientos</w:t>
      </w:r>
      <w:r w:rsidRPr="003C4694">
        <w:rPr>
          <w:sz w:val="35"/>
          <w:szCs w:val="35"/>
        </w:rPr>
        <w:t xml:space="preserve"> para limitar el aumento de la temperatura en 2º C como máximo o 1. 5º C según la ciencia, a fin de evitar una catástrofe climática. Básicamente, se quería expresar la necesidad de aumentar la ambición en la reducción de emisiones de países desarrollados y altamente emisores. </w:t>
      </w:r>
    </w:p>
    <w:p w:rsidR="002A19B9" w:rsidRPr="003C4694" w:rsidRDefault="002A19B9" w:rsidP="002A19B9">
      <w:pPr>
        <w:spacing w:after="120" w:line="240" w:lineRule="auto"/>
        <w:rPr>
          <w:sz w:val="35"/>
          <w:szCs w:val="35"/>
        </w:rPr>
      </w:pPr>
      <w:r w:rsidRPr="003C4694">
        <w:rPr>
          <w:sz w:val="35"/>
          <w:szCs w:val="35"/>
        </w:rPr>
        <w:t xml:space="preserve">En octubre del 2017, Nicaragua firmó la adhesión de nuestro país al Acuerdo de </w:t>
      </w:r>
      <w:r w:rsidRPr="001E01CE">
        <w:rPr>
          <w:spacing w:val="-20"/>
          <w:sz w:val="35"/>
          <w:szCs w:val="35"/>
        </w:rPr>
        <w:t>París, porque ya había consenso entre la vasta mayoría de los países que los compromisos</w:t>
      </w:r>
      <w:r w:rsidRPr="003C4694">
        <w:rPr>
          <w:sz w:val="35"/>
          <w:szCs w:val="35"/>
        </w:rPr>
        <w:t xml:space="preserve"> de 2015 eran insuficientes y se esperaba más ambición, posición que sigue vigente e incluso era el tema principal de la COP25 </w:t>
      </w:r>
      <w:r w:rsidRPr="001E01CE">
        <w:rPr>
          <w:spacing w:val="-20"/>
          <w:sz w:val="35"/>
          <w:szCs w:val="35"/>
        </w:rPr>
        <w:t>en Madrid, y a la cual el Secretario General</w:t>
      </w:r>
      <w:r w:rsidRPr="003C4694">
        <w:rPr>
          <w:sz w:val="35"/>
          <w:szCs w:val="35"/>
        </w:rPr>
        <w:t xml:space="preserve"> de la ONU Antonio Guterres, llamo “La COP de la Ambición”  </w:t>
      </w:r>
    </w:p>
    <w:p w:rsidR="002A19B9" w:rsidRPr="003C4694" w:rsidRDefault="002A19B9" w:rsidP="002A19B9">
      <w:pPr>
        <w:spacing w:after="120" w:line="240" w:lineRule="auto"/>
        <w:rPr>
          <w:sz w:val="35"/>
          <w:szCs w:val="35"/>
        </w:rPr>
      </w:pPr>
      <w:r w:rsidRPr="003C4694">
        <w:rPr>
          <w:sz w:val="35"/>
          <w:szCs w:val="35"/>
        </w:rPr>
        <w:t xml:space="preserve">Después de haber pasado cuatro años del Acuerdo de Paris, la posición de Nicaragua sobre cambio climático sigue más vigente que nunca. Las emisiones continúan en ascenso, las anomalías en el incremento de </w:t>
      </w:r>
      <w:r w:rsidRPr="001E01CE">
        <w:rPr>
          <w:spacing w:val="-20"/>
          <w:sz w:val="35"/>
          <w:szCs w:val="35"/>
        </w:rPr>
        <w:t>la temperatura siguen creciendo, los países</w:t>
      </w:r>
      <w:r w:rsidRPr="003C4694">
        <w:rPr>
          <w:sz w:val="35"/>
          <w:szCs w:val="35"/>
        </w:rPr>
        <w:t xml:space="preserve"> desarrollados no asumen acciones concretas para cumplir sus metas de reducciones, ni </w:t>
      </w:r>
      <w:r w:rsidRPr="003C4694">
        <w:rPr>
          <w:sz w:val="35"/>
          <w:szCs w:val="35"/>
        </w:rPr>
        <w:lastRenderedPageBreak/>
        <w:t xml:space="preserve">la brecha financiera para dotar de medios </w:t>
      </w:r>
      <w:r w:rsidRPr="00940F11">
        <w:rPr>
          <w:spacing w:val="-32"/>
          <w:sz w:val="35"/>
          <w:szCs w:val="35"/>
        </w:rPr>
        <w:t>de implementación a los países en desarrollo.</w:t>
      </w:r>
    </w:p>
    <w:p w:rsidR="002A19B9" w:rsidRPr="003C4694" w:rsidRDefault="002A19B9" w:rsidP="002A19B9">
      <w:pPr>
        <w:spacing w:after="120" w:line="240" w:lineRule="auto"/>
        <w:rPr>
          <w:sz w:val="35"/>
          <w:szCs w:val="35"/>
        </w:rPr>
      </w:pPr>
      <w:r w:rsidRPr="00940F11">
        <w:rPr>
          <w:spacing w:val="-20"/>
          <w:sz w:val="35"/>
          <w:szCs w:val="35"/>
        </w:rPr>
        <w:t xml:space="preserve">También se </w:t>
      </w:r>
      <w:r w:rsidR="00181BFC" w:rsidRPr="00940F11">
        <w:rPr>
          <w:spacing w:val="-20"/>
          <w:sz w:val="35"/>
          <w:szCs w:val="35"/>
        </w:rPr>
        <w:t xml:space="preserve">ha </w:t>
      </w:r>
      <w:r w:rsidRPr="00940F11">
        <w:rPr>
          <w:spacing w:val="-20"/>
          <w:sz w:val="35"/>
          <w:szCs w:val="35"/>
        </w:rPr>
        <w:t xml:space="preserve">participado destacadamente en </w:t>
      </w:r>
      <w:r w:rsidRPr="00940F11">
        <w:rPr>
          <w:sz w:val="35"/>
          <w:szCs w:val="35"/>
        </w:rPr>
        <w:t>diversos órganos de consulta y financieros</w:t>
      </w:r>
      <w:r w:rsidRPr="003C4694">
        <w:rPr>
          <w:sz w:val="35"/>
          <w:szCs w:val="35"/>
        </w:rPr>
        <w:t xml:space="preserve"> de la Convención Marco de las Naciones Unidas para el Cambio Climático (CMNUCC) en representación de todos los países en desarrollo. </w:t>
      </w:r>
    </w:p>
    <w:p w:rsidR="002A19B9" w:rsidRPr="003C4694" w:rsidRDefault="002A19B9" w:rsidP="002A19B9">
      <w:pPr>
        <w:spacing w:after="120" w:line="240" w:lineRule="auto"/>
        <w:rPr>
          <w:sz w:val="35"/>
          <w:szCs w:val="35"/>
        </w:rPr>
      </w:pPr>
      <w:r w:rsidRPr="00940F11">
        <w:rPr>
          <w:spacing w:val="-20"/>
          <w:sz w:val="35"/>
          <w:szCs w:val="35"/>
        </w:rPr>
        <w:t>La representación de Nicaragua ha tenido una destacada participación por sus posiciones</w:t>
      </w:r>
      <w:r w:rsidRPr="003C4694">
        <w:rPr>
          <w:sz w:val="35"/>
          <w:szCs w:val="35"/>
        </w:rPr>
        <w:t xml:space="preserve"> en las diferentes reuniones de instancias como: Comité Permanente de Finanzas (SCF), Fondo de Adaptación y Fondo Mundial para el Medio Ambiente (GEF) y el Fondo Verde Climático (FVC). </w:t>
      </w:r>
    </w:p>
    <w:p w:rsidR="002A19B9" w:rsidRPr="003C4694" w:rsidRDefault="002A19B9" w:rsidP="002A19B9">
      <w:pPr>
        <w:spacing w:after="120" w:line="240" w:lineRule="auto"/>
        <w:rPr>
          <w:sz w:val="35"/>
          <w:szCs w:val="35"/>
        </w:rPr>
      </w:pPr>
      <w:r w:rsidRPr="003C4694">
        <w:rPr>
          <w:sz w:val="35"/>
          <w:szCs w:val="35"/>
        </w:rPr>
        <w:t xml:space="preserve">El Gobierno de la República de Nicaragua apoyó activamente la propuesta para la formación del Fondo Verde Climático (FVC) </w:t>
      </w:r>
      <w:r w:rsidRPr="00940F11">
        <w:rPr>
          <w:spacing w:val="-20"/>
          <w:sz w:val="35"/>
          <w:szCs w:val="35"/>
        </w:rPr>
        <w:t>en la COP-16 celebrada en Cancún, en el año 2010, aunque el concepto general se propone</w:t>
      </w:r>
      <w:r w:rsidRPr="003C4694">
        <w:rPr>
          <w:sz w:val="35"/>
          <w:szCs w:val="35"/>
        </w:rPr>
        <w:t xml:space="preserve"> en la COP-15 en Copenhague</w:t>
      </w:r>
      <w:r w:rsidR="00181BFC" w:rsidRPr="003C4694">
        <w:rPr>
          <w:sz w:val="35"/>
          <w:szCs w:val="35"/>
        </w:rPr>
        <w:t xml:space="preserve"> en el año</w:t>
      </w:r>
      <w:r w:rsidRPr="003C4694">
        <w:rPr>
          <w:sz w:val="35"/>
          <w:szCs w:val="35"/>
        </w:rPr>
        <w:t xml:space="preserve"> 2009. </w:t>
      </w:r>
    </w:p>
    <w:p w:rsidR="002A19B9" w:rsidRPr="003C4694" w:rsidRDefault="002A19B9" w:rsidP="002A19B9">
      <w:pPr>
        <w:spacing w:after="120" w:line="240" w:lineRule="auto"/>
        <w:rPr>
          <w:sz w:val="35"/>
          <w:szCs w:val="35"/>
        </w:rPr>
      </w:pPr>
      <w:r w:rsidRPr="00940F11">
        <w:rPr>
          <w:spacing w:val="-38"/>
          <w:sz w:val="35"/>
          <w:szCs w:val="35"/>
        </w:rPr>
        <w:t xml:space="preserve">En la COP-17 en </w:t>
      </w:r>
      <w:proofErr w:type="spellStart"/>
      <w:r w:rsidRPr="00940F11">
        <w:rPr>
          <w:spacing w:val="-38"/>
          <w:sz w:val="35"/>
          <w:szCs w:val="35"/>
        </w:rPr>
        <w:t>Durban</w:t>
      </w:r>
      <w:proofErr w:type="spellEnd"/>
      <w:r w:rsidRPr="00940F11">
        <w:rPr>
          <w:spacing w:val="-38"/>
          <w:sz w:val="35"/>
          <w:szCs w:val="35"/>
        </w:rPr>
        <w:t>, en 2011, la organización</w:t>
      </w:r>
      <w:r w:rsidRPr="003C4694">
        <w:rPr>
          <w:sz w:val="35"/>
          <w:szCs w:val="35"/>
        </w:rPr>
        <w:t xml:space="preserve"> propuesta fue aprobada y se confirmó al Banco Mundial como Fideicomiso.</w:t>
      </w:r>
    </w:p>
    <w:p w:rsidR="002A19B9" w:rsidRPr="003C4694" w:rsidRDefault="002A19B9" w:rsidP="002A19B9">
      <w:pPr>
        <w:spacing w:after="120" w:line="240" w:lineRule="auto"/>
        <w:rPr>
          <w:sz w:val="35"/>
          <w:szCs w:val="35"/>
        </w:rPr>
      </w:pPr>
      <w:r w:rsidRPr="003C4694">
        <w:rPr>
          <w:sz w:val="35"/>
          <w:szCs w:val="35"/>
        </w:rPr>
        <w:t xml:space="preserve">En la negociación final de la resolución </w:t>
      </w:r>
      <w:r w:rsidRPr="00940F11">
        <w:rPr>
          <w:spacing w:val="-20"/>
          <w:sz w:val="35"/>
          <w:szCs w:val="35"/>
        </w:rPr>
        <w:t xml:space="preserve">de aprobación del Fondo Verde Climático de la COP-17 realizada en </w:t>
      </w:r>
      <w:proofErr w:type="spellStart"/>
      <w:r w:rsidRPr="00940F11">
        <w:rPr>
          <w:spacing w:val="-20"/>
          <w:sz w:val="35"/>
          <w:szCs w:val="35"/>
        </w:rPr>
        <w:t>Durban</w:t>
      </w:r>
      <w:proofErr w:type="spellEnd"/>
      <w:r w:rsidRPr="00940F11">
        <w:rPr>
          <w:spacing w:val="-20"/>
          <w:sz w:val="35"/>
          <w:szCs w:val="35"/>
        </w:rPr>
        <w:t>, el G-77+China</w:t>
      </w:r>
      <w:r w:rsidRPr="003C4694">
        <w:rPr>
          <w:sz w:val="35"/>
          <w:szCs w:val="35"/>
        </w:rPr>
        <w:t xml:space="preserve"> designó a Nicaragua para representar a los países en desarrollo, mientras que Estados </w:t>
      </w:r>
      <w:r w:rsidRPr="00940F11">
        <w:rPr>
          <w:spacing w:val="-30"/>
          <w:sz w:val="35"/>
          <w:szCs w:val="35"/>
        </w:rPr>
        <w:t>Unidos representaba a los países desarrollados.</w:t>
      </w:r>
      <w:r w:rsidRPr="003C4694">
        <w:rPr>
          <w:sz w:val="35"/>
          <w:szCs w:val="35"/>
        </w:rPr>
        <w:t xml:space="preserve"> </w:t>
      </w:r>
    </w:p>
    <w:p w:rsidR="002A19B9" w:rsidRPr="003C4694" w:rsidRDefault="002A19B9" w:rsidP="002A19B9">
      <w:pPr>
        <w:spacing w:after="120"/>
        <w:rPr>
          <w:sz w:val="35"/>
          <w:szCs w:val="35"/>
        </w:rPr>
      </w:pPr>
      <w:r w:rsidRPr="00940F11">
        <w:rPr>
          <w:spacing w:val="-20"/>
          <w:sz w:val="35"/>
          <w:szCs w:val="35"/>
        </w:rPr>
        <w:lastRenderedPageBreak/>
        <w:t xml:space="preserve">En 2018, Nicaragua fue </w:t>
      </w:r>
      <w:proofErr w:type="gramStart"/>
      <w:r w:rsidRPr="00940F11">
        <w:rPr>
          <w:spacing w:val="-20"/>
          <w:sz w:val="35"/>
          <w:szCs w:val="35"/>
        </w:rPr>
        <w:t>elegido</w:t>
      </w:r>
      <w:proofErr w:type="gramEnd"/>
      <w:r w:rsidRPr="00940F11">
        <w:rPr>
          <w:spacing w:val="-20"/>
          <w:sz w:val="35"/>
          <w:szCs w:val="35"/>
        </w:rPr>
        <w:t xml:space="preserve"> por los países en desarrollo en el Fondo Verde para</w:t>
      </w:r>
      <w:r w:rsidRPr="003C4694">
        <w:rPr>
          <w:sz w:val="35"/>
          <w:szCs w:val="35"/>
        </w:rPr>
        <w:t xml:space="preserve"> el Clima para representarlos como Co-presidente de </w:t>
      </w:r>
      <w:r w:rsidRPr="00940F11">
        <w:rPr>
          <w:spacing w:val="-20"/>
          <w:sz w:val="35"/>
          <w:szCs w:val="35"/>
        </w:rPr>
        <w:t>la Junta Directiva. Posteriormente ocupó un lugar como miembro de la Junta Directiva</w:t>
      </w:r>
      <w:r w:rsidRPr="003C4694">
        <w:rPr>
          <w:sz w:val="35"/>
          <w:szCs w:val="35"/>
        </w:rPr>
        <w:t xml:space="preserve"> del Fondo Verde para el Clima en el año 2019, y ahora mantiene su participación como Asesor de la Junta Directiva.</w:t>
      </w:r>
    </w:p>
    <w:p w:rsidR="002A19B9" w:rsidRPr="003C4694" w:rsidRDefault="002A19B9" w:rsidP="002A19B9">
      <w:pPr>
        <w:spacing w:after="120"/>
        <w:rPr>
          <w:sz w:val="35"/>
          <w:szCs w:val="35"/>
        </w:rPr>
      </w:pPr>
      <w:r w:rsidRPr="00940F11">
        <w:rPr>
          <w:spacing w:val="-20"/>
          <w:sz w:val="35"/>
          <w:szCs w:val="35"/>
        </w:rPr>
        <w:t>Nicaragua también ha impulsado la inclusión</w:t>
      </w:r>
      <w:r w:rsidRPr="003C4694">
        <w:rPr>
          <w:sz w:val="35"/>
          <w:szCs w:val="35"/>
        </w:rPr>
        <w:t xml:space="preserve"> de </w:t>
      </w:r>
      <w:proofErr w:type="gramStart"/>
      <w:r w:rsidRPr="003C4694">
        <w:rPr>
          <w:sz w:val="35"/>
          <w:szCs w:val="35"/>
        </w:rPr>
        <w:t>Perdidas</w:t>
      </w:r>
      <w:proofErr w:type="gramEnd"/>
      <w:r w:rsidRPr="003C4694">
        <w:rPr>
          <w:sz w:val="35"/>
          <w:szCs w:val="35"/>
        </w:rPr>
        <w:t xml:space="preserve"> y Daños e</w:t>
      </w:r>
      <w:r w:rsidR="00181BFC" w:rsidRPr="003C4694">
        <w:rPr>
          <w:sz w:val="35"/>
          <w:szCs w:val="35"/>
        </w:rPr>
        <w:t>n adición a</w:t>
      </w:r>
      <w:r w:rsidRPr="003C4694">
        <w:rPr>
          <w:sz w:val="35"/>
          <w:szCs w:val="35"/>
        </w:rPr>
        <w:t xml:space="preserve"> proyectos de </w:t>
      </w:r>
      <w:r w:rsidRPr="00940F11">
        <w:rPr>
          <w:spacing w:val="-20"/>
          <w:sz w:val="35"/>
          <w:szCs w:val="35"/>
        </w:rPr>
        <w:t>mitigación y adaptación al cambio climático</w:t>
      </w:r>
      <w:r w:rsidRPr="003C4694">
        <w:rPr>
          <w:sz w:val="35"/>
          <w:szCs w:val="35"/>
        </w:rPr>
        <w:t xml:space="preserve">, </w:t>
      </w:r>
      <w:r w:rsidR="00181BFC" w:rsidRPr="003C4694">
        <w:rPr>
          <w:sz w:val="35"/>
          <w:szCs w:val="35"/>
        </w:rPr>
        <w:t>para</w:t>
      </w:r>
      <w:r w:rsidRPr="003C4694">
        <w:rPr>
          <w:sz w:val="35"/>
          <w:szCs w:val="35"/>
        </w:rPr>
        <w:t xml:space="preserve"> las finanzas climáticas.</w:t>
      </w:r>
    </w:p>
    <w:p w:rsidR="002A19B9" w:rsidRPr="003C4694" w:rsidRDefault="002A19B9" w:rsidP="002A19B9">
      <w:pPr>
        <w:spacing w:after="120" w:line="240" w:lineRule="auto"/>
        <w:rPr>
          <w:sz w:val="35"/>
          <w:szCs w:val="35"/>
        </w:rPr>
      </w:pPr>
      <w:r w:rsidRPr="00940F11">
        <w:rPr>
          <w:spacing w:val="-20"/>
          <w:sz w:val="35"/>
          <w:szCs w:val="35"/>
        </w:rPr>
        <w:t>En la COP 19 en Varsovia, Polonia, en el año 2013, se creó el Mecanismo Internacional</w:t>
      </w:r>
      <w:r w:rsidRPr="003C4694">
        <w:rPr>
          <w:sz w:val="35"/>
          <w:szCs w:val="35"/>
        </w:rPr>
        <w:t xml:space="preserve"> de </w:t>
      </w:r>
      <w:r w:rsidRPr="00940F11">
        <w:rPr>
          <w:spacing w:val="-20"/>
          <w:sz w:val="35"/>
          <w:szCs w:val="35"/>
        </w:rPr>
        <w:t>Varsovia de Pérdidas y Daños, con una activa</w:t>
      </w:r>
      <w:r w:rsidRPr="003C4694">
        <w:rPr>
          <w:sz w:val="35"/>
          <w:szCs w:val="35"/>
        </w:rPr>
        <w:t xml:space="preserve"> participación de Nicaragua, superando la resistencia de Estados Unidos.  </w:t>
      </w:r>
    </w:p>
    <w:p w:rsidR="002A19B9" w:rsidRPr="003C4694" w:rsidRDefault="002A19B9" w:rsidP="002A19B9">
      <w:pPr>
        <w:spacing w:after="120" w:line="240" w:lineRule="auto"/>
        <w:rPr>
          <w:sz w:val="35"/>
          <w:szCs w:val="35"/>
        </w:rPr>
      </w:pPr>
      <w:r w:rsidRPr="003C4694">
        <w:rPr>
          <w:sz w:val="35"/>
          <w:szCs w:val="35"/>
        </w:rPr>
        <w:t>Nicaragua ha propuesto en las últimas Conferencias de l</w:t>
      </w:r>
      <w:r w:rsidR="00181BFC" w:rsidRPr="003C4694">
        <w:rPr>
          <w:sz w:val="35"/>
          <w:szCs w:val="35"/>
        </w:rPr>
        <w:t>as Partes (COP) que el tema de Pérdidas y D</w:t>
      </w:r>
      <w:r w:rsidRPr="003C4694">
        <w:rPr>
          <w:sz w:val="35"/>
          <w:szCs w:val="35"/>
        </w:rPr>
        <w:t>años sea e</w:t>
      </w:r>
      <w:r w:rsidR="00181BFC" w:rsidRPr="003C4694">
        <w:rPr>
          <w:sz w:val="35"/>
          <w:szCs w:val="35"/>
        </w:rPr>
        <w:t>levado a la misma categoría de Mitigación y A</w:t>
      </w:r>
      <w:r w:rsidRPr="003C4694">
        <w:rPr>
          <w:sz w:val="35"/>
          <w:szCs w:val="35"/>
        </w:rPr>
        <w:t xml:space="preserve">daptación en la Convención Marco, para que de esta </w:t>
      </w:r>
      <w:r w:rsidRPr="00940F11">
        <w:rPr>
          <w:spacing w:val="-20"/>
          <w:sz w:val="35"/>
          <w:szCs w:val="35"/>
        </w:rPr>
        <w:t>manera se puedan transferir y recibir recursos</w:t>
      </w:r>
      <w:r w:rsidRPr="003C4694">
        <w:rPr>
          <w:sz w:val="35"/>
          <w:szCs w:val="35"/>
        </w:rPr>
        <w:t xml:space="preserve"> </w:t>
      </w:r>
      <w:r w:rsidRPr="00940F11">
        <w:rPr>
          <w:spacing w:val="-34"/>
          <w:sz w:val="35"/>
          <w:szCs w:val="35"/>
        </w:rPr>
        <w:t>del cambio climático para la reconstrucción</w:t>
      </w:r>
      <w:r w:rsidRPr="003C4694">
        <w:rPr>
          <w:sz w:val="35"/>
          <w:szCs w:val="35"/>
        </w:rPr>
        <w:t xml:space="preserve"> de los daños en países víctimas de desastres </w:t>
      </w:r>
      <w:r w:rsidRPr="00940F11">
        <w:rPr>
          <w:spacing w:val="-20"/>
          <w:sz w:val="35"/>
          <w:szCs w:val="35"/>
        </w:rPr>
        <w:t>naturales causados por el cambio climático.</w:t>
      </w:r>
    </w:p>
    <w:p w:rsidR="002A19B9" w:rsidRPr="003C4694" w:rsidRDefault="002A19B9" w:rsidP="002A19B9">
      <w:pPr>
        <w:spacing w:after="120" w:line="240" w:lineRule="auto"/>
        <w:rPr>
          <w:sz w:val="35"/>
          <w:szCs w:val="35"/>
        </w:rPr>
      </w:pPr>
      <w:r w:rsidRPr="00940F11">
        <w:rPr>
          <w:spacing w:val="-20"/>
          <w:sz w:val="35"/>
          <w:szCs w:val="35"/>
        </w:rPr>
        <w:t xml:space="preserve">En la COP25 en Madrid, hubo un </w:t>
      </w:r>
      <w:r w:rsidR="00181BFC" w:rsidRPr="00940F11">
        <w:rPr>
          <w:spacing w:val="-20"/>
          <w:sz w:val="35"/>
          <w:szCs w:val="35"/>
        </w:rPr>
        <w:t xml:space="preserve">gran </w:t>
      </w:r>
      <w:r w:rsidRPr="00940F11">
        <w:rPr>
          <w:spacing w:val="-20"/>
          <w:sz w:val="35"/>
          <w:szCs w:val="35"/>
        </w:rPr>
        <w:t>esfuerzo</w:t>
      </w:r>
      <w:r w:rsidRPr="003C4694">
        <w:rPr>
          <w:sz w:val="35"/>
          <w:szCs w:val="35"/>
        </w:rPr>
        <w:t xml:space="preserve"> de varios estados, </w:t>
      </w:r>
      <w:r w:rsidR="0073457D" w:rsidRPr="003C4694">
        <w:rPr>
          <w:sz w:val="35"/>
          <w:szCs w:val="35"/>
        </w:rPr>
        <w:t>con un liderazgo de</w:t>
      </w:r>
      <w:r w:rsidRPr="003C4694">
        <w:rPr>
          <w:sz w:val="35"/>
          <w:szCs w:val="35"/>
        </w:rPr>
        <w:t xml:space="preserve"> Nicaragua </w:t>
      </w:r>
      <w:r w:rsidR="0073457D" w:rsidRPr="003C4694">
        <w:rPr>
          <w:sz w:val="35"/>
          <w:szCs w:val="35"/>
        </w:rPr>
        <w:t xml:space="preserve">a buscar </w:t>
      </w:r>
      <w:r w:rsidRPr="003C4694">
        <w:rPr>
          <w:sz w:val="35"/>
          <w:szCs w:val="35"/>
        </w:rPr>
        <w:t>activamente</w:t>
      </w:r>
      <w:r w:rsidR="0073457D" w:rsidRPr="003C4694">
        <w:rPr>
          <w:sz w:val="35"/>
          <w:szCs w:val="35"/>
        </w:rPr>
        <w:t xml:space="preserve"> </w:t>
      </w:r>
      <w:r w:rsidRPr="003C4694">
        <w:rPr>
          <w:sz w:val="35"/>
          <w:szCs w:val="35"/>
        </w:rPr>
        <w:t>aportes</w:t>
      </w:r>
      <w:r w:rsidR="0073457D" w:rsidRPr="003C4694">
        <w:rPr>
          <w:sz w:val="35"/>
          <w:szCs w:val="35"/>
        </w:rPr>
        <w:t xml:space="preserve"> y fó</w:t>
      </w:r>
      <w:r w:rsidRPr="003C4694">
        <w:rPr>
          <w:sz w:val="35"/>
          <w:szCs w:val="35"/>
        </w:rPr>
        <w:t>rmulas</w:t>
      </w:r>
      <w:r w:rsidR="0073457D" w:rsidRPr="003C4694">
        <w:rPr>
          <w:sz w:val="35"/>
          <w:szCs w:val="35"/>
        </w:rPr>
        <w:t xml:space="preserve"> para resolver</w:t>
      </w:r>
      <w:r w:rsidRPr="003C4694">
        <w:rPr>
          <w:sz w:val="35"/>
          <w:szCs w:val="35"/>
        </w:rPr>
        <w:t xml:space="preserve">, todos bloqueados </w:t>
      </w:r>
      <w:r w:rsidRPr="00940F11">
        <w:rPr>
          <w:spacing w:val="-20"/>
          <w:sz w:val="35"/>
          <w:szCs w:val="35"/>
        </w:rPr>
        <w:lastRenderedPageBreak/>
        <w:t>por Estados Unidos</w:t>
      </w:r>
      <w:r w:rsidR="0073457D" w:rsidRPr="00940F11">
        <w:rPr>
          <w:spacing w:val="-20"/>
          <w:sz w:val="35"/>
          <w:szCs w:val="35"/>
        </w:rPr>
        <w:t>,</w:t>
      </w:r>
      <w:r w:rsidRPr="00940F11">
        <w:rPr>
          <w:spacing w:val="-20"/>
          <w:sz w:val="35"/>
          <w:szCs w:val="35"/>
        </w:rPr>
        <w:t xml:space="preserve"> mientras tanto se acumuló</w:t>
      </w:r>
      <w:r w:rsidRPr="003C4694">
        <w:rPr>
          <w:sz w:val="35"/>
          <w:szCs w:val="35"/>
        </w:rPr>
        <w:t xml:space="preserve"> las perdidas y daños catastróficas en Dominica</w:t>
      </w:r>
      <w:r w:rsidR="0073457D" w:rsidRPr="003C4694">
        <w:rPr>
          <w:sz w:val="35"/>
          <w:szCs w:val="35"/>
        </w:rPr>
        <w:t>, Barbuda, Abaco y Gran Bahamas, entre otros.</w:t>
      </w:r>
    </w:p>
    <w:p w:rsidR="002A19B9" w:rsidRPr="003C4694" w:rsidRDefault="002A19B9" w:rsidP="002A19B9">
      <w:pPr>
        <w:spacing w:after="120" w:line="240" w:lineRule="auto"/>
        <w:rPr>
          <w:sz w:val="35"/>
          <w:szCs w:val="35"/>
        </w:rPr>
      </w:pPr>
      <w:r w:rsidRPr="003C4694">
        <w:rPr>
          <w:sz w:val="35"/>
          <w:szCs w:val="35"/>
        </w:rPr>
        <w:t xml:space="preserve">Nicaragua representó al Comité Permanente de Finanzas en el Directorio Interino del Mecanismo de </w:t>
      </w:r>
      <w:proofErr w:type="gramStart"/>
      <w:r w:rsidRPr="003C4694">
        <w:rPr>
          <w:sz w:val="35"/>
          <w:szCs w:val="35"/>
        </w:rPr>
        <w:t>Perdidas</w:t>
      </w:r>
      <w:proofErr w:type="gramEnd"/>
      <w:r w:rsidRPr="003C4694">
        <w:rPr>
          <w:sz w:val="35"/>
          <w:szCs w:val="35"/>
        </w:rPr>
        <w:t xml:space="preserve"> y Daños. Se perdió todo el año discutiendo si “Pérdidas y </w:t>
      </w:r>
      <w:r w:rsidRPr="00940F11">
        <w:rPr>
          <w:spacing w:val="-20"/>
          <w:sz w:val="35"/>
          <w:szCs w:val="35"/>
        </w:rPr>
        <w:t>Daños” debía incluir finanzas o no. Los países</w:t>
      </w:r>
      <w:r w:rsidRPr="003C4694">
        <w:rPr>
          <w:sz w:val="35"/>
          <w:szCs w:val="35"/>
        </w:rPr>
        <w:t xml:space="preserve"> </w:t>
      </w:r>
      <w:r w:rsidRPr="00940F11">
        <w:rPr>
          <w:spacing w:val="-20"/>
          <w:sz w:val="35"/>
          <w:szCs w:val="35"/>
        </w:rPr>
        <w:t>desarrollados encabezados por Estados Unidos</w:t>
      </w:r>
      <w:r w:rsidRPr="003C4694">
        <w:rPr>
          <w:sz w:val="35"/>
          <w:szCs w:val="35"/>
        </w:rPr>
        <w:t xml:space="preserve"> bloquearon la inclusión de las finanzas. No es hasta 2018 que el Directorio del Mecanismo escribe al Comité Permanente de Finanzas de la Convención. En la COP24 el </w:t>
      </w:r>
      <w:r w:rsidRPr="00940F11">
        <w:rPr>
          <w:spacing w:val="-18"/>
          <w:sz w:val="35"/>
          <w:szCs w:val="35"/>
        </w:rPr>
        <w:t>Secretario del Mecanismo estuvo presionando</w:t>
      </w:r>
      <w:r w:rsidRPr="003C4694">
        <w:rPr>
          <w:sz w:val="35"/>
          <w:szCs w:val="35"/>
        </w:rPr>
        <w:t xml:space="preserve"> sobre finanzas y declaro que buscaría Fon</w:t>
      </w:r>
      <w:r w:rsidR="0073457D" w:rsidRPr="003C4694">
        <w:rPr>
          <w:sz w:val="35"/>
          <w:szCs w:val="35"/>
        </w:rPr>
        <w:t>dos en el Fondo Verde del Clima. O sea, seis años después de fundado el Mecanismo de Perdidas y Daños de Varsovia todavía no hay financiamiento para las víctimas.</w:t>
      </w:r>
    </w:p>
    <w:p w:rsidR="0073457D" w:rsidRPr="003C4694" w:rsidRDefault="0073457D" w:rsidP="002A19B9">
      <w:pPr>
        <w:rPr>
          <w:sz w:val="35"/>
          <w:szCs w:val="35"/>
        </w:rPr>
      </w:pPr>
      <w:r w:rsidRPr="003C4694">
        <w:rPr>
          <w:sz w:val="35"/>
          <w:szCs w:val="35"/>
        </w:rPr>
        <w:t>La s</w:t>
      </w:r>
      <w:r w:rsidR="002A19B9" w:rsidRPr="003C4694">
        <w:rPr>
          <w:sz w:val="35"/>
          <w:szCs w:val="35"/>
        </w:rPr>
        <w:t>o</w:t>
      </w:r>
      <w:r w:rsidRPr="003C4694">
        <w:rPr>
          <w:sz w:val="35"/>
          <w:szCs w:val="35"/>
        </w:rPr>
        <w:t>lución científica y objetiva</w:t>
      </w:r>
      <w:r w:rsidR="002A19B9" w:rsidRPr="003C4694">
        <w:rPr>
          <w:sz w:val="35"/>
          <w:szCs w:val="35"/>
        </w:rPr>
        <w:t xml:space="preserve"> para </w:t>
      </w:r>
      <w:r w:rsidRPr="003C4694">
        <w:rPr>
          <w:sz w:val="35"/>
          <w:szCs w:val="35"/>
        </w:rPr>
        <w:t>las</w:t>
      </w:r>
      <w:r w:rsidR="002A19B9" w:rsidRPr="003C4694">
        <w:rPr>
          <w:sz w:val="35"/>
          <w:szCs w:val="35"/>
        </w:rPr>
        <w:t xml:space="preserve"> Perdidas y Daños </w:t>
      </w:r>
      <w:r w:rsidRPr="003C4694">
        <w:rPr>
          <w:sz w:val="35"/>
          <w:szCs w:val="35"/>
        </w:rPr>
        <w:t xml:space="preserve">fue </w:t>
      </w:r>
      <w:r w:rsidR="002A19B9" w:rsidRPr="003C4694">
        <w:rPr>
          <w:sz w:val="35"/>
          <w:szCs w:val="35"/>
        </w:rPr>
        <w:t xml:space="preserve">presentada por el Presidente de Nicaragua, Comandante Daniel </w:t>
      </w:r>
      <w:r w:rsidR="002A19B9" w:rsidRPr="00940F11">
        <w:rPr>
          <w:spacing w:val="-20"/>
          <w:sz w:val="35"/>
          <w:szCs w:val="35"/>
        </w:rPr>
        <w:t>Ortega Saavedra, al 70° Período de Sesiones</w:t>
      </w:r>
      <w:r w:rsidR="002A19B9" w:rsidRPr="003C4694">
        <w:rPr>
          <w:sz w:val="35"/>
          <w:szCs w:val="35"/>
        </w:rPr>
        <w:t xml:space="preserve"> de la Asamblea General de Naciones Unidas, </w:t>
      </w:r>
      <w:r w:rsidR="00465281" w:rsidRPr="003C4694">
        <w:rPr>
          <w:sz w:val="35"/>
          <w:szCs w:val="35"/>
        </w:rPr>
        <w:t xml:space="preserve">en </w:t>
      </w:r>
      <w:r w:rsidR="002A19B9" w:rsidRPr="003C4694">
        <w:rPr>
          <w:sz w:val="35"/>
          <w:szCs w:val="35"/>
        </w:rPr>
        <w:t xml:space="preserve">octubre de 2015 al expresar: </w:t>
      </w:r>
    </w:p>
    <w:p w:rsidR="002A19B9" w:rsidRPr="003C4694" w:rsidRDefault="002A19B9" w:rsidP="0073457D">
      <w:pPr>
        <w:ind w:left="720"/>
        <w:rPr>
          <w:sz w:val="35"/>
          <w:szCs w:val="35"/>
        </w:rPr>
      </w:pPr>
      <w:r w:rsidRPr="003C4694">
        <w:rPr>
          <w:sz w:val="35"/>
          <w:szCs w:val="35"/>
        </w:rPr>
        <w:t xml:space="preserve">“El Gobierno y el Pueblo de Nicaragua </w:t>
      </w:r>
      <w:r w:rsidRPr="00940F11">
        <w:rPr>
          <w:spacing w:val="-20"/>
          <w:sz w:val="35"/>
          <w:szCs w:val="35"/>
        </w:rPr>
        <w:t>esperan que, de la Confere</w:t>
      </w:r>
      <w:r w:rsidR="0073457D" w:rsidRPr="00940F11">
        <w:rPr>
          <w:spacing w:val="-20"/>
          <w:sz w:val="35"/>
          <w:szCs w:val="35"/>
        </w:rPr>
        <w:t>ncia de París,</w:t>
      </w:r>
      <w:r w:rsidR="0073457D" w:rsidRPr="003C4694">
        <w:rPr>
          <w:sz w:val="35"/>
          <w:szCs w:val="35"/>
        </w:rPr>
        <w:t xml:space="preserve"> </w:t>
      </w:r>
      <w:r w:rsidR="0073457D" w:rsidRPr="00940F11">
        <w:rPr>
          <w:spacing w:val="-20"/>
          <w:sz w:val="35"/>
          <w:szCs w:val="35"/>
        </w:rPr>
        <w:t>COP21, surja un C</w:t>
      </w:r>
      <w:r w:rsidRPr="00940F11">
        <w:rPr>
          <w:spacing w:val="-20"/>
          <w:sz w:val="35"/>
          <w:szCs w:val="35"/>
        </w:rPr>
        <w:t>ompromiso con la Justicia</w:t>
      </w:r>
      <w:r w:rsidRPr="003C4694">
        <w:rPr>
          <w:sz w:val="35"/>
          <w:szCs w:val="35"/>
        </w:rPr>
        <w:t xml:space="preserve"> Climática, así como una indispensable </w:t>
      </w:r>
      <w:r w:rsidRPr="00940F11">
        <w:rPr>
          <w:spacing w:val="-20"/>
          <w:sz w:val="35"/>
          <w:szCs w:val="35"/>
        </w:rPr>
        <w:lastRenderedPageBreak/>
        <w:t>Política d</w:t>
      </w:r>
      <w:r w:rsidR="0073457D" w:rsidRPr="00940F11">
        <w:rPr>
          <w:spacing w:val="-20"/>
          <w:sz w:val="35"/>
          <w:szCs w:val="35"/>
        </w:rPr>
        <w:t>e Indemnización, convertida en C</w:t>
      </w:r>
      <w:r w:rsidRPr="00940F11">
        <w:rPr>
          <w:spacing w:val="-20"/>
          <w:sz w:val="35"/>
          <w:szCs w:val="35"/>
        </w:rPr>
        <w:t>ooperación directa e incondicional.”</w:t>
      </w:r>
    </w:p>
    <w:p w:rsidR="002A19B9" w:rsidRPr="003C4694" w:rsidRDefault="002A19B9" w:rsidP="0073457D">
      <w:pPr>
        <w:ind w:left="720"/>
        <w:rPr>
          <w:sz w:val="35"/>
          <w:szCs w:val="35"/>
        </w:rPr>
      </w:pPr>
      <w:r w:rsidRPr="00940F11">
        <w:rPr>
          <w:spacing w:val="-40"/>
          <w:sz w:val="35"/>
          <w:szCs w:val="35"/>
        </w:rPr>
        <w:t>“Los emisores y responsables de la depredación,</w:t>
      </w:r>
      <w:r w:rsidRPr="003C4694">
        <w:rPr>
          <w:sz w:val="35"/>
          <w:szCs w:val="35"/>
        </w:rPr>
        <w:t xml:space="preserve"> la degradación, y los desajustes deben </w:t>
      </w:r>
      <w:r w:rsidRPr="00940F11">
        <w:rPr>
          <w:spacing w:val="-20"/>
          <w:sz w:val="35"/>
          <w:szCs w:val="35"/>
        </w:rPr>
        <w:t>reconocer nuestras perdidas, y contribuir</w:t>
      </w:r>
      <w:r w:rsidRPr="003C4694">
        <w:rPr>
          <w:sz w:val="35"/>
          <w:szCs w:val="35"/>
        </w:rPr>
        <w:t xml:space="preserve"> con la recuperación, para restituir el Derecho a la Salud y a la Vida de la </w:t>
      </w:r>
      <w:r w:rsidRPr="00940F11">
        <w:rPr>
          <w:spacing w:val="-20"/>
          <w:sz w:val="35"/>
          <w:szCs w:val="35"/>
        </w:rPr>
        <w:t>Madre Tierra y de los Pueblos del Mundo”</w:t>
      </w:r>
    </w:p>
    <w:p w:rsidR="002A19B9" w:rsidRPr="003C4694" w:rsidRDefault="002A19B9" w:rsidP="002A19B9">
      <w:pPr>
        <w:spacing w:after="120" w:line="240" w:lineRule="auto"/>
        <w:rPr>
          <w:sz w:val="35"/>
          <w:szCs w:val="35"/>
        </w:rPr>
      </w:pPr>
      <w:r w:rsidRPr="003C4694">
        <w:rPr>
          <w:sz w:val="35"/>
          <w:szCs w:val="35"/>
        </w:rPr>
        <w:t>Los diferentes estudios realizados por el Panel Internacional de Expertos sobre el Cambio Climático (IPCC en inglés) han determinado que Centroamérica es una de las regiones más vulnerables del mundo ante l</w:t>
      </w:r>
      <w:r w:rsidR="00465281" w:rsidRPr="003C4694">
        <w:rPr>
          <w:sz w:val="35"/>
          <w:szCs w:val="35"/>
        </w:rPr>
        <w:t>os efectos del cambio climático y Nicaragua ha sido activo con otros países SICA en tratar de lograr reconocimiento de la</w:t>
      </w:r>
      <w:r w:rsidR="00604691" w:rsidRPr="003C4694">
        <w:rPr>
          <w:sz w:val="35"/>
          <w:szCs w:val="35"/>
        </w:rPr>
        <w:t>s COP de ser muy vulnerables.</w:t>
      </w:r>
    </w:p>
    <w:p w:rsidR="002A19B9" w:rsidRPr="003C4694" w:rsidRDefault="00465281" w:rsidP="002A19B9">
      <w:pPr>
        <w:spacing w:after="120" w:line="240" w:lineRule="auto"/>
        <w:rPr>
          <w:sz w:val="35"/>
          <w:szCs w:val="35"/>
        </w:rPr>
      </w:pPr>
      <w:r w:rsidRPr="003C4694">
        <w:rPr>
          <w:sz w:val="35"/>
          <w:szCs w:val="35"/>
        </w:rPr>
        <w:t xml:space="preserve">La posición de Nicaragua de defender </w:t>
      </w:r>
      <w:r w:rsidR="00604691" w:rsidRPr="003C4694">
        <w:rPr>
          <w:sz w:val="35"/>
          <w:szCs w:val="35"/>
        </w:rPr>
        <w:t>l</w:t>
      </w:r>
      <w:r w:rsidR="002A19B9" w:rsidRPr="003C4694">
        <w:rPr>
          <w:sz w:val="35"/>
          <w:szCs w:val="35"/>
        </w:rPr>
        <w:t xml:space="preserve">as </w:t>
      </w:r>
      <w:r w:rsidR="002A19B9" w:rsidRPr="00940F11">
        <w:rPr>
          <w:spacing w:val="-18"/>
          <w:sz w:val="35"/>
          <w:szCs w:val="35"/>
        </w:rPr>
        <w:t>responsabilidades comunes pero diferenciadas</w:t>
      </w:r>
      <w:r w:rsidR="002A19B9" w:rsidRPr="003C4694">
        <w:rPr>
          <w:sz w:val="35"/>
          <w:szCs w:val="35"/>
        </w:rPr>
        <w:t xml:space="preserve"> </w:t>
      </w:r>
      <w:r w:rsidR="002A19B9" w:rsidRPr="00940F11">
        <w:rPr>
          <w:spacing w:val="-36"/>
          <w:sz w:val="35"/>
          <w:szCs w:val="35"/>
        </w:rPr>
        <w:t>y las capacidades respectivas, no son posiciones</w:t>
      </w:r>
      <w:r w:rsidR="002A19B9" w:rsidRPr="003C4694">
        <w:rPr>
          <w:sz w:val="35"/>
          <w:szCs w:val="35"/>
        </w:rPr>
        <w:t xml:space="preserve"> </w:t>
      </w:r>
      <w:r w:rsidRPr="003C4694">
        <w:rPr>
          <w:sz w:val="35"/>
          <w:szCs w:val="35"/>
        </w:rPr>
        <w:t xml:space="preserve">ideológicas </w:t>
      </w:r>
      <w:r w:rsidR="002A19B9" w:rsidRPr="003C4694">
        <w:rPr>
          <w:sz w:val="35"/>
          <w:szCs w:val="35"/>
        </w:rPr>
        <w:t>sino realidades objetivas. El mundo entero exige que los países ricos y desarrollados pasen a la acción climática reduciendo drásticamente las emisiones y aumentando el financiando</w:t>
      </w:r>
      <w:r w:rsidR="00604691" w:rsidRPr="003C4694">
        <w:rPr>
          <w:sz w:val="35"/>
          <w:szCs w:val="35"/>
        </w:rPr>
        <w:t xml:space="preserve"> climático</w:t>
      </w:r>
      <w:r w:rsidR="002A19B9" w:rsidRPr="003C4694">
        <w:rPr>
          <w:sz w:val="35"/>
          <w:szCs w:val="35"/>
        </w:rPr>
        <w:t xml:space="preserve"> para los países pobres.</w:t>
      </w:r>
    </w:p>
    <w:p w:rsidR="002A19B9" w:rsidRPr="003C4694" w:rsidRDefault="002A19B9" w:rsidP="002A19B9">
      <w:pPr>
        <w:spacing w:after="120" w:line="240" w:lineRule="auto"/>
        <w:rPr>
          <w:b/>
          <w:sz w:val="35"/>
          <w:szCs w:val="35"/>
        </w:rPr>
      </w:pPr>
      <w:r w:rsidRPr="003C4694">
        <w:rPr>
          <w:b/>
          <w:sz w:val="35"/>
          <w:szCs w:val="35"/>
        </w:rPr>
        <w:t>Política Nacional</w:t>
      </w:r>
    </w:p>
    <w:p w:rsidR="002A19B9" w:rsidRPr="003C4694" w:rsidRDefault="002A19B9" w:rsidP="002A19B9">
      <w:pPr>
        <w:spacing w:after="120" w:line="240" w:lineRule="auto"/>
        <w:rPr>
          <w:sz w:val="35"/>
          <w:szCs w:val="35"/>
        </w:rPr>
      </w:pPr>
      <w:r w:rsidRPr="003C4694">
        <w:rPr>
          <w:sz w:val="35"/>
          <w:szCs w:val="35"/>
        </w:rPr>
        <w:t xml:space="preserve">El robusto marco legal nicaragüense, está acompañado de las políticas públicas de protección y cuido de la Madre Tierra y de </w:t>
      </w:r>
      <w:r w:rsidRPr="003C4694">
        <w:rPr>
          <w:sz w:val="35"/>
          <w:szCs w:val="35"/>
        </w:rPr>
        <w:lastRenderedPageBreak/>
        <w:t>una continuada actividad en los aspectos de mitigación, adaptación, pérdidas y daños, capacitación de recursos humanos y fortalecimiento institucional.</w:t>
      </w:r>
    </w:p>
    <w:p w:rsidR="002A19B9" w:rsidRPr="003C4694" w:rsidRDefault="002A19B9" w:rsidP="002A19B9">
      <w:pPr>
        <w:spacing w:after="120" w:line="240" w:lineRule="auto"/>
        <w:rPr>
          <w:sz w:val="35"/>
          <w:szCs w:val="35"/>
        </w:rPr>
      </w:pPr>
      <w:r w:rsidRPr="003C4694">
        <w:rPr>
          <w:sz w:val="35"/>
          <w:szCs w:val="35"/>
        </w:rPr>
        <w:t xml:space="preserve">En el tema de REDD+, Nicaragua apoya los mecanismos que vincule la adaptación y </w:t>
      </w:r>
      <w:r w:rsidRPr="00940F11">
        <w:rPr>
          <w:spacing w:val="-20"/>
          <w:sz w:val="35"/>
          <w:szCs w:val="35"/>
        </w:rPr>
        <w:t>mitigación, los enfoques de no mercado, los</w:t>
      </w:r>
      <w:r w:rsidRPr="003C4694">
        <w:rPr>
          <w:sz w:val="35"/>
          <w:szCs w:val="35"/>
        </w:rPr>
        <w:t xml:space="preserve"> beneficios no carbono, el respeto a los pueblos indígenas mediante el principio de consentimiento previo, libre e informado y </w:t>
      </w:r>
      <w:r w:rsidRPr="00940F11">
        <w:rPr>
          <w:spacing w:val="-36"/>
          <w:sz w:val="35"/>
          <w:szCs w:val="35"/>
        </w:rPr>
        <w:t>una visión de beneficios múltiples del bosque.</w:t>
      </w:r>
      <w:r w:rsidRPr="003C4694">
        <w:rPr>
          <w:sz w:val="35"/>
          <w:szCs w:val="35"/>
        </w:rPr>
        <w:t xml:space="preserve"> </w:t>
      </w:r>
    </w:p>
    <w:p w:rsidR="002A19B9" w:rsidRPr="003C4694" w:rsidRDefault="002A19B9" w:rsidP="002A19B9">
      <w:pPr>
        <w:spacing w:after="120"/>
        <w:rPr>
          <w:sz w:val="35"/>
          <w:szCs w:val="35"/>
        </w:rPr>
      </w:pPr>
      <w:r w:rsidRPr="003C4694">
        <w:rPr>
          <w:sz w:val="35"/>
          <w:szCs w:val="35"/>
        </w:rPr>
        <w:t xml:space="preserve">Las acciones de Nicaragua ante el Cambio </w:t>
      </w:r>
      <w:r w:rsidRPr="00940F11">
        <w:rPr>
          <w:spacing w:val="-28"/>
          <w:sz w:val="35"/>
          <w:szCs w:val="35"/>
        </w:rPr>
        <w:t>Climático incluyen en el ámbito internacional</w:t>
      </w:r>
      <w:r w:rsidRPr="003C4694">
        <w:rPr>
          <w:sz w:val="35"/>
          <w:szCs w:val="35"/>
        </w:rPr>
        <w:t xml:space="preserve"> la </w:t>
      </w:r>
      <w:r w:rsidRPr="00940F11">
        <w:rPr>
          <w:spacing w:val="-36"/>
          <w:sz w:val="35"/>
          <w:szCs w:val="35"/>
        </w:rPr>
        <w:t>elaboración de tres Comunicaciones Nacionales;</w:t>
      </w:r>
      <w:r w:rsidRPr="003C4694">
        <w:rPr>
          <w:sz w:val="35"/>
          <w:szCs w:val="35"/>
        </w:rPr>
        <w:t xml:space="preserve"> la Contribución Nacionalmente Determinada de </w:t>
      </w:r>
      <w:r w:rsidRPr="00940F11">
        <w:rPr>
          <w:spacing w:val="-20"/>
          <w:sz w:val="35"/>
          <w:szCs w:val="35"/>
        </w:rPr>
        <w:t>Nicaragua (NDC) y a nivel nacional la Política</w:t>
      </w:r>
      <w:r w:rsidRPr="003C4694">
        <w:rPr>
          <w:sz w:val="35"/>
          <w:szCs w:val="35"/>
        </w:rPr>
        <w:t xml:space="preserve"> Nacional de Cambio Climático de Nicaragua.</w:t>
      </w:r>
    </w:p>
    <w:p w:rsidR="002A19B9" w:rsidRPr="003C4694" w:rsidRDefault="002A19B9" w:rsidP="002A19B9">
      <w:pPr>
        <w:spacing w:after="120"/>
        <w:rPr>
          <w:sz w:val="35"/>
          <w:szCs w:val="35"/>
        </w:rPr>
      </w:pPr>
      <w:r w:rsidRPr="00940F11">
        <w:rPr>
          <w:spacing w:val="-20"/>
          <w:sz w:val="35"/>
          <w:szCs w:val="35"/>
        </w:rPr>
        <w:t>Todas las políticas y programas están basados</w:t>
      </w:r>
      <w:r w:rsidRPr="003C4694">
        <w:rPr>
          <w:sz w:val="35"/>
          <w:szCs w:val="35"/>
        </w:rPr>
        <w:t xml:space="preserve"> </w:t>
      </w:r>
      <w:r w:rsidRPr="00940F11">
        <w:rPr>
          <w:spacing w:val="-20"/>
          <w:sz w:val="35"/>
          <w:szCs w:val="35"/>
        </w:rPr>
        <w:t>en el modelo de inclusión, diálogo, alianza</w:t>
      </w:r>
      <w:r w:rsidRPr="003C4694">
        <w:rPr>
          <w:sz w:val="35"/>
          <w:szCs w:val="35"/>
        </w:rPr>
        <w:t xml:space="preserve"> y </w:t>
      </w:r>
      <w:r w:rsidRPr="00940F11">
        <w:rPr>
          <w:spacing w:val="-42"/>
          <w:sz w:val="35"/>
          <w:szCs w:val="35"/>
        </w:rPr>
        <w:t>consenso con el sector privado, los trabajadores,</w:t>
      </w:r>
      <w:r w:rsidRPr="003C4694">
        <w:rPr>
          <w:sz w:val="35"/>
          <w:szCs w:val="35"/>
        </w:rPr>
        <w:t xml:space="preserve"> las familias y las comunidades, plasmado </w:t>
      </w:r>
      <w:r w:rsidRPr="00940F11">
        <w:rPr>
          <w:spacing w:val="-20"/>
          <w:sz w:val="35"/>
          <w:szCs w:val="35"/>
        </w:rPr>
        <w:t>en la Constitución Política de Nicaragua, y para alcanzar los objetivos en el marco del</w:t>
      </w:r>
      <w:r w:rsidRPr="003C4694">
        <w:rPr>
          <w:sz w:val="35"/>
          <w:szCs w:val="35"/>
        </w:rPr>
        <w:t xml:space="preserve"> </w:t>
      </w:r>
      <w:r w:rsidRPr="00940F11">
        <w:rPr>
          <w:spacing w:val="-20"/>
          <w:sz w:val="35"/>
          <w:szCs w:val="35"/>
        </w:rPr>
        <w:t>desarrollo sostenible y del modelo Cristiano,</w:t>
      </w:r>
      <w:r w:rsidRPr="003C4694">
        <w:rPr>
          <w:sz w:val="35"/>
          <w:szCs w:val="35"/>
        </w:rPr>
        <w:t xml:space="preserve"> </w:t>
      </w:r>
      <w:r w:rsidRPr="00940F11">
        <w:rPr>
          <w:spacing w:val="-32"/>
          <w:sz w:val="35"/>
          <w:szCs w:val="35"/>
        </w:rPr>
        <w:t>Socialista y Solidario, con justicia, libertad,</w:t>
      </w:r>
      <w:r w:rsidRPr="003C4694">
        <w:rPr>
          <w:sz w:val="35"/>
          <w:szCs w:val="35"/>
        </w:rPr>
        <w:t xml:space="preserve"> </w:t>
      </w:r>
      <w:r w:rsidRPr="00940F11">
        <w:rPr>
          <w:spacing w:val="-28"/>
          <w:sz w:val="35"/>
          <w:szCs w:val="35"/>
        </w:rPr>
        <w:t>igualdad, solidaridad y responsabilidad social.</w:t>
      </w:r>
    </w:p>
    <w:p w:rsidR="002A19B9" w:rsidRPr="003C4694" w:rsidRDefault="002A19B9" w:rsidP="002A19B9">
      <w:pPr>
        <w:spacing w:after="120"/>
        <w:rPr>
          <w:sz w:val="35"/>
          <w:szCs w:val="35"/>
        </w:rPr>
      </w:pPr>
      <w:r w:rsidRPr="003C4694">
        <w:rPr>
          <w:sz w:val="35"/>
          <w:szCs w:val="35"/>
        </w:rPr>
        <w:t xml:space="preserve">El Gobierno de Nicaragua, ha trabajado con un enfoque inter-sectorial con propuestas desde los principales actores del país y ha avanzado significativamente en las </w:t>
      </w:r>
      <w:r w:rsidRPr="00940F11">
        <w:rPr>
          <w:spacing w:val="-32"/>
          <w:sz w:val="35"/>
          <w:szCs w:val="35"/>
        </w:rPr>
        <w:lastRenderedPageBreak/>
        <w:t>políticas públicas para el uso, protección,</w:t>
      </w:r>
      <w:r w:rsidRPr="003C4694">
        <w:rPr>
          <w:sz w:val="35"/>
          <w:szCs w:val="35"/>
        </w:rPr>
        <w:t xml:space="preserve"> conservación y restauración de la Madre </w:t>
      </w:r>
      <w:r w:rsidRPr="00940F11">
        <w:rPr>
          <w:spacing w:val="-20"/>
          <w:sz w:val="35"/>
          <w:szCs w:val="35"/>
        </w:rPr>
        <w:t>Tierra, promoviendo la participación activa</w:t>
      </w:r>
      <w:r w:rsidRPr="003C4694">
        <w:rPr>
          <w:sz w:val="35"/>
          <w:szCs w:val="35"/>
        </w:rPr>
        <w:t xml:space="preserve"> de todas y todos los nicaragüenses a través de la responsabilidad compartida.</w:t>
      </w:r>
    </w:p>
    <w:p w:rsidR="002A19B9" w:rsidRPr="003C4694" w:rsidRDefault="002A19B9" w:rsidP="002A19B9">
      <w:pPr>
        <w:rPr>
          <w:sz w:val="35"/>
          <w:szCs w:val="35"/>
        </w:rPr>
      </w:pPr>
      <w:r w:rsidRPr="00940F11">
        <w:rPr>
          <w:spacing w:val="-32"/>
          <w:sz w:val="35"/>
          <w:szCs w:val="35"/>
        </w:rPr>
        <w:t>Nicaragua también ha realizado un gran esfuerzo</w:t>
      </w:r>
      <w:r w:rsidRPr="003C4694">
        <w:rPr>
          <w:sz w:val="35"/>
          <w:szCs w:val="35"/>
        </w:rPr>
        <w:t xml:space="preserve"> para la</w:t>
      </w:r>
      <w:r w:rsidR="00604691" w:rsidRPr="003C4694">
        <w:rPr>
          <w:sz w:val="35"/>
          <w:szCs w:val="35"/>
        </w:rPr>
        <w:t xml:space="preserve"> meta de</w:t>
      </w:r>
      <w:r w:rsidRPr="003C4694">
        <w:rPr>
          <w:sz w:val="35"/>
          <w:szCs w:val="35"/>
        </w:rPr>
        <w:t xml:space="preserve"> refo</w:t>
      </w:r>
      <w:r w:rsidR="00604691" w:rsidRPr="003C4694">
        <w:rPr>
          <w:sz w:val="35"/>
          <w:szCs w:val="35"/>
        </w:rPr>
        <w:t>restación de 2.8 millones de ha. Se han comprometido con el Fondo Cooperativo del Carbono (FCPF) en reducir</w:t>
      </w:r>
      <w:r w:rsidRPr="003C4694">
        <w:rPr>
          <w:sz w:val="35"/>
          <w:szCs w:val="35"/>
        </w:rPr>
        <w:t xml:space="preserve"> las emisiones en aproximadamente </w:t>
      </w:r>
      <w:r w:rsidRPr="00940F11">
        <w:rPr>
          <w:spacing w:val="-20"/>
          <w:sz w:val="35"/>
          <w:szCs w:val="35"/>
        </w:rPr>
        <w:t xml:space="preserve">11 millones de toneladas de </w:t>
      </w:r>
      <w:r w:rsidR="00604691" w:rsidRPr="00940F11">
        <w:rPr>
          <w:spacing w:val="-20"/>
          <w:sz w:val="35"/>
          <w:szCs w:val="35"/>
        </w:rPr>
        <w:t>Gases de efecto</w:t>
      </w:r>
      <w:r w:rsidR="00604691" w:rsidRPr="003C4694">
        <w:rPr>
          <w:sz w:val="35"/>
          <w:szCs w:val="35"/>
        </w:rPr>
        <w:t xml:space="preserve"> </w:t>
      </w:r>
      <w:r w:rsidR="00604691" w:rsidRPr="00940F11">
        <w:rPr>
          <w:spacing w:val="-20"/>
          <w:sz w:val="35"/>
          <w:szCs w:val="35"/>
        </w:rPr>
        <w:t>Invernadero (GEI) en cinco años</w:t>
      </w:r>
      <w:r w:rsidRPr="00940F11">
        <w:rPr>
          <w:spacing w:val="-20"/>
          <w:sz w:val="35"/>
          <w:szCs w:val="35"/>
        </w:rPr>
        <w:t xml:space="preserve"> y se recibirá</w:t>
      </w:r>
      <w:r w:rsidRPr="003C4694">
        <w:rPr>
          <w:sz w:val="35"/>
          <w:szCs w:val="35"/>
        </w:rPr>
        <w:t xml:space="preserve"> </w:t>
      </w:r>
      <w:r w:rsidRPr="00940F11">
        <w:rPr>
          <w:spacing w:val="-20"/>
          <w:sz w:val="35"/>
          <w:szCs w:val="35"/>
        </w:rPr>
        <w:t>a cambio incentivos positivos por 55 millones</w:t>
      </w:r>
      <w:r w:rsidRPr="003C4694">
        <w:rPr>
          <w:sz w:val="35"/>
          <w:szCs w:val="35"/>
        </w:rPr>
        <w:t xml:space="preserve"> </w:t>
      </w:r>
      <w:r w:rsidRPr="00940F11">
        <w:rPr>
          <w:spacing w:val="-20"/>
          <w:sz w:val="35"/>
          <w:szCs w:val="35"/>
        </w:rPr>
        <w:t>de dólares.</w:t>
      </w:r>
      <w:r w:rsidR="00604691" w:rsidRPr="00940F11">
        <w:rPr>
          <w:spacing w:val="-20"/>
          <w:sz w:val="35"/>
          <w:szCs w:val="35"/>
        </w:rPr>
        <w:t xml:space="preserve"> La metodología y tecnología </w:t>
      </w:r>
      <w:proofErr w:type="gramStart"/>
      <w:r w:rsidR="00604691" w:rsidRPr="00940F11">
        <w:rPr>
          <w:spacing w:val="-20"/>
          <w:sz w:val="35"/>
          <w:szCs w:val="35"/>
        </w:rPr>
        <w:t>usado</w:t>
      </w:r>
      <w:proofErr w:type="gramEnd"/>
      <w:r w:rsidR="00604691" w:rsidRPr="003C4694">
        <w:rPr>
          <w:sz w:val="35"/>
          <w:szCs w:val="35"/>
        </w:rPr>
        <w:t xml:space="preserve"> </w:t>
      </w:r>
      <w:r w:rsidR="00604691" w:rsidRPr="00940F11">
        <w:rPr>
          <w:spacing w:val="-38"/>
          <w:sz w:val="35"/>
          <w:szCs w:val="35"/>
        </w:rPr>
        <w:t>por el país ha sido aprobado internacionalmente</w:t>
      </w:r>
      <w:r w:rsidR="00604691" w:rsidRPr="003C4694">
        <w:rPr>
          <w:sz w:val="35"/>
          <w:szCs w:val="35"/>
        </w:rPr>
        <w:t xml:space="preserve"> </w:t>
      </w:r>
      <w:r w:rsidR="00604691" w:rsidRPr="00940F11">
        <w:rPr>
          <w:spacing w:val="-20"/>
          <w:sz w:val="35"/>
          <w:szCs w:val="35"/>
        </w:rPr>
        <w:t>para poder medir científicamente la captura</w:t>
      </w:r>
      <w:r w:rsidR="00604691" w:rsidRPr="003C4694">
        <w:rPr>
          <w:sz w:val="35"/>
          <w:szCs w:val="35"/>
        </w:rPr>
        <w:t xml:space="preserve"> de los (GEI).</w:t>
      </w:r>
    </w:p>
    <w:p w:rsidR="002A19B9" w:rsidRPr="003C4694" w:rsidRDefault="00604691" w:rsidP="002A19B9">
      <w:pPr>
        <w:rPr>
          <w:sz w:val="35"/>
          <w:szCs w:val="35"/>
        </w:rPr>
      </w:pPr>
      <w:r w:rsidRPr="00940F11">
        <w:rPr>
          <w:spacing w:val="-20"/>
          <w:sz w:val="35"/>
          <w:szCs w:val="35"/>
        </w:rPr>
        <w:t>A mayo de 2020 l</w:t>
      </w:r>
      <w:r w:rsidR="002A19B9" w:rsidRPr="00940F11">
        <w:rPr>
          <w:spacing w:val="-20"/>
          <w:sz w:val="35"/>
          <w:szCs w:val="35"/>
        </w:rPr>
        <w:t xml:space="preserve">a matriz de generación </w:t>
      </w:r>
      <w:r w:rsidRPr="00940F11">
        <w:rPr>
          <w:spacing w:val="-20"/>
          <w:sz w:val="35"/>
          <w:szCs w:val="35"/>
        </w:rPr>
        <w:t>es</w:t>
      </w:r>
      <w:r w:rsidR="002A19B9" w:rsidRPr="00940F11">
        <w:rPr>
          <w:spacing w:val="-20"/>
          <w:sz w:val="35"/>
          <w:szCs w:val="35"/>
        </w:rPr>
        <w:t xml:space="preserve"> un 7</w:t>
      </w:r>
      <w:r w:rsidRPr="00940F11">
        <w:rPr>
          <w:spacing w:val="-20"/>
          <w:sz w:val="35"/>
          <w:szCs w:val="35"/>
        </w:rPr>
        <w:t>0% a base de fuentes renovables</w:t>
      </w:r>
      <w:proofErr w:type="gramStart"/>
      <w:r w:rsidRPr="00940F11">
        <w:rPr>
          <w:spacing w:val="-20"/>
          <w:sz w:val="35"/>
          <w:szCs w:val="35"/>
        </w:rPr>
        <w:t xml:space="preserve">: </w:t>
      </w:r>
      <w:r w:rsidR="002A19B9" w:rsidRPr="00940F11">
        <w:rPr>
          <w:spacing w:val="-20"/>
          <w:sz w:val="35"/>
          <w:szCs w:val="35"/>
        </w:rPr>
        <w:t xml:space="preserve"> generación</w:t>
      </w:r>
      <w:proofErr w:type="gramEnd"/>
      <w:r w:rsidR="002A19B9" w:rsidRPr="003C4694">
        <w:rPr>
          <w:sz w:val="35"/>
          <w:szCs w:val="35"/>
        </w:rPr>
        <w:t xml:space="preserve"> solar, eól</w:t>
      </w:r>
      <w:r w:rsidRPr="003C4694">
        <w:rPr>
          <w:sz w:val="35"/>
          <w:szCs w:val="35"/>
        </w:rPr>
        <w:t>ica, hidroeléctrica, geotérmica y</w:t>
      </w:r>
      <w:r w:rsidR="002A19B9" w:rsidRPr="003C4694">
        <w:rPr>
          <w:sz w:val="35"/>
          <w:szCs w:val="35"/>
        </w:rPr>
        <w:t xml:space="preserve"> biomasa, Sumado a esto, la cobertura eléctrica es del 97.2% y la meta de este </w:t>
      </w:r>
      <w:r w:rsidR="002A19B9" w:rsidRPr="00940F11">
        <w:rPr>
          <w:spacing w:val="-20"/>
          <w:sz w:val="35"/>
          <w:szCs w:val="35"/>
        </w:rPr>
        <w:t>año es llegar al 98.4%, siendo 54% en 2007.</w:t>
      </w:r>
    </w:p>
    <w:p w:rsidR="002A19B9" w:rsidRPr="003C4694" w:rsidRDefault="002A19B9" w:rsidP="002A19B9">
      <w:pPr>
        <w:rPr>
          <w:sz w:val="35"/>
          <w:szCs w:val="35"/>
        </w:rPr>
      </w:pPr>
    </w:p>
    <w:p w:rsidR="002A19B9" w:rsidRPr="003C4694" w:rsidRDefault="002A19B9" w:rsidP="00A967E1">
      <w:pPr>
        <w:rPr>
          <w:sz w:val="35"/>
          <w:szCs w:val="35"/>
        </w:rPr>
        <w:sectPr w:rsidR="002A19B9" w:rsidRPr="003C4694" w:rsidSect="002D3660">
          <w:pgSz w:w="12240" w:h="15840"/>
          <w:pgMar w:top="1417" w:right="1701" w:bottom="1417" w:left="1701" w:header="708" w:footer="708" w:gutter="0"/>
          <w:pgNumType w:fmt="lowerRoman"/>
          <w:cols w:space="708"/>
          <w:docGrid w:linePitch="360"/>
        </w:sectPr>
      </w:pPr>
    </w:p>
    <w:p w:rsidR="00985AA3" w:rsidRPr="003C4694" w:rsidRDefault="00534654" w:rsidP="00AC50C1">
      <w:pPr>
        <w:pStyle w:val="Ttulo1"/>
        <w:rPr>
          <w:sz w:val="35"/>
          <w:szCs w:val="35"/>
        </w:rPr>
      </w:pPr>
      <w:bookmarkStart w:id="2" w:name="_Toc43309708"/>
      <w:r w:rsidRPr="003C4694">
        <w:rPr>
          <w:sz w:val="35"/>
          <w:szCs w:val="35"/>
        </w:rPr>
        <w:lastRenderedPageBreak/>
        <w:t>I.</w:t>
      </w:r>
      <w:r w:rsidRPr="003C4694">
        <w:rPr>
          <w:sz w:val="35"/>
          <w:szCs w:val="35"/>
        </w:rPr>
        <w:tab/>
      </w:r>
      <w:r w:rsidR="00985AA3" w:rsidRPr="003C4694">
        <w:rPr>
          <w:sz w:val="35"/>
          <w:szCs w:val="35"/>
        </w:rPr>
        <w:t>Introducción</w:t>
      </w:r>
      <w:bookmarkEnd w:id="2"/>
    </w:p>
    <w:p w:rsidR="00981D60" w:rsidRPr="003C4694" w:rsidRDefault="00981D60" w:rsidP="00AC50C1">
      <w:pPr>
        <w:rPr>
          <w:sz w:val="35"/>
          <w:szCs w:val="35"/>
        </w:rPr>
      </w:pPr>
      <w:r w:rsidRPr="00367130">
        <w:rPr>
          <w:spacing w:val="-20"/>
          <w:sz w:val="35"/>
          <w:szCs w:val="35"/>
        </w:rPr>
        <w:t>La preocupación sobre cómo la actividad humana</w:t>
      </w:r>
      <w:r w:rsidRPr="003C4694">
        <w:rPr>
          <w:sz w:val="35"/>
          <w:szCs w:val="35"/>
        </w:rPr>
        <w:t xml:space="preserve"> produce un enorme daño a la naturaleza es </w:t>
      </w:r>
      <w:r w:rsidRPr="00367130">
        <w:rPr>
          <w:spacing w:val="-32"/>
          <w:sz w:val="35"/>
          <w:szCs w:val="35"/>
        </w:rPr>
        <w:t xml:space="preserve">un tema </w:t>
      </w:r>
      <w:r w:rsidR="008D4FAE" w:rsidRPr="00367130">
        <w:rPr>
          <w:spacing w:val="-32"/>
          <w:sz w:val="35"/>
          <w:szCs w:val="35"/>
        </w:rPr>
        <w:t>que</w:t>
      </w:r>
      <w:r w:rsidRPr="00367130">
        <w:rPr>
          <w:spacing w:val="-32"/>
          <w:sz w:val="35"/>
          <w:szCs w:val="35"/>
        </w:rPr>
        <w:t xml:space="preserve"> comenzó con preocupaciones puntuales</w:t>
      </w:r>
      <w:r w:rsidRPr="003C4694">
        <w:rPr>
          <w:sz w:val="35"/>
          <w:szCs w:val="35"/>
        </w:rPr>
        <w:t xml:space="preserve"> de destacados científicos e intelectuales</w:t>
      </w:r>
      <w:r w:rsidR="00484BA8" w:rsidRPr="003C4694">
        <w:rPr>
          <w:sz w:val="35"/>
          <w:szCs w:val="35"/>
        </w:rPr>
        <w:t>,</w:t>
      </w:r>
      <w:r w:rsidRPr="003C4694">
        <w:rPr>
          <w:sz w:val="35"/>
          <w:szCs w:val="35"/>
        </w:rPr>
        <w:t xml:space="preserve"> </w:t>
      </w:r>
      <w:r w:rsidRPr="00367130">
        <w:rPr>
          <w:spacing w:val="-40"/>
          <w:sz w:val="35"/>
          <w:szCs w:val="35"/>
        </w:rPr>
        <w:t>que fueron tomando fuerza a nivel internacional</w:t>
      </w:r>
      <w:r w:rsidRPr="003C4694">
        <w:rPr>
          <w:sz w:val="35"/>
          <w:szCs w:val="35"/>
        </w:rPr>
        <w:t xml:space="preserve"> y </w:t>
      </w:r>
      <w:r w:rsidRPr="00367130">
        <w:rPr>
          <w:spacing w:val="-32"/>
          <w:sz w:val="35"/>
          <w:szCs w:val="35"/>
        </w:rPr>
        <w:t>derivó más adelante, en documentos de destacados</w:t>
      </w:r>
      <w:r w:rsidRPr="003C4694">
        <w:rPr>
          <w:sz w:val="35"/>
          <w:szCs w:val="35"/>
        </w:rPr>
        <w:t xml:space="preserve"> grupos internacionales para culminar en la convocatoria de la “Cumbre de la Tierra de Río de Janeiro” en 1992. </w:t>
      </w:r>
    </w:p>
    <w:p w:rsidR="00981D60" w:rsidRPr="003C4694" w:rsidRDefault="00981D60" w:rsidP="00AC50C1">
      <w:pPr>
        <w:rPr>
          <w:sz w:val="35"/>
          <w:szCs w:val="35"/>
        </w:rPr>
      </w:pPr>
      <w:r w:rsidRPr="003C4694">
        <w:rPr>
          <w:sz w:val="35"/>
          <w:szCs w:val="35"/>
        </w:rPr>
        <w:t>En septiembre de 1962 se publica el libro “</w:t>
      </w:r>
      <w:proofErr w:type="spellStart"/>
      <w:r w:rsidRPr="003C4694">
        <w:rPr>
          <w:sz w:val="35"/>
          <w:szCs w:val="35"/>
        </w:rPr>
        <w:t>Silent</w:t>
      </w:r>
      <w:proofErr w:type="spellEnd"/>
      <w:r w:rsidRPr="003C4694">
        <w:rPr>
          <w:sz w:val="35"/>
          <w:szCs w:val="35"/>
        </w:rPr>
        <w:t xml:space="preserve"> Spring” (Primavera Silenciosa) de Rachel Carson, que inició un enorme debate en Estados Unidos y Europa sobre los daños causados en el medio ambiente por el DDT.</w:t>
      </w:r>
    </w:p>
    <w:p w:rsidR="00981D60" w:rsidRPr="003C4694" w:rsidRDefault="00981D60" w:rsidP="00AC50C1">
      <w:pPr>
        <w:rPr>
          <w:sz w:val="35"/>
          <w:szCs w:val="35"/>
        </w:rPr>
      </w:pPr>
      <w:r w:rsidRPr="003C4694">
        <w:rPr>
          <w:sz w:val="35"/>
          <w:szCs w:val="35"/>
        </w:rPr>
        <w:t xml:space="preserve">La obra de Carson fue la primera denuncia pública del peligro del uso de plaguicidas sintéticos. El libro aportó una nueva </w:t>
      </w:r>
      <w:r w:rsidRPr="00367130">
        <w:rPr>
          <w:spacing w:val="-20"/>
          <w:sz w:val="35"/>
          <w:szCs w:val="35"/>
        </w:rPr>
        <w:t>perspectiva a la preocupación por el ambiente,</w:t>
      </w:r>
      <w:r w:rsidRPr="003C4694">
        <w:rPr>
          <w:sz w:val="35"/>
          <w:szCs w:val="35"/>
        </w:rPr>
        <w:t xml:space="preserve"> marcó el avance en la mentalidad del “Conservacionismo” al “Ecologismo”. Cuando el DDT apareció en el mercado en 1942 se </w:t>
      </w:r>
      <w:r w:rsidRPr="00367130">
        <w:rPr>
          <w:spacing w:val="-30"/>
          <w:sz w:val="35"/>
          <w:szCs w:val="35"/>
        </w:rPr>
        <w:t>vio como la brillante respuesta para erradicar</w:t>
      </w:r>
      <w:r w:rsidRPr="003C4694">
        <w:rPr>
          <w:sz w:val="35"/>
          <w:szCs w:val="35"/>
        </w:rPr>
        <w:t xml:space="preserve"> las plagas agrícolas y la malaria. </w:t>
      </w:r>
    </w:p>
    <w:p w:rsidR="00A967E1" w:rsidRPr="003C4694" w:rsidRDefault="00981D60" w:rsidP="00AC50C1">
      <w:pPr>
        <w:rPr>
          <w:sz w:val="35"/>
          <w:szCs w:val="35"/>
        </w:rPr>
      </w:pPr>
      <w:r w:rsidRPr="003C4694">
        <w:rPr>
          <w:sz w:val="35"/>
          <w:szCs w:val="35"/>
        </w:rPr>
        <w:t>En 1972 ya se hablaba de una tragedia climática futura</w:t>
      </w:r>
      <w:r w:rsidR="00484BA8" w:rsidRPr="003C4694">
        <w:rPr>
          <w:sz w:val="35"/>
          <w:szCs w:val="35"/>
        </w:rPr>
        <w:t>,</w:t>
      </w:r>
      <w:r w:rsidRPr="003C4694">
        <w:rPr>
          <w:sz w:val="35"/>
          <w:szCs w:val="35"/>
        </w:rPr>
        <w:t xml:space="preserve"> con la publicación “</w:t>
      </w:r>
      <w:r w:rsidRPr="003C4694">
        <w:rPr>
          <w:i/>
          <w:sz w:val="35"/>
          <w:szCs w:val="35"/>
        </w:rPr>
        <w:t xml:space="preserve">Los </w:t>
      </w:r>
      <w:r w:rsidRPr="00381EDF">
        <w:rPr>
          <w:i/>
          <w:spacing w:val="-20"/>
          <w:sz w:val="35"/>
          <w:szCs w:val="35"/>
        </w:rPr>
        <w:t xml:space="preserve">Límites del Crecimiento: Informe al Club de Roma sobre </w:t>
      </w:r>
      <w:r w:rsidR="007F77F9" w:rsidRPr="00381EDF">
        <w:rPr>
          <w:i/>
          <w:spacing w:val="-20"/>
          <w:sz w:val="35"/>
          <w:szCs w:val="35"/>
        </w:rPr>
        <w:t>el Predicamento de la Humanidad</w:t>
      </w:r>
      <w:r w:rsidR="007F77F9" w:rsidRPr="00381EDF">
        <w:rPr>
          <w:spacing w:val="-20"/>
          <w:sz w:val="35"/>
          <w:szCs w:val="35"/>
        </w:rPr>
        <w:t>”</w:t>
      </w:r>
      <w:r w:rsidRPr="003C4694">
        <w:rPr>
          <w:sz w:val="35"/>
          <w:szCs w:val="35"/>
        </w:rPr>
        <w:t xml:space="preserve"> </w:t>
      </w:r>
      <w:r w:rsidRPr="00381EDF">
        <w:rPr>
          <w:spacing w:val="-38"/>
          <w:sz w:val="35"/>
          <w:szCs w:val="35"/>
        </w:rPr>
        <w:lastRenderedPageBreak/>
        <w:t>donde se previene que “…</w:t>
      </w:r>
      <w:r w:rsidRPr="00381EDF">
        <w:rPr>
          <w:i/>
          <w:spacing w:val="-38"/>
          <w:sz w:val="35"/>
          <w:szCs w:val="35"/>
        </w:rPr>
        <w:t>si la industrialización,</w:t>
      </w:r>
      <w:r w:rsidRPr="003C4694">
        <w:rPr>
          <w:i/>
          <w:sz w:val="35"/>
          <w:szCs w:val="35"/>
        </w:rPr>
        <w:t xml:space="preserve"> la contaminación ambiental, la producción </w:t>
      </w:r>
      <w:r w:rsidRPr="00381EDF">
        <w:rPr>
          <w:i/>
          <w:spacing w:val="-20"/>
          <w:sz w:val="35"/>
          <w:szCs w:val="35"/>
        </w:rPr>
        <w:t>de alimentos y el agotamiento de los recursos</w:t>
      </w:r>
      <w:r w:rsidRPr="003C4694">
        <w:rPr>
          <w:i/>
          <w:sz w:val="35"/>
          <w:szCs w:val="35"/>
        </w:rPr>
        <w:t xml:space="preserve"> </w:t>
      </w:r>
      <w:r w:rsidRPr="00381EDF">
        <w:rPr>
          <w:i/>
          <w:spacing w:val="-34"/>
          <w:sz w:val="35"/>
          <w:szCs w:val="35"/>
        </w:rPr>
        <w:t>mantienen las tendencias actuales de crecimiento</w:t>
      </w:r>
      <w:r w:rsidRPr="003C4694">
        <w:rPr>
          <w:i/>
          <w:sz w:val="35"/>
          <w:szCs w:val="35"/>
        </w:rPr>
        <w:t xml:space="preserve"> </w:t>
      </w:r>
      <w:r w:rsidRPr="00381EDF">
        <w:rPr>
          <w:i/>
          <w:spacing w:val="-30"/>
          <w:sz w:val="35"/>
          <w:szCs w:val="35"/>
        </w:rPr>
        <w:t>de la población mundial, este planeta alcanzará</w:t>
      </w:r>
      <w:r w:rsidRPr="003C4694">
        <w:rPr>
          <w:i/>
          <w:sz w:val="35"/>
          <w:szCs w:val="35"/>
        </w:rPr>
        <w:t xml:space="preserve"> los límites de su crecimiento en el curso de los próximos cien años</w:t>
      </w:r>
      <w:r w:rsidRPr="003C4694">
        <w:rPr>
          <w:sz w:val="35"/>
          <w:szCs w:val="35"/>
        </w:rPr>
        <w:t xml:space="preserve">…”. </w:t>
      </w:r>
    </w:p>
    <w:p w:rsidR="00981D60" w:rsidRPr="003C4694" w:rsidRDefault="00981D60" w:rsidP="00AC50C1">
      <w:pPr>
        <w:rPr>
          <w:sz w:val="35"/>
          <w:szCs w:val="35"/>
        </w:rPr>
      </w:pPr>
      <w:r w:rsidRPr="003C4694">
        <w:rPr>
          <w:sz w:val="35"/>
          <w:szCs w:val="35"/>
        </w:rPr>
        <w:t xml:space="preserve">Ese año, en la Conferencia de las Naciones </w:t>
      </w:r>
      <w:r w:rsidRPr="00381EDF">
        <w:rPr>
          <w:spacing w:val="-20"/>
          <w:sz w:val="35"/>
          <w:szCs w:val="35"/>
        </w:rPr>
        <w:t>Unidas sobre el Medio Humano, en Estocolmo,</w:t>
      </w:r>
      <w:r w:rsidRPr="003C4694">
        <w:rPr>
          <w:sz w:val="35"/>
          <w:szCs w:val="35"/>
        </w:rPr>
        <w:t xml:space="preserve"> </w:t>
      </w:r>
      <w:r w:rsidRPr="00381EDF">
        <w:rPr>
          <w:spacing w:val="-30"/>
          <w:sz w:val="35"/>
          <w:szCs w:val="35"/>
        </w:rPr>
        <w:t>Suecia, se menciona por primera vez el término</w:t>
      </w:r>
      <w:r w:rsidRPr="003C4694">
        <w:rPr>
          <w:sz w:val="35"/>
          <w:szCs w:val="35"/>
        </w:rPr>
        <w:t xml:space="preserve"> de desarrollo sostenible. Aquí se articuló </w:t>
      </w:r>
      <w:r w:rsidRPr="00381EDF">
        <w:rPr>
          <w:spacing w:val="-20"/>
          <w:sz w:val="35"/>
          <w:szCs w:val="35"/>
        </w:rPr>
        <w:t>el derecho de las personas a vivir en un medio ambiente de calidad</w:t>
      </w:r>
      <w:r w:rsidR="00484BA8" w:rsidRPr="00381EDF">
        <w:rPr>
          <w:spacing w:val="-20"/>
          <w:sz w:val="35"/>
          <w:szCs w:val="35"/>
        </w:rPr>
        <w:t>,</w:t>
      </w:r>
      <w:r w:rsidRPr="00381EDF">
        <w:rPr>
          <w:spacing w:val="-20"/>
          <w:sz w:val="35"/>
          <w:szCs w:val="35"/>
        </w:rPr>
        <w:t xml:space="preserve"> tal que les permitiera</w:t>
      </w:r>
      <w:r w:rsidRPr="003C4694">
        <w:rPr>
          <w:sz w:val="35"/>
          <w:szCs w:val="35"/>
        </w:rPr>
        <w:t xml:space="preserve"> </w:t>
      </w:r>
      <w:r w:rsidRPr="00381EDF">
        <w:rPr>
          <w:spacing w:val="-40"/>
          <w:sz w:val="35"/>
          <w:szCs w:val="35"/>
        </w:rPr>
        <w:t>llevar una vida digna y gozar de bienestar.</w:t>
      </w:r>
      <w:r w:rsidRPr="003C4694">
        <w:rPr>
          <w:sz w:val="35"/>
          <w:szCs w:val="35"/>
        </w:rPr>
        <w:t xml:space="preserve"> En </w:t>
      </w:r>
      <w:r w:rsidRPr="00381EDF">
        <w:rPr>
          <w:spacing w:val="-30"/>
          <w:sz w:val="35"/>
          <w:szCs w:val="35"/>
        </w:rPr>
        <w:t>esta reunión fue establecido el Programa de las Naciones Unidas para el Medio Ambiente (PNUMA).</w:t>
      </w:r>
    </w:p>
    <w:p w:rsidR="00981D60" w:rsidRPr="003C4694" w:rsidRDefault="00981D60" w:rsidP="00AC50C1">
      <w:pPr>
        <w:rPr>
          <w:sz w:val="35"/>
          <w:szCs w:val="35"/>
        </w:rPr>
      </w:pPr>
      <w:r w:rsidRPr="00381EDF">
        <w:rPr>
          <w:spacing w:val="-20"/>
          <w:sz w:val="35"/>
          <w:szCs w:val="35"/>
        </w:rPr>
        <w:t>En 1987</w:t>
      </w:r>
      <w:r w:rsidR="00484BA8" w:rsidRPr="00381EDF">
        <w:rPr>
          <w:spacing w:val="-20"/>
          <w:sz w:val="35"/>
          <w:szCs w:val="35"/>
        </w:rPr>
        <w:t>,</w:t>
      </w:r>
      <w:r w:rsidRPr="00381EDF">
        <w:rPr>
          <w:spacing w:val="-20"/>
          <w:sz w:val="35"/>
          <w:szCs w:val="35"/>
        </w:rPr>
        <w:t xml:space="preserve"> la Comisión Mundial </w:t>
      </w:r>
      <w:proofErr w:type="spellStart"/>
      <w:r w:rsidRPr="00381EDF">
        <w:rPr>
          <w:spacing w:val="-20"/>
          <w:sz w:val="35"/>
          <w:szCs w:val="35"/>
        </w:rPr>
        <w:t>Brundtland</w:t>
      </w:r>
      <w:proofErr w:type="spellEnd"/>
      <w:r w:rsidRPr="00381EDF">
        <w:rPr>
          <w:spacing w:val="-20"/>
          <w:sz w:val="35"/>
          <w:szCs w:val="35"/>
        </w:rPr>
        <w:t xml:space="preserve"> sobre</w:t>
      </w:r>
      <w:r w:rsidRPr="003C4694">
        <w:rPr>
          <w:sz w:val="35"/>
          <w:szCs w:val="35"/>
        </w:rPr>
        <w:t xml:space="preserve"> el Medio Ambiente y Desarrollo, publica “</w:t>
      </w:r>
      <w:r w:rsidRPr="003C4694">
        <w:rPr>
          <w:i/>
          <w:sz w:val="35"/>
          <w:szCs w:val="35"/>
        </w:rPr>
        <w:t>Nuestro Futuro Común</w:t>
      </w:r>
      <w:r w:rsidRPr="003C4694">
        <w:rPr>
          <w:sz w:val="35"/>
          <w:szCs w:val="35"/>
        </w:rPr>
        <w:t xml:space="preserve">” conocido como el Informe </w:t>
      </w:r>
      <w:proofErr w:type="spellStart"/>
      <w:r w:rsidRPr="003C4694">
        <w:rPr>
          <w:sz w:val="35"/>
          <w:szCs w:val="35"/>
        </w:rPr>
        <w:t>Brundtland</w:t>
      </w:r>
      <w:proofErr w:type="spellEnd"/>
      <w:r w:rsidRPr="003C4694">
        <w:rPr>
          <w:sz w:val="35"/>
          <w:szCs w:val="35"/>
        </w:rPr>
        <w:t xml:space="preserve">, donde por primera vez </w:t>
      </w:r>
      <w:r w:rsidRPr="00381EDF">
        <w:rPr>
          <w:spacing w:val="-20"/>
          <w:sz w:val="35"/>
          <w:szCs w:val="35"/>
        </w:rPr>
        <w:t xml:space="preserve">se acuña el término </w:t>
      </w:r>
      <w:proofErr w:type="spellStart"/>
      <w:r w:rsidRPr="00381EDF">
        <w:rPr>
          <w:spacing w:val="-20"/>
          <w:sz w:val="35"/>
          <w:szCs w:val="35"/>
        </w:rPr>
        <w:t>Ecodesarrollo</w:t>
      </w:r>
      <w:proofErr w:type="spellEnd"/>
      <w:r w:rsidRPr="00381EDF">
        <w:rPr>
          <w:spacing w:val="-20"/>
          <w:sz w:val="35"/>
          <w:szCs w:val="35"/>
        </w:rPr>
        <w:t>, definido</w:t>
      </w:r>
      <w:r w:rsidRPr="003C4694">
        <w:rPr>
          <w:sz w:val="35"/>
          <w:szCs w:val="35"/>
        </w:rPr>
        <w:t xml:space="preserve"> como “…</w:t>
      </w:r>
      <w:r w:rsidRPr="003C4694">
        <w:rPr>
          <w:i/>
          <w:sz w:val="35"/>
          <w:szCs w:val="35"/>
        </w:rPr>
        <w:t xml:space="preserve">aquel que satisface las necesidades </w:t>
      </w:r>
      <w:r w:rsidRPr="00381EDF">
        <w:rPr>
          <w:i/>
          <w:spacing w:val="-20"/>
          <w:sz w:val="35"/>
          <w:szCs w:val="35"/>
        </w:rPr>
        <w:t>de las generaciones presentes sin comprometer</w:t>
      </w:r>
      <w:r w:rsidRPr="003C4694">
        <w:rPr>
          <w:i/>
          <w:sz w:val="35"/>
          <w:szCs w:val="35"/>
        </w:rPr>
        <w:t xml:space="preserve"> la capacidad de las generaciones futuras para satisfacer sus propias necesidades</w:t>
      </w:r>
      <w:r w:rsidRPr="003C4694">
        <w:rPr>
          <w:sz w:val="35"/>
          <w:szCs w:val="35"/>
        </w:rPr>
        <w:t>”.</w:t>
      </w:r>
    </w:p>
    <w:p w:rsidR="00981D60" w:rsidRPr="003C4694" w:rsidRDefault="00981D60" w:rsidP="00AC50C1">
      <w:pPr>
        <w:rPr>
          <w:sz w:val="35"/>
          <w:szCs w:val="35"/>
        </w:rPr>
      </w:pPr>
      <w:r w:rsidRPr="00381EDF">
        <w:rPr>
          <w:spacing w:val="-48"/>
          <w:sz w:val="35"/>
          <w:szCs w:val="35"/>
        </w:rPr>
        <w:t>En 1988</w:t>
      </w:r>
      <w:r w:rsidR="00484BA8" w:rsidRPr="00381EDF">
        <w:rPr>
          <w:spacing w:val="-48"/>
          <w:sz w:val="35"/>
          <w:szCs w:val="35"/>
        </w:rPr>
        <w:t>,</w:t>
      </w:r>
      <w:r w:rsidRPr="00381EDF">
        <w:rPr>
          <w:spacing w:val="-48"/>
          <w:sz w:val="35"/>
          <w:szCs w:val="35"/>
        </w:rPr>
        <w:t xml:space="preserve"> fue establecido el Comité Intergubernamental</w:t>
      </w:r>
      <w:r w:rsidRPr="00381EDF">
        <w:rPr>
          <w:sz w:val="35"/>
          <w:szCs w:val="35"/>
        </w:rPr>
        <w:t xml:space="preserve"> de Expertos sobre Cambio Climático</w:t>
      </w:r>
      <w:r w:rsidRPr="003C4694">
        <w:rPr>
          <w:sz w:val="35"/>
          <w:szCs w:val="35"/>
        </w:rPr>
        <w:t xml:space="preserve"> (IPCC), </w:t>
      </w:r>
      <w:r w:rsidRPr="00381EDF">
        <w:rPr>
          <w:spacing w:val="-26"/>
          <w:sz w:val="35"/>
          <w:szCs w:val="35"/>
        </w:rPr>
        <w:t>auspiciado por la Organización Meteorológica</w:t>
      </w:r>
      <w:r w:rsidRPr="003C4694">
        <w:rPr>
          <w:sz w:val="35"/>
          <w:szCs w:val="35"/>
        </w:rPr>
        <w:t xml:space="preserve"> </w:t>
      </w:r>
      <w:r w:rsidRPr="00381EDF">
        <w:rPr>
          <w:spacing w:val="-20"/>
          <w:sz w:val="35"/>
          <w:szCs w:val="35"/>
        </w:rPr>
        <w:t>Mundial (OMM) y el Programa de las Naciones</w:t>
      </w:r>
      <w:r w:rsidRPr="003C4694">
        <w:rPr>
          <w:sz w:val="35"/>
          <w:szCs w:val="35"/>
        </w:rPr>
        <w:t xml:space="preserve"> </w:t>
      </w:r>
      <w:r w:rsidRPr="003C4694">
        <w:rPr>
          <w:sz w:val="35"/>
          <w:szCs w:val="35"/>
        </w:rPr>
        <w:lastRenderedPageBreak/>
        <w:t xml:space="preserve">Unidas para el Medio Ambiente (PNUMA), una </w:t>
      </w:r>
      <w:r w:rsidRPr="00381EDF">
        <w:rPr>
          <w:spacing w:val="-30"/>
          <w:sz w:val="35"/>
          <w:szCs w:val="35"/>
        </w:rPr>
        <w:t>organización internacional constituida a petición</w:t>
      </w:r>
      <w:r w:rsidRPr="003C4694">
        <w:rPr>
          <w:sz w:val="35"/>
          <w:szCs w:val="35"/>
        </w:rPr>
        <w:t xml:space="preserve"> de los gobiernos miembros y posteriormente ratificada por la Asamblea General de las Naciones Unidas.</w:t>
      </w:r>
    </w:p>
    <w:p w:rsidR="00981D60" w:rsidRPr="003C4694" w:rsidRDefault="00981D60" w:rsidP="00AC50C1">
      <w:pPr>
        <w:rPr>
          <w:sz w:val="35"/>
          <w:szCs w:val="35"/>
        </w:rPr>
      </w:pPr>
      <w:r w:rsidRPr="003C4694">
        <w:rPr>
          <w:sz w:val="35"/>
          <w:szCs w:val="35"/>
        </w:rPr>
        <w:t xml:space="preserve">En 1992, se produce la Cumbre de la Tierra en Río Janeiro donde los países prepararon </w:t>
      </w:r>
      <w:r w:rsidRPr="00381EDF">
        <w:rPr>
          <w:spacing w:val="-20"/>
          <w:sz w:val="35"/>
          <w:szCs w:val="35"/>
        </w:rPr>
        <w:t>tres tratados internacionales: la Convención</w:t>
      </w:r>
      <w:r w:rsidRPr="003C4694">
        <w:rPr>
          <w:sz w:val="35"/>
          <w:szCs w:val="35"/>
        </w:rPr>
        <w:t xml:space="preserve"> </w:t>
      </w:r>
      <w:r w:rsidRPr="00381EDF">
        <w:rPr>
          <w:spacing w:val="-20"/>
          <w:sz w:val="35"/>
          <w:szCs w:val="35"/>
        </w:rPr>
        <w:t>Marco de las Naciones Unidas para el Cambio</w:t>
      </w:r>
      <w:r w:rsidRPr="003C4694">
        <w:rPr>
          <w:sz w:val="35"/>
          <w:szCs w:val="35"/>
        </w:rPr>
        <w:t xml:space="preserve"> </w:t>
      </w:r>
      <w:r w:rsidRPr="00381EDF">
        <w:rPr>
          <w:spacing w:val="-20"/>
          <w:sz w:val="35"/>
          <w:szCs w:val="35"/>
        </w:rPr>
        <w:t>Climático (UNFCCC), planteó qué podían hacer</w:t>
      </w:r>
      <w:r w:rsidRPr="003C4694">
        <w:rPr>
          <w:sz w:val="35"/>
          <w:szCs w:val="35"/>
        </w:rPr>
        <w:t xml:space="preserve"> </w:t>
      </w:r>
      <w:r w:rsidR="00FF163B" w:rsidRPr="00381EDF">
        <w:rPr>
          <w:spacing w:val="-20"/>
          <w:sz w:val="35"/>
          <w:szCs w:val="35"/>
        </w:rPr>
        <w:t xml:space="preserve">los países </w:t>
      </w:r>
      <w:r w:rsidRPr="00381EDF">
        <w:rPr>
          <w:spacing w:val="-20"/>
          <w:sz w:val="35"/>
          <w:szCs w:val="35"/>
        </w:rPr>
        <w:t>para limitar los incrementos en la temperatura promedio global y los resulta</w:t>
      </w:r>
      <w:r w:rsidR="00FF163B" w:rsidRPr="00381EDF">
        <w:rPr>
          <w:spacing w:val="-20"/>
          <w:sz w:val="35"/>
          <w:szCs w:val="35"/>
        </w:rPr>
        <w:t>dos</w:t>
      </w:r>
      <w:r w:rsidR="00FF163B" w:rsidRPr="003C4694">
        <w:rPr>
          <w:sz w:val="35"/>
          <w:szCs w:val="35"/>
        </w:rPr>
        <w:t xml:space="preserve"> </w:t>
      </w:r>
      <w:r w:rsidR="00FF163B" w:rsidRPr="00381EDF">
        <w:rPr>
          <w:spacing w:val="-20"/>
          <w:sz w:val="35"/>
          <w:szCs w:val="35"/>
        </w:rPr>
        <w:t>del cambio c</w:t>
      </w:r>
      <w:r w:rsidRPr="00381EDF">
        <w:rPr>
          <w:spacing w:val="-20"/>
          <w:sz w:val="35"/>
          <w:szCs w:val="35"/>
        </w:rPr>
        <w:t>limático. Se establece que “los recursos naturales del planeta</w:t>
      </w:r>
      <w:r w:rsidR="00484BA8" w:rsidRPr="00381EDF">
        <w:rPr>
          <w:spacing w:val="-20"/>
          <w:sz w:val="35"/>
          <w:szCs w:val="35"/>
        </w:rPr>
        <w:t>,</w:t>
      </w:r>
      <w:r w:rsidRPr="00381EDF">
        <w:rPr>
          <w:spacing w:val="-20"/>
          <w:sz w:val="35"/>
          <w:szCs w:val="35"/>
        </w:rPr>
        <w:t xml:space="preserve"> incluidos</w:t>
      </w:r>
      <w:r w:rsidRPr="003C4694">
        <w:rPr>
          <w:sz w:val="35"/>
          <w:szCs w:val="35"/>
        </w:rPr>
        <w:t xml:space="preserve"> el </w:t>
      </w:r>
      <w:r w:rsidRPr="00381EDF">
        <w:rPr>
          <w:spacing w:val="-20"/>
          <w:sz w:val="35"/>
          <w:szCs w:val="35"/>
        </w:rPr>
        <w:t>aire, el agua, la tierra, la flora y la fauna</w:t>
      </w:r>
      <w:r w:rsidRPr="003C4694">
        <w:rPr>
          <w:sz w:val="35"/>
          <w:szCs w:val="35"/>
        </w:rPr>
        <w:t xml:space="preserve"> </w:t>
      </w:r>
      <w:r w:rsidRPr="00381EDF">
        <w:rPr>
          <w:spacing w:val="-20"/>
          <w:sz w:val="35"/>
          <w:szCs w:val="35"/>
        </w:rPr>
        <w:t>y especialmente muestras representativas de los ecosistemas naturales</w:t>
      </w:r>
      <w:r w:rsidR="00484BA8" w:rsidRPr="00381EDF">
        <w:rPr>
          <w:spacing w:val="-20"/>
          <w:sz w:val="35"/>
          <w:szCs w:val="35"/>
        </w:rPr>
        <w:t>,</w:t>
      </w:r>
      <w:r w:rsidRPr="00381EDF">
        <w:rPr>
          <w:spacing w:val="-20"/>
          <w:sz w:val="35"/>
          <w:szCs w:val="35"/>
        </w:rPr>
        <w:t xml:space="preserve"> deben preservarse</w:t>
      </w:r>
      <w:r w:rsidRPr="003C4694">
        <w:rPr>
          <w:sz w:val="35"/>
          <w:szCs w:val="35"/>
        </w:rPr>
        <w:t xml:space="preserve"> en beneficio de las generaciones presentes </w:t>
      </w:r>
      <w:r w:rsidRPr="00381EDF">
        <w:rPr>
          <w:spacing w:val="-20"/>
          <w:sz w:val="35"/>
          <w:szCs w:val="35"/>
        </w:rPr>
        <w:t>y futuras”. Los otros dos tratados aprobados</w:t>
      </w:r>
      <w:r w:rsidRPr="003C4694">
        <w:rPr>
          <w:sz w:val="35"/>
          <w:szCs w:val="35"/>
        </w:rPr>
        <w:t xml:space="preserve"> </w:t>
      </w:r>
      <w:r w:rsidRPr="00381EDF">
        <w:rPr>
          <w:spacing w:val="-40"/>
          <w:sz w:val="35"/>
          <w:szCs w:val="35"/>
        </w:rPr>
        <w:t>en esta cumbre son el Convenio sobre Biodiversidad</w:t>
      </w:r>
      <w:r w:rsidRPr="003C4694">
        <w:rPr>
          <w:sz w:val="35"/>
          <w:szCs w:val="35"/>
        </w:rPr>
        <w:t xml:space="preserve"> Biológica y la Convención de las Naciones Unidas de Lucha contra la Desertificación.</w:t>
      </w:r>
    </w:p>
    <w:p w:rsidR="00E93269" w:rsidRPr="003C4694" w:rsidRDefault="00484BA8" w:rsidP="00AC50C1">
      <w:pPr>
        <w:rPr>
          <w:sz w:val="35"/>
          <w:szCs w:val="35"/>
        </w:rPr>
      </w:pPr>
      <w:r w:rsidRPr="00381EDF">
        <w:rPr>
          <w:spacing w:val="-34"/>
          <w:sz w:val="35"/>
          <w:szCs w:val="35"/>
        </w:rPr>
        <w:t>A partir de aquí</w:t>
      </w:r>
      <w:r w:rsidR="00981D60" w:rsidRPr="00381EDF">
        <w:rPr>
          <w:spacing w:val="-34"/>
          <w:sz w:val="35"/>
          <w:szCs w:val="35"/>
        </w:rPr>
        <w:t xml:space="preserve"> </w:t>
      </w:r>
      <w:r w:rsidR="00604691" w:rsidRPr="00381EDF">
        <w:rPr>
          <w:spacing w:val="-34"/>
          <w:sz w:val="35"/>
          <w:szCs w:val="35"/>
        </w:rPr>
        <w:t>de Rio y las tres convenciones</w:t>
      </w:r>
      <w:r w:rsidR="00604691" w:rsidRPr="003C4694">
        <w:rPr>
          <w:sz w:val="35"/>
          <w:szCs w:val="35"/>
        </w:rPr>
        <w:t xml:space="preserve"> </w:t>
      </w:r>
      <w:r w:rsidR="00981D60" w:rsidRPr="00381EDF">
        <w:rPr>
          <w:spacing w:val="-40"/>
          <w:sz w:val="35"/>
          <w:szCs w:val="35"/>
        </w:rPr>
        <w:t>comienzan años de negociaciones internacionales</w:t>
      </w:r>
      <w:r w:rsidR="00981D60" w:rsidRPr="003C4694">
        <w:rPr>
          <w:sz w:val="35"/>
          <w:szCs w:val="35"/>
        </w:rPr>
        <w:t xml:space="preserve"> y </w:t>
      </w:r>
      <w:r w:rsidR="00981D60" w:rsidRPr="00381EDF">
        <w:rPr>
          <w:spacing w:val="-38"/>
          <w:sz w:val="35"/>
          <w:szCs w:val="35"/>
        </w:rPr>
        <w:t>de lucha interminable para que los principales</w:t>
      </w:r>
      <w:r w:rsidR="00981D60" w:rsidRPr="003C4694">
        <w:rPr>
          <w:sz w:val="35"/>
          <w:szCs w:val="35"/>
        </w:rPr>
        <w:t xml:space="preserve"> </w:t>
      </w:r>
      <w:r w:rsidR="00981D60" w:rsidRPr="00381EDF">
        <w:rPr>
          <w:spacing w:val="-20"/>
          <w:sz w:val="35"/>
          <w:szCs w:val="35"/>
        </w:rPr>
        <w:t>responsables del deterioro global del medio</w:t>
      </w:r>
      <w:r w:rsidR="00981D60" w:rsidRPr="003C4694">
        <w:rPr>
          <w:sz w:val="35"/>
          <w:szCs w:val="35"/>
        </w:rPr>
        <w:t xml:space="preserve"> </w:t>
      </w:r>
      <w:r w:rsidR="00981D60" w:rsidRPr="00381EDF">
        <w:rPr>
          <w:spacing w:val="-36"/>
          <w:sz w:val="35"/>
          <w:szCs w:val="35"/>
        </w:rPr>
        <w:t>ambiente asuman sus responsabilidades en revertir</w:t>
      </w:r>
      <w:r w:rsidR="00981D60" w:rsidRPr="003C4694">
        <w:rPr>
          <w:sz w:val="35"/>
          <w:szCs w:val="35"/>
        </w:rPr>
        <w:t xml:space="preserve"> </w:t>
      </w:r>
      <w:r w:rsidR="00981D60" w:rsidRPr="00381EDF">
        <w:rPr>
          <w:spacing w:val="-32"/>
          <w:sz w:val="35"/>
          <w:szCs w:val="35"/>
        </w:rPr>
        <w:t>los daños y modifiquen el sistema de depredación de las riquezas de la naturaleza.</w:t>
      </w:r>
      <w:r w:rsidR="00981D60" w:rsidRPr="003C4694">
        <w:rPr>
          <w:sz w:val="35"/>
          <w:szCs w:val="35"/>
        </w:rPr>
        <w:t xml:space="preserve"> </w:t>
      </w:r>
      <w:r w:rsidR="00E93269" w:rsidRPr="003C4694">
        <w:rPr>
          <w:sz w:val="35"/>
          <w:szCs w:val="35"/>
        </w:rPr>
        <w:br w:type="page"/>
      </w:r>
    </w:p>
    <w:p w:rsidR="00985AA3" w:rsidRPr="003C4694" w:rsidRDefault="00534654" w:rsidP="00AC50C1">
      <w:pPr>
        <w:pStyle w:val="Ttulo1"/>
        <w:rPr>
          <w:sz w:val="35"/>
          <w:szCs w:val="35"/>
        </w:rPr>
      </w:pPr>
      <w:bookmarkStart w:id="3" w:name="_Toc43309709"/>
      <w:r w:rsidRPr="003C4694">
        <w:rPr>
          <w:sz w:val="35"/>
          <w:szCs w:val="35"/>
        </w:rPr>
        <w:lastRenderedPageBreak/>
        <w:t>II.</w:t>
      </w:r>
      <w:r w:rsidRPr="003C4694">
        <w:rPr>
          <w:sz w:val="35"/>
          <w:szCs w:val="35"/>
        </w:rPr>
        <w:tab/>
      </w:r>
      <w:r w:rsidR="00985AA3" w:rsidRPr="003C4694">
        <w:rPr>
          <w:sz w:val="35"/>
          <w:szCs w:val="35"/>
        </w:rPr>
        <w:t>Antecedentes de la participación de N</w:t>
      </w:r>
      <w:r w:rsidR="0074405E" w:rsidRPr="003C4694">
        <w:rPr>
          <w:sz w:val="35"/>
          <w:szCs w:val="35"/>
        </w:rPr>
        <w:t>icaragua en la lucha frente al Cambio C</w:t>
      </w:r>
      <w:r w:rsidR="00985AA3" w:rsidRPr="003C4694">
        <w:rPr>
          <w:sz w:val="35"/>
          <w:szCs w:val="35"/>
        </w:rPr>
        <w:t>limático</w:t>
      </w:r>
      <w:bookmarkEnd w:id="3"/>
    </w:p>
    <w:p w:rsidR="00DF2911" w:rsidRPr="003C4694" w:rsidRDefault="000D42FF" w:rsidP="00AC50C1">
      <w:pPr>
        <w:rPr>
          <w:sz w:val="35"/>
          <w:szCs w:val="35"/>
        </w:rPr>
      </w:pPr>
      <w:r w:rsidRPr="003C4694">
        <w:rPr>
          <w:sz w:val="35"/>
          <w:szCs w:val="35"/>
        </w:rPr>
        <w:t xml:space="preserve">Desde la firma de los </w:t>
      </w:r>
      <w:r w:rsidR="00D92BFF" w:rsidRPr="003C4694">
        <w:rPr>
          <w:sz w:val="35"/>
          <w:szCs w:val="35"/>
        </w:rPr>
        <w:t xml:space="preserve">primeros </w:t>
      </w:r>
      <w:r w:rsidRPr="003C4694">
        <w:rPr>
          <w:sz w:val="35"/>
          <w:szCs w:val="35"/>
        </w:rPr>
        <w:t xml:space="preserve">compromisos </w:t>
      </w:r>
      <w:r w:rsidRPr="00381EDF">
        <w:rPr>
          <w:spacing w:val="-32"/>
          <w:sz w:val="35"/>
          <w:szCs w:val="35"/>
        </w:rPr>
        <w:t>internacionales relacionados al cambio climático</w:t>
      </w:r>
      <w:r w:rsidR="00D92BFF" w:rsidRPr="00381EDF">
        <w:rPr>
          <w:spacing w:val="-32"/>
          <w:sz w:val="35"/>
          <w:szCs w:val="35"/>
        </w:rPr>
        <w:t>,</w:t>
      </w:r>
      <w:r w:rsidRPr="003C4694">
        <w:rPr>
          <w:sz w:val="35"/>
          <w:szCs w:val="35"/>
        </w:rPr>
        <w:t xml:space="preserve"> </w:t>
      </w:r>
      <w:r w:rsidRPr="00381EDF">
        <w:rPr>
          <w:spacing w:val="-38"/>
          <w:sz w:val="35"/>
          <w:szCs w:val="35"/>
        </w:rPr>
        <w:t>el papel de Nicaragua fue tangencial, participando</w:t>
      </w:r>
      <w:r w:rsidRPr="003C4694">
        <w:rPr>
          <w:sz w:val="35"/>
          <w:szCs w:val="35"/>
        </w:rPr>
        <w:t xml:space="preserve"> en los grupos regionales de países, pero sin destacar en aportes y propuestas de fondo para revertir los efectos globales mencionados anteriormente.</w:t>
      </w:r>
    </w:p>
    <w:p w:rsidR="000262DE" w:rsidRPr="003C4694" w:rsidRDefault="000262DE" w:rsidP="00AC50C1">
      <w:pPr>
        <w:rPr>
          <w:sz w:val="35"/>
          <w:szCs w:val="35"/>
        </w:rPr>
      </w:pPr>
      <w:r w:rsidRPr="00381EDF">
        <w:rPr>
          <w:spacing w:val="-20"/>
          <w:sz w:val="35"/>
          <w:szCs w:val="35"/>
        </w:rPr>
        <w:t>Desde el 2007 con la llegada del Gobierno de Reconciliación y Unidad Nacional encabezado</w:t>
      </w:r>
      <w:r w:rsidRPr="003C4694">
        <w:rPr>
          <w:sz w:val="35"/>
          <w:szCs w:val="35"/>
        </w:rPr>
        <w:t xml:space="preserve"> por el Presidente Daniel Ortega Saavedra</w:t>
      </w:r>
      <w:r w:rsidR="00791684" w:rsidRPr="003C4694">
        <w:rPr>
          <w:sz w:val="35"/>
          <w:szCs w:val="35"/>
        </w:rPr>
        <w:t xml:space="preserve"> y la hoy Vice Presidenta Rosario Murillo </w:t>
      </w:r>
      <w:r w:rsidR="00791684" w:rsidRPr="00381EDF">
        <w:rPr>
          <w:spacing w:val="-20"/>
          <w:sz w:val="35"/>
          <w:szCs w:val="35"/>
        </w:rPr>
        <w:t>Zambrana</w:t>
      </w:r>
      <w:r w:rsidRPr="00381EDF">
        <w:rPr>
          <w:spacing w:val="-20"/>
          <w:sz w:val="35"/>
          <w:szCs w:val="35"/>
        </w:rPr>
        <w:t>, la política de defensa de la Madre</w:t>
      </w:r>
      <w:r w:rsidRPr="003C4694">
        <w:rPr>
          <w:sz w:val="35"/>
          <w:szCs w:val="35"/>
        </w:rPr>
        <w:t xml:space="preserve"> </w:t>
      </w:r>
      <w:r w:rsidRPr="00381EDF">
        <w:rPr>
          <w:spacing w:val="-34"/>
          <w:sz w:val="35"/>
          <w:szCs w:val="35"/>
        </w:rPr>
        <w:t>Tierra volvió a ser centrada en las prioridades</w:t>
      </w:r>
      <w:r w:rsidRPr="003C4694">
        <w:rPr>
          <w:sz w:val="35"/>
          <w:szCs w:val="35"/>
        </w:rPr>
        <w:t xml:space="preserve"> nacionales.</w:t>
      </w:r>
    </w:p>
    <w:p w:rsidR="00DF2911" w:rsidRPr="003C4694" w:rsidRDefault="00791684" w:rsidP="00AC50C1">
      <w:pPr>
        <w:rPr>
          <w:sz w:val="35"/>
          <w:szCs w:val="35"/>
        </w:rPr>
      </w:pPr>
      <w:r w:rsidRPr="00381EDF">
        <w:rPr>
          <w:spacing w:val="-20"/>
          <w:sz w:val="35"/>
          <w:szCs w:val="35"/>
        </w:rPr>
        <w:t>El GRUN ha</w:t>
      </w:r>
      <w:r w:rsidR="001D2944" w:rsidRPr="00381EDF">
        <w:rPr>
          <w:spacing w:val="-20"/>
          <w:sz w:val="35"/>
          <w:szCs w:val="35"/>
        </w:rPr>
        <w:t xml:space="preserve"> considerado que el Cambio Climático</w:t>
      </w:r>
      <w:r w:rsidR="001D2944" w:rsidRPr="003C4694">
        <w:rPr>
          <w:sz w:val="35"/>
          <w:szCs w:val="35"/>
        </w:rPr>
        <w:t xml:space="preserve"> </w:t>
      </w:r>
      <w:r w:rsidR="001D2944" w:rsidRPr="00381EDF">
        <w:rPr>
          <w:spacing w:val="-20"/>
          <w:sz w:val="35"/>
          <w:szCs w:val="35"/>
        </w:rPr>
        <w:t>es uno de los principales obstáculos para el</w:t>
      </w:r>
      <w:r w:rsidR="001D2944" w:rsidRPr="003C4694">
        <w:rPr>
          <w:sz w:val="35"/>
          <w:szCs w:val="35"/>
        </w:rPr>
        <w:t xml:space="preserve"> </w:t>
      </w:r>
      <w:r w:rsidR="001D2944" w:rsidRPr="00381EDF">
        <w:rPr>
          <w:spacing w:val="-42"/>
          <w:sz w:val="35"/>
          <w:szCs w:val="35"/>
        </w:rPr>
        <w:t>desarrollo de Nicaragua y uno de los principales</w:t>
      </w:r>
      <w:r w:rsidR="001D2944" w:rsidRPr="003C4694">
        <w:rPr>
          <w:sz w:val="35"/>
          <w:szCs w:val="35"/>
        </w:rPr>
        <w:t xml:space="preserve"> riesgos que enfrenta la </w:t>
      </w:r>
      <w:r w:rsidR="001D2944" w:rsidRPr="00381EDF">
        <w:rPr>
          <w:spacing w:val="-42"/>
          <w:sz w:val="35"/>
          <w:szCs w:val="35"/>
        </w:rPr>
        <w:t>humanidad, así, tanto la política internacional</w:t>
      </w:r>
      <w:r w:rsidR="001D2944" w:rsidRPr="003C4694">
        <w:rPr>
          <w:sz w:val="35"/>
          <w:szCs w:val="35"/>
        </w:rPr>
        <w:t xml:space="preserve"> como nacional han reflejado esta primera prioridad. </w:t>
      </w:r>
    </w:p>
    <w:p w:rsidR="00D92BFF" w:rsidRPr="003C4694" w:rsidRDefault="000262DE" w:rsidP="00AC50C1">
      <w:pPr>
        <w:rPr>
          <w:sz w:val="35"/>
          <w:szCs w:val="35"/>
        </w:rPr>
      </w:pPr>
      <w:r w:rsidRPr="003C4694">
        <w:rPr>
          <w:sz w:val="35"/>
          <w:szCs w:val="35"/>
        </w:rPr>
        <w:t>E</w:t>
      </w:r>
      <w:r w:rsidR="000D42FF" w:rsidRPr="003C4694">
        <w:rPr>
          <w:sz w:val="35"/>
          <w:szCs w:val="35"/>
        </w:rPr>
        <w:t>n junio de 2008, el Padre Miguel D'Esc</w:t>
      </w:r>
      <w:r w:rsidR="00D92BFF" w:rsidRPr="003C4694">
        <w:rPr>
          <w:sz w:val="35"/>
          <w:szCs w:val="35"/>
        </w:rPr>
        <w:t xml:space="preserve">oto </w:t>
      </w:r>
      <w:r w:rsidR="00D92BFF" w:rsidRPr="00381EDF">
        <w:rPr>
          <w:spacing w:val="-20"/>
          <w:sz w:val="35"/>
          <w:szCs w:val="35"/>
        </w:rPr>
        <w:t>fue elegido Presidente del Sexagésimo T</w:t>
      </w:r>
      <w:r w:rsidR="000D42FF" w:rsidRPr="00381EDF">
        <w:rPr>
          <w:spacing w:val="-20"/>
          <w:sz w:val="35"/>
          <w:szCs w:val="35"/>
        </w:rPr>
        <w:t>ercer</w:t>
      </w:r>
      <w:r w:rsidR="000D42FF" w:rsidRPr="003C4694">
        <w:rPr>
          <w:sz w:val="35"/>
          <w:szCs w:val="35"/>
        </w:rPr>
        <w:t xml:space="preserve"> período de sesiones de la Asamblea General </w:t>
      </w:r>
      <w:r w:rsidR="000D42FF" w:rsidRPr="00381EDF">
        <w:rPr>
          <w:spacing w:val="-20"/>
          <w:sz w:val="35"/>
          <w:szCs w:val="35"/>
        </w:rPr>
        <w:t>de las Naciones Unidas</w:t>
      </w:r>
      <w:r w:rsidR="00791684" w:rsidRPr="00381EDF">
        <w:rPr>
          <w:spacing w:val="-20"/>
          <w:sz w:val="35"/>
          <w:szCs w:val="35"/>
        </w:rPr>
        <w:t xml:space="preserve">. </w:t>
      </w:r>
      <w:r w:rsidR="000D42FF" w:rsidRPr="00381EDF">
        <w:rPr>
          <w:spacing w:val="-20"/>
          <w:sz w:val="35"/>
          <w:szCs w:val="35"/>
        </w:rPr>
        <w:t>Desde inicios de su mandato, el Padre D´Escoto sentó precedente</w:t>
      </w:r>
      <w:r w:rsidR="000D42FF" w:rsidRPr="003C4694">
        <w:rPr>
          <w:sz w:val="35"/>
          <w:szCs w:val="35"/>
        </w:rPr>
        <w:t xml:space="preserve"> al </w:t>
      </w:r>
      <w:r w:rsidR="000D42FF" w:rsidRPr="00381EDF">
        <w:rPr>
          <w:spacing w:val="-30"/>
          <w:sz w:val="35"/>
          <w:szCs w:val="35"/>
        </w:rPr>
        <w:lastRenderedPageBreak/>
        <w:t>ejercer un lide</w:t>
      </w:r>
      <w:r w:rsidR="00791684" w:rsidRPr="00381EDF">
        <w:rPr>
          <w:spacing w:val="-30"/>
          <w:sz w:val="35"/>
          <w:szCs w:val="35"/>
        </w:rPr>
        <w:t>razgo político audaz y decisivo,</w:t>
      </w:r>
      <w:r w:rsidR="000D42FF" w:rsidRPr="003C4694">
        <w:rPr>
          <w:sz w:val="35"/>
          <w:szCs w:val="35"/>
        </w:rPr>
        <w:t xml:space="preserve"> </w:t>
      </w:r>
      <w:r w:rsidR="000D42FF" w:rsidRPr="00381EDF">
        <w:rPr>
          <w:spacing w:val="-20"/>
          <w:sz w:val="35"/>
          <w:szCs w:val="35"/>
        </w:rPr>
        <w:t xml:space="preserve">que coincidió con el estallido </w:t>
      </w:r>
      <w:r w:rsidR="00791684" w:rsidRPr="00381EDF">
        <w:rPr>
          <w:spacing w:val="-20"/>
          <w:sz w:val="35"/>
          <w:szCs w:val="35"/>
        </w:rPr>
        <w:t>de la crisis</w:t>
      </w:r>
      <w:r w:rsidR="00791684" w:rsidRPr="003C4694">
        <w:rPr>
          <w:sz w:val="35"/>
          <w:szCs w:val="35"/>
        </w:rPr>
        <w:t xml:space="preserve"> </w:t>
      </w:r>
      <w:r w:rsidR="00791684" w:rsidRPr="00381EDF">
        <w:rPr>
          <w:spacing w:val="-42"/>
          <w:sz w:val="35"/>
          <w:szCs w:val="35"/>
        </w:rPr>
        <w:t>financiera de 2008.</w:t>
      </w:r>
      <w:r w:rsidR="000D42FF" w:rsidRPr="00381EDF">
        <w:rPr>
          <w:spacing w:val="-42"/>
          <w:sz w:val="35"/>
          <w:szCs w:val="35"/>
        </w:rPr>
        <w:t xml:space="preserve"> D’Escoto desafió abiertamente</w:t>
      </w:r>
      <w:r w:rsidR="000D42FF" w:rsidRPr="003C4694">
        <w:rPr>
          <w:sz w:val="35"/>
          <w:szCs w:val="35"/>
        </w:rPr>
        <w:t xml:space="preserve"> </w:t>
      </w:r>
      <w:r w:rsidR="000D42FF" w:rsidRPr="00381EDF">
        <w:rPr>
          <w:spacing w:val="-20"/>
          <w:sz w:val="35"/>
          <w:szCs w:val="35"/>
        </w:rPr>
        <w:t>al monopolio y exclusión de los P-3, la G-8</w:t>
      </w:r>
      <w:r w:rsidR="000D42FF" w:rsidRPr="003C4694">
        <w:rPr>
          <w:sz w:val="35"/>
          <w:szCs w:val="35"/>
        </w:rPr>
        <w:t xml:space="preserve"> y las instituciones de </w:t>
      </w:r>
      <w:proofErr w:type="spellStart"/>
      <w:r w:rsidR="000D42FF" w:rsidRPr="003C4694">
        <w:rPr>
          <w:sz w:val="35"/>
          <w:szCs w:val="35"/>
        </w:rPr>
        <w:t>Bretton</w:t>
      </w:r>
      <w:proofErr w:type="spellEnd"/>
      <w:r w:rsidR="000D42FF" w:rsidRPr="003C4694">
        <w:rPr>
          <w:sz w:val="35"/>
          <w:szCs w:val="35"/>
        </w:rPr>
        <w:t xml:space="preserve"> Woods, dando apertura a una conversación global [de los G-</w:t>
      </w:r>
      <w:r w:rsidRPr="003C4694">
        <w:rPr>
          <w:sz w:val="35"/>
          <w:szCs w:val="35"/>
        </w:rPr>
        <w:t>192</w:t>
      </w:r>
      <w:r w:rsidR="000D42FF" w:rsidRPr="003C4694">
        <w:rPr>
          <w:sz w:val="35"/>
          <w:szCs w:val="35"/>
        </w:rPr>
        <w:t xml:space="preserve">] en la Asamblea General sobre la crisis económica mundial. </w:t>
      </w:r>
    </w:p>
    <w:p w:rsidR="000D42FF" w:rsidRPr="003C4694" w:rsidRDefault="000D42FF" w:rsidP="00AC50C1">
      <w:pPr>
        <w:rPr>
          <w:sz w:val="35"/>
          <w:szCs w:val="35"/>
        </w:rPr>
      </w:pPr>
      <w:r w:rsidRPr="00381EDF">
        <w:rPr>
          <w:spacing w:val="-20"/>
          <w:sz w:val="35"/>
          <w:szCs w:val="35"/>
        </w:rPr>
        <w:t>También nombró una Comisión de Expertos sobre</w:t>
      </w:r>
      <w:r w:rsidRPr="003C4694">
        <w:rPr>
          <w:sz w:val="35"/>
          <w:szCs w:val="35"/>
        </w:rPr>
        <w:t xml:space="preserve"> </w:t>
      </w:r>
      <w:r w:rsidRPr="00381EDF">
        <w:rPr>
          <w:spacing w:val="-32"/>
          <w:sz w:val="35"/>
          <w:szCs w:val="35"/>
        </w:rPr>
        <w:t>las reformas del sistema monetario y financiero</w:t>
      </w:r>
      <w:r w:rsidRPr="003C4694">
        <w:rPr>
          <w:sz w:val="35"/>
          <w:szCs w:val="35"/>
        </w:rPr>
        <w:t xml:space="preserve"> </w:t>
      </w:r>
      <w:r w:rsidRPr="00381EDF">
        <w:rPr>
          <w:spacing w:val="-30"/>
          <w:sz w:val="35"/>
          <w:szCs w:val="35"/>
        </w:rPr>
        <w:t>internacional, presidido por el Profesor Joseph</w:t>
      </w:r>
      <w:r w:rsidRPr="003C4694">
        <w:rPr>
          <w:sz w:val="35"/>
          <w:szCs w:val="35"/>
        </w:rPr>
        <w:t xml:space="preserve"> Stiglitz, para sentar las bases para la Conferencia de</w:t>
      </w:r>
      <w:r w:rsidR="000262DE" w:rsidRPr="003C4694">
        <w:rPr>
          <w:sz w:val="35"/>
          <w:szCs w:val="35"/>
        </w:rPr>
        <w:t xml:space="preserve"> Alto Nivel de</w:t>
      </w:r>
      <w:r w:rsidRPr="003C4694">
        <w:rPr>
          <w:sz w:val="35"/>
          <w:szCs w:val="35"/>
        </w:rPr>
        <w:t xml:space="preserve"> las Naciones </w:t>
      </w:r>
      <w:r w:rsidRPr="00381EDF">
        <w:rPr>
          <w:spacing w:val="-20"/>
          <w:sz w:val="35"/>
          <w:szCs w:val="35"/>
        </w:rPr>
        <w:t>Unidas</w:t>
      </w:r>
      <w:r w:rsidR="000262DE" w:rsidRPr="00381EDF">
        <w:rPr>
          <w:spacing w:val="-20"/>
          <w:sz w:val="35"/>
          <w:szCs w:val="35"/>
        </w:rPr>
        <w:t xml:space="preserve"> sobre la </w:t>
      </w:r>
      <w:r w:rsidR="007F77F9" w:rsidRPr="00381EDF">
        <w:rPr>
          <w:spacing w:val="-20"/>
          <w:sz w:val="35"/>
          <w:szCs w:val="35"/>
        </w:rPr>
        <w:t>C</w:t>
      </w:r>
      <w:r w:rsidR="000262DE" w:rsidRPr="00381EDF">
        <w:rPr>
          <w:spacing w:val="-20"/>
          <w:sz w:val="35"/>
          <w:szCs w:val="35"/>
        </w:rPr>
        <w:t>risis Financiera y Económica</w:t>
      </w:r>
      <w:r w:rsidR="000262DE" w:rsidRPr="003C4694">
        <w:rPr>
          <w:sz w:val="35"/>
          <w:szCs w:val="35"/>
        </w:rPr>
        <w:t xml:space="preserve"> Mundial y S</w:t>
      </w:r>
      <w:r w:rsidRPr="003C4694">
        <w:rPr>
          <w:sz w:val="35"/>
          <w:szCs w:val="35"/>
        </w:rPr>
        <w:t>us</w:t>
      </w:r>
      <w:r w:rsidR="000262DE" w:rsidRPr="003C4694">
        <w:rPr>
          <w:sz w:val="35"/>
          <w:szCs w:val="35"/>
        </w:rPr>
        <w:t xml:space="preserve"> Impactos</w:t>
      </w:r>
      <w:r w:rsidRPr="003C4694">
        <w:rPr>
          <w:sz w:val="35"/>
          <w:szCs w:val="35"/>
        </w:rPr>
        <w:t xml:space="preserve"> </w:t>
      </w:r>
      <w:r w:rsidR="000262DE" w:rsidRPr="003C4694">
        <w:rPr>
          <w:sz w:val="35"/>
          <w:szCs w:val="35"/>
        </w:rPr>
        <w:t>en el D</w:t>
      </w:r>
      <w:r w:rsidRPr="003C4694">
        <w:rPr>
          <w:sz w:val="35"/>
          <w:szCs w:val="35"/>
        </w:rPr>
        <w:t>esarrollo</w:t>
      </w:r>
      <w:r w:rsidR="00FF163B" w:rsidRPr="003C4694">
        <w:rPr>
          <w:sz w:val="35"/>
          <w:szCs w:val="35"/>
        </w:rPr>
        <w:t>,</w:t>
      </w:r>
      <w:r w:rsidRPr="003C4694">
        <w:rPr>
          <w:sz w:val="35"/>
          <w:szCs w:val="35"/>
        </w:rPr>
        <w:t xml:space="preserve"> </w:t>
      </w:r>
      <w:r w:rsidRPr="00381EDF">
        <w:rPr>
          <w:spacing w:val="-20"/>
          <w:sz w:val="35"/>
          <w:szCs w:val="35"/>
        </w:rPr>
        <w:t>que se celebró en junio de 2009 en Nueva York.</w:t>
      </w:r>
      <w:r w:rsidRPr="003C4694">
        <w:rPr>
          <w:sz w:val="35"/>
          <w:szCs w:val="35"/>
        </w:rPr>
        <w:t xml:space="preserve"> </w:t>
      </w:r>
    </w:p>
    <w:p w:rsidR="000D42FF" w:rsidRPr="003C4694" w:rsidRDefault="000D42FF" w:rsidP="00AC50C1">
      <w:pPr>
        <w:rPr>
          <w:sz w:val="35"/>
          <w:szCs w:val="35"/>
        </w:rPr>
      </w:pPr>
      <w:r w:rsidRPr="00381EDF">
        <w:rPr>
          <w:spacing w:val="-20"/>
          <w:sz w:val="35"/>
          <w:szCs w:val="35"/>
        </w:rPr>
        <w:t>Al terminar su mandato en la Asamblea General,</w:t>
      </w:r>
      <w:r w:rsidRPr="003C4694">
        <w:rPr>
          <w:sz w:val="35"/>
          <w:szCs w:val="35"/>
        </w:rPr>
        <w:t xml:space="preserve"> el Padre Miguel D'Escoto emprendió una </w:t>
      </w:r>
      <w:r w:rsidRPr="00381EDF">
        <w:rPr>
          <w:spacing w:val="-38"/>
          <w:sz w:val="35"/>
          <w:szCs w:val="35"/>
        </w:rPr>
        <w:t>iniciativa política para reinventar y democratizar</w:t>
      </w:r>
      <w:r w:rsidRPr="003C4694">
        <w:rPr>
          <w:sz w:val="35"/>
          <w:szCs w:val="35"/>
        </w:rPr>
        <w:t xml:space="preserve"> </w:t>
      </w:r>
      <w:r w:rsidRPr="00381EDF">
        <w:rPr>
          <w:spacing w:val="-20"/>
          <w:sz w:val="35"/>
          <w:szCs w:val="35"/>
        </w:rPr>
        <w:t>las N</w:t>
      </w:r>
      <w:r w:rsidR="00FF163B" w:rsidRPr="00381EDF">
        <w:rPr>
          <w:spacing w:val="-20"/>
          <w:sz w:val="35"/>
          <w:szCs w:val="35"/>
        </w:rPr>
        <w:t>aciones Unidas, incluyendo una p</w:t>
      </w:r>
      <w:r w:rsidRPr="00381EDF">
        <w:rPr>
          <w:spacing w:val="-20"/>
          <w:sz w:val="35"/>
          <w:szCs w:val="35"/>
        </w:rPr>
        <w:t>ropuesta</w:t>
      </w:r>
      <w:r w:rsidRPr="003C4694">
        <w:rPr>
          <w:sz w:val="35"/>
          <w:szCs w:val="35"/>
        </w:rPr>
        <w:t xml:space="preserve"> para una Carta </w:t>
      </w:r>
      <w:r w:rsidR="007F77F9" w:rsidRPr="003C4694">
        <w:rPr>
          <w:sz w:val="35"/>
          <w:szCs w:val="35"/>
        </w:rPr>
        <w:t>a</w:t>
      </w:r>
      <w:r w:rsidRPr="003C4694">
        <w:rPr>
          <w:sz w:val="35"/>
          <w:szCs w:val="35"/>
        </w:rPr>
        <w:t xml:space="preserve">ctualizada de la ONU, </w:t>
      </w:r>
      <w:r w:rsidR="00D92BFF" w:rsidRPr="003C4694">
        <w:rPr>
          <w:sz w:val="35"/>
          <w:szCs w:val="35"/>
        </w:rPr>
        <w:t xml:space="preserve">con </w:t>
      </w:r>
      <w:r w:rsidRPr="003C4694">
        <w:rPr>
          <w:sz w:val="35"/>
          <w:szCs w:val="35"/>
        </w:rPr>
        <w:t>una serie de acciones para desenmascarar la política hegemonista e imperial de los Estados Unidos de América y promover el derecho internacional, el multilateralismo y los derechos de la Madre Tierra.</w:t>
      </w:r>
    </w:p>
    <w:p w:rsidR="000D42FF" w:rsidRPr="003C4694" w:rsidRDefault="000D42FF" w:rsidP="00AC50C1">
      <w:pPr>
        <w:rPr>
          <w:sz w:val="35"/>
          <w:szCs w:val="35"/>
        </w:rPr>
      </w:pPr>
      <w:r w:rsidRPr="00125910">
        <w:rPr>
          <w:spacing w:val="-20"/>
          <w:sz w:val="35"/>
          <w:szCs w:val="35"/>
        </w:rPr>
        <w:t>Desde que asume el Gobierno de Reconciliación</w:t>
      </w:r>
      <w:r w:rsidRPr="003C4694">
        <w:rPr>
          <w:sz w:val="35"/>
          <w:szCs w:val="35"/>
        </w:rPr>
        <w:t xml:space="preserve"> </w:t>
      </w:r>
      <w:r w:rsidRPr="00125910">
        <w:rPr>
          <w:spacing w:val="-20"/>
          <w:sz w:val="35"/>
          <w:szCs w:val="35"/>
        </w:rPr>
        <w:t>y Unidad Nacional</w:t>
      </w:r>
      <w:r w:rsidR="00D92BFF" w:rsidRPr="00125910">
        <w:rPr>
          <w:spacing w:val="-20"/>
          <w:sz w:val="35"/>
          <w:szCs w:val="35"/>
        </w:rPr>
        <w:t xml:space="preserve"> (GRUN)</w:t>
      </w:r>
      <w:r w:rsidR="00FF163B" w:rsidRPr="00125910">
        <w:rPr>
          <w:spacing w:val="-20"/>
          <w:sz w:val="35"/>
          <w:szCs w:val="35"/>
        </w:rPr>
        <w:t xml:space="preserve"> en 2007,</w:t>
      </w:r>
      <w:r w:rsidRPr="00125910">
        <w:rPr>
          <w:spacing w:val="-20"/>
          <w:sz w:val="35"/>
          <w:szCs w:val="35"/>
        </w:rPr>
        <w:t xml:space="preserve"> se ha puesto</w:t>
      </w:r>
      <w:r w:rsidRPr="003C4694">
        <w:rPr>
          <w:sz w:val="35"/>
          <w:szCs w:val="35"/>
        </w:rPr>
        <w:t xml:space="preserve"> en práctica una política de protección y </w:t>
      </w:r>
      <w:r w:rsidRPr="003C4694">
        <w:rPr>
          <w:sz w:val="35"/>
          <w:szCs w:val="35"/>
        </w:rPr>
        <w:lastRenderedPageBreak/>
        <w:t xml:space="preserve">defensa de nuestra Madre Tierra, lo que se manifiesta en los planteamientos del Plan </w:t>
      </w:r>
      <w:r w:rsidRPr="00125910">
        <w:rPr>
          <w:spacing w:val="-32"/>
          <w:sz w:val="35"/>
          <w:szCs w:val="35"/>
        </w:rPr>
        <w:t>Nacional de Desarrollo Humano. En concordancia</w:t>
      </w:r>
      <w:r w:rsidRPr="003C4694">
        <w:rPr>
          <w:sz w:val="35"/>
          <w:szCs w:val="35"/>
        </w:rPr>
        <w:t xml:space="preserve"> </w:t>
      </w:r>
      <w:r w:rsidRPr="00125910">
        <w:rPr>
          <w:spacing w:val="-20"/>
          <w:sz w:val="35"/>
          <w:szCs w:val="35"/>
        </w:rPr>
        <w:t>con esta política</w:t>
      </w:r>
      <w:r w:rsidR="00D92BFF" w:rsidRPr="00125910">
        <w:rPr>
          <w:spacing w:val="-20"/>
          <w:sz w:val="35"/>
          <w:szCs w:val="35"/>
        </w:rPr>
        <w:t>,</w:t>
      </w:r>
      <w:r w:rsidRPr="00125910">
        <w:rPr>
          <w:spacing w:val="-20"/>
          <w:sz w:val="35"/>
          <w:szCs w:val="35"/>
        </w:rPr>
        <w:t xml:space="preserve"> Nicaragua fue </w:t>
      </w:r>
      <w:r w:rsidR="00D92BFF" w:rsidRPr="00125910">
        <w:rPr>
          <w:spacing w:val="-20"/>
          <w:sz w:val="35"/>
          <w:szCs w:val="35"/>
        </w:rPr>
        <w:t>la primera</w:t>
      </w:r>
      <w:r w:rsidR="00D92BFF" w:rsidRPr="003C4694">
        <w:rPr>
          <w:sz w:val="35"/>
          <w:szCs w:val="35"/>
        </w:rPr>
        <w:t xml:space="preserve"> </w:t>
      </w:r>
      <w:r w:rsidRPr="00125910">
        <w:rPr>
          <w:spacing w:val="-20"/>
          <w:sz w:val="35"/>
          <w:szCs w:val="35"/>
        </w:rPr>
        <w:t>signataria de la “Declaración Universal del</w:t>
      </w:r>
      <w:r w:rsidRPr="003C4694">
        <w:rPr>
          <w:sz w:val="35"/>
          <w:szCs w:val="35"/>
        </w:rPr>
        <w:t xml:space="preserve"> Bien Común de la Tierra y la Humanidad” en el año 2010. </w:t>
      </w:r>
    </w:p>
    <w:p w:rsidR="000D42FF" w:rsidRPr="003C4694" w:rsidRDefault="000D42FF" w:rsidP="00AC50C1">
      <w:pPr>
        <w:rPr>
          <w:sz w:val="35"/>
          <w:szCs w:val="35"/>
        </w:rPr>
      </w:pPr>
      <w:r w:rsidRPr="00125910">
        <w:rPr>
          <w:spacing w:val="-20"/>
          <w:sz w:val="35"/>
          <w:szCs w:val="35"/>
        </w:rPr>
        <w:t>El Estado de Nicaragua ha trabajado intensa</w:t>
      </w:r>
      <w:r w:rsidRPr="003C4694">
        <w:rPr>
          <w:sz w:val="35"/>
          <w:szCs w:val="35"/>
        </w:rPr>
        <w:t xml:space="preserve"> y dignamente con la comunidad internacional en la promoción de la acción colectiva en materia del cambio climático, manteniendo una posición firme y coherente en defensa del medio ambiente y haciendo esfuerzos </w:t>
      </w:r>
      <w:r w:rsidRPr="00125910">
        <w:rPr>
          <w:spacing w:val="-20"/>
          <w:sz w:val="35"/>
          <w:szCs w:val="35"/>
        </w:rPr>
        <w:t xml:space="preserve">continuados para </w:t>
      </w:r>
      <w:r w:rsidR="00D92BFF" w:rsidRPr="00125910">
        <w:rPr>
          <w:spacing w:val="-20"/>
          <w:sz w:val="35"/>
          <w:szCs w:val="35"/>
        </w:rPr>
        <w:t xml:space="preserve">incrementar </w:t>
      </w:r>
      <w:r w:rsidRPr="00125910">
        <w:rPr>
          <w:spacing w:val="-20"/>
          <w:sz w:val="35"/>
          <w:szCs w:val="35"/>
        </w:rPr>
        <w:t>la adaptación,</w:t>
      </w:r>
      <w:r w:rsidRPr="003C4694">
        <w:rPr>
          <w:sz w:val="35"/>
          <w:szCs w:val="35"/>
        </w:rPr>
        <w:t xml:space="preserve"> la </w:t>
      </w:r>
      <w:r w:rsidRPr="00125910">
        <w:rPr>
          <w:spacing w:val="-34"/>
          <w:sz w:val="35"/>
          <w:szCs w:val="35"/>
        </w:rPr>
        <w:t>mitigación y las pérdidas y daños</w:t>
      </w:r>
      <w:r w:rsidR="00FF163B" w:rsidRPr="00125910">
        <w:rPr>
          <w:spacing w:val="-34"/>
          <w:sz w:val="35"/>
          <w:szCs w:val="35"/>
        </w:rPr>
        <w:t>,</w:t>
      </w:r>
      <w:r w:rsidRPr="00125910">
        <w:rPr>
          <w:spacing w:val="-34"/>
          <w:sz w:val="35"/>
          <w:szCs w:val="35"/>
        </w:rPr>
        <w:t xml:space="preserve"> consecuencia</w:t>
      </w:r>
      <w:r w:rsidRPr="003C4694">
        <w:rPr>
          <w:sz w:val="35"/>
          <w:szCs w:val="35"/>
        </w:rPr>
        <w:t xml:space="preserve"> </w:t>
      </w:r>
      <w:r w:rsidRPr="00125910">
        <w:rPr>
          <w:spacing w:val="-20"/>
          <w:sz w:val="35"/>
          <w:szCs w:val="35"/>
        </w:rPr>
        <w:t>del deterioro climático mundial en el pueblo</w:t>
      </w:r>
      <w:r w:rsidRPr="003C4694">
        <w:rPr>
          <w:sz w:val="35"/>
          <w:szCs w:val="35"/>
        </w:rPr>
        <w:t xml:space="preserve"> nicaragüense.</w:t>
      </w:r>
    </w:p>
    <w:p w:rsidR="000D42FF" w:rsidRPr="003C4694" w:rsidRDefault="000D42FF" w:rsidP="00AC50C1">
      <w:pPr>
        <w:rPr>
          <w:sz w:val="35"/>
          <w:szCs w:val="35"/>
        </w:rPr>
      </w:pPr>
      <w:r w:rsidRPr="00125910">
        <w:rPr>
          <w:spacing w:val="-20"/>
          <w:sz w:val="35"/>
          <w:szCs w:val="35"/>
        </w:rPr>
        <w:t>El esfuerzo diplomático en las negociaciones</w:t>
      </w:r>
      <w:r w:rsidRPr="003C4694">
        <w:rPr>
          <w:sz w:val="35"/>
          <w:szCs w:val="35"/>
        </w:rPr>
        <w:t xml:space="preserve"> internacionales sobre este tema y el apego al punto de vista científico sobre este flagelo planetario</w:t>
      </w:r>
      <w:r w:rsidR="00A60BA0" w:rsidRPr="003C4694">
        <w:rPr>
          <w:sz w:val="35"/>
          <w:szCs w:val="35"/>
        </w:rPr>
        <w:t>,</w:t>
      </w:r>
      <w:r w:rsidRPr="003C4694">
        <w:rPr>
          <w:sz w:val="35"/>
          <w:szCs w:val="35"/>
        </w:rPr>
        <w:t xml:space="preserve"> ha hecho que nuestro país logre importantes consensos entre los países en desarrollo</w:t>
      </w:r>
      <w:r w:rsidR="00A60BA0" w:rsidRPr="003C4694">
        <w:rPr>
          <w:sz w:val="35"/>
          <w:szCs w:val="35"/>
        </w:rPr>
        <w:t>,</w:t>
      </w:r>
      <w:r w:rsidRPr="003C4694">
        <w:rPr>
          <w:sz w:val="35"/>
          <w:szCs w:val="35"/>
        </w:rPr>
        <w:t xml:space="preserve"> logrando incluso, </w:t>
      </w:r>
      <w:r w:rsidR="00D92BFF" w:rsidRPr="003C4694">
        <w:rPr>
          <w:sz w:val="35"/>
          <w:szCs w:val="35"/>
        </w:rPr>
        <w:t xml:space="preserve">su </w:t>
      </w:r>
      <w:r w:rsidRPr="00125910">
        <w:rPr>
          <w:spacing w:val="-12"/>
          <w:sz w:val="35"/>
          <w:szCs w:val="35"/>
        </w:rPr>
        <w:t>participación destacada en diversos órganos</w:t>
      </w:r>
      <w:r w:rsidRPr="003C4694">
        <w:rPr>
          <w:sz w:val="35"/>
          <w:szCs w:val="35"/>
        </w:rPr>
        <w:t xml:space="preserve"> de consulta y financieros de la Convenc</w:t>
      </w:r>
      <w:r w:rsidR="00BC0B84" w:rsidRPr="003C4694">
        <w:rPr>
          <w:sz w:val="35"/>
          <w:szCs w:val="35"/>
        </w:rPr>
        <w:t xml:space="preserve">ión </w:t>
      </w:r>
      <w:r w:rsidR="00BC0B84" w:rsidRPr="00125910">
        <w:rPr>
          <w:spacing w:val="-20"/>
          <w:sz w:val="35"/>
          <w:szCs w:val="35"/>
        </w:rPr>
        <w:t>Marco de las Naciones Unidas</w:t>
      </w:r>
      <w:r w:rsidRPr="00125910">
        <w:rPr>
          <w:spacing w:val="-20"/>
          <w:sz w:val="35"/>
          <w:szCs w:val="35"/>
        </w:rPr>
        <w:t xml:space="preserve"> para el Cambio</w:t>
      </w:r>
      <w:r w:rsidRPr="003C4694">
        <w:rPr>
          <w:sz w:val="35"/>
          <w:szCs w:val="35"/>
        </w:rPr>
        <w:t xml:space="preserve"> </w:t>
      </w:r>
      <w:r w:rsidRPr="00125910">
        <w:rPr>
          <w:spacing w:val="-20"/>
          <w:sz w:val="35"/>
          <w:szCs w:val="35"/>
        </w:rPr>
        <w:t>Climático (CMNUCC) en representación de todos</w:t>
      </w:r>
      <w:r w:rsidRPr="003C4694">
        <w:rPr>
          <w:sz w:val="35"/>
          <w:szCs w:val="35"/>
        </w:rPr>
        <w:t xml:space="preserve"> los países en desarrollo.</w:t>
      </w:r>
    </w:p>
    <w:p w:rsidR="00D5719F" w:rsidRPr="003C4694" w:rsidRDefault="000D42FF" w:rsidP="00AC50C1">
      <w:pPr>
        <w:rPr>
          <w:sz w:val="35"/>
          <w:szCs w:val="35"/>
        </w:rPr>
      </w:pPr>
      <w:r w:rsidRPr="003C4694">
        <w:rPr>
          <w:sz w:val="35"/>
          <w:szCs w:val="35"/>
        </w:rPr>
        <w:lastRenderedPageBreak/>
        <w:t>A nivel nacional</w:t>
      </w:r>
      <w:r w:rsidR="00A60BA0" w:rsidRPr="003C4694">
        <w:rPr>
          <w:sz w:val="35"/>
          <w:szCs w:val="35"/>
        </w:rPr>
        <w:t>,</w:t>
      </w:r>
      <w:r w:rsidRPr="003C4694">
        <w:rPr>
          <w:sz w:val="35"/>
          <w:szCs w:val="35"/>
        </w:rPr>
        <w:t xml:space="preserve"> en los últimos 13 años se ha consolidado todo un amplio marco jurídico que sienta las bases para que el país </w:t>
      </w:r>
      <w:r w:rsidR="00A60BA0" w:rsidRPr="003C4694">
        <w:rPr>
          <w:sz w:val="35"/>
          <w:szCs w:val="35"/>
        </w:rPr>
        <w:t xml:space="preserve">pueda </w:t>
      </w:r>
      <w:r w:rsidR="0074405E" w:rsidRPr="003C4694">
        <w:rPr>
          <w:sz w:val="35"/>
          <w:szCs w:val="35"/>
        </w:rPr>
        <w:t>hacerles</w:t>
      </w:r>
      <w:r w:rsidR="00A60BA0" w:rsidRPr="003C4694">
        <w:rPr>
          <w:sz w:val="35"/>
          <w:szCs w:val="35"/>
        </w:rPr>
        <w:t xml:space="preserve"> frente a los </w:t>
      </w:r>
      <w:r w:rsidRPr="003C4694">
        <w:rPr>
          <w:sz w:val="35"/>
          <w:szCs w:val="35"/>
        </w:rPr>
        <w:t xml:space="preserve">efectos </w:t>
      </w:r>
      <w:r w:rsidR="00A60BA0" w:rsidRPr="00125910">
        <w:rPr>
          <w:spacing w:val="-20"/>
          <w:sz w:val="35"/>
          <w:szCs w:val="35"/>
        </w:rPr>
        <w:t xml:space="preserve">adversos </w:t>
      </w:r>
      <w:r w:rsidRPr="00125910">
        <w:rPr>
          <w:spacing w:val="-20"/>
          <w:sz w:val="35"/>
          <w:szCs w:val="35"/>
        </w:rPr>
        <w:t>que la variación climática mundial</w:t>
      </w:r>
      <w:r w:rsidRPr="003C4694">
        <w:rPr>
          <w:sz w:val="35"/>
          <w:szCs w:val="35"/>
        </w:rPr>
        <w:t xml:space="preserve"> </w:t>
      </w:r>
      <w:r w:rsidRPr="00125910">
        <w:rPr>
          <w:spacing w:val="-20"/>
          <w:sz w:val="35"/>
          <w:szCs w:val="35"/>
        </w:rPr>
        <w:t>está produciendo precisamente en los países</w:t>
      </w:r>
      <w:r w:rsidRPr="003C4694">
        <w:rPr>
          <w:sz w:val="35"/>
          <w:szCs w:val="35"/>
        </w:rPr>
        <w:t xml:space="preserve"> </w:t>
      </w:r>
      <w:r w:rsidRPr="00125910">
        <w:rPr>
          <w:spacing w:val="-26"/>
          <w:sz w:val="35"/>
          <w:szCs w:val="35"/>
        </w:rPr>
        <w:t>como el nuestro que, proporcionalmente, somos</w:t>
      </w:r>
      <w:r w:rsidRPr="003C4694">
        <w:rPr>
          <w:sz w:val="35"/>
          <w:szCs w:val="35"/>
        </w:rPr>
        <w:t xml:space="preserve"> </w:t>
      </w:r>
      <w:r w:rsidR="00B21730" w:rsidRPr="003C4694">
        <w:rPr>
          <w:sz w:val="35"/>
          <w:szCs w:val="35"/>
        </w:rPr>
        <w:t xml:space="preserve">de </w:t>
      </w:r>
      <w:r w:rsidRPr="003C4694">
        <w:rPr>
          <w:sz w:val="35"/>
          <w:szCs w:val="35"/>
        </w:rPr>
        <w:t xml:space="preserve">los menos contaminantes. </w:t>
      </w:r>
    </w:p>
    <w:p w:rsidR="000D42FF" w:rsidRPr="003C4694" w:rsidRDefault="000D42FF" w:rsidP="00AC50C1">
      <w:pPr>
        <w:rPr>
          <w:sz w:val="35"/>
          <w:szCs w:val="35"/>
        </w:rPr>
      </w:pPr>
      <w:r w:rsidRPr="003C4694">
        <w:rPr>
          <w:sz w:val="35"/>
          <w:szCs w:val="35"/>
        </w:rPr>
        <w:t>El robusto marco legal</w:t>
      </w:r>
      <w:r w:rsidR="00D5719F" w:rsidRPr="003C4694">
        <w:rPr>
          <w:sz w:val="35"/>
          <w:szCs w:val="35"/>
        </w:rPr>
        <w:t xml:space="preserve"> nicaragüense, está acompañado de</w:t>
      </w:r>
      <w:r w:rsidRPr="003C4694">
        <w:rPr>
          <w:sz w:val="35"/>
          <w:szCs w:val="35"/>
        </w:rPr>
        <w:t xml:space="preserve"> las políticas públicas de protección y cuido de la Madre Tierra y </w:t>
      </w:r>
      <w:r w:rsidR="00D5719F" w:rsidRPr="003C4694">
        <w:rPr>
          <w:sz w:val="35"/>
          <w:szCs w:val="35"/>
        </w:rPr>
        <w:t xml:space="preserve">de </w:t>
      </w:r>
      <w:r w:rsidRPr="00125910">
        <w:rPr>
          <w:spacing w:val="-20"/>
          <w:sz w:val="35"/>
          <w:szCs w:val="35"/>
        </w:rPr>
        <w:t>una continuada actividad</w:t>
      </w:r>
      <w:r w:rsidR="00D5719F" w:rsidRPr="00125910">
        <w:rPr>
          <w:spacing w:val="-20"/>
          <w:sz w:val="35"/>
          <w:szCs w:val="35"/>
        </w:rPr>
        <w:t xml:space="preserve"> en</w:t>
      </w:r>
      <w:r w:rsidRPr="00125910">
        <w:rPr>
          <w:spacing w:val="-20"/>
          <w:sz w:val="35"/>
          <w:szCs w:val="35"/>
        </w:rPr>
        <w:t xml:space="preserve"> los aspectos de mitigación, adaptación, pérdidas y daños,</w:t>
      </w:r>
      <w:r w:rsidRPr="003C4694">
        <w:rPr>
          <w:sz w:val="35"/>
          <w:szCs w:val="35"/>
        </w:rPr>
        <w:t xml:space="preserve"> </w:t>
      </w:r>
      <w:r w:rsidRPr="00125910">
        <w:rPr>
          <w:spacing w:val="-40"/>
          <w:sz w:val="35"/>
          <w:szCs w:val="35"/>
        </w:rPr>
        <w:t>c</w:t>
      </w:r>
      <w:r w:rsidR="00D5719F" w:rsidRPr="00125910">
        <w:rPr>
          <w:spacing w:val="-40"/>
          <w:sz w:val="35"/>
          <w:szCs w:val="35"/>
        </w:rPr>
        <w:t>apacitación de recursos humanos y</w:t>
      </w:r>
      <w:r w:rsidRPr="00125910">
        <w:rPr>
          <w:spacing w:val="-40"/>
          <w:sz w:val="35"/>
          <w:szCs w:val="35"/>
        </w:rPr>
        <w:t xml:space="preserve"> fortalecimiento</w:t>
      </w:r>
      <w:r w:rsidRPr="003C4694">
        <w:rPr>
          <w:sz w:val="35"/>
          <w:szCs w:val="35"/>
        </w:rPr>
        <w:t xml:space="preserve"> </w:t>
      </w:r>
      <w:r w:rsidRPr="00125910">
        <w:rPr>
          <w:spacing w:val="-20"/>
          <w:sz w:val="35"/>
          <w:szCs w:val="35"/>
        </w:rPr>
        <w:t>institucional</w:t>
      </w:r>
      <w:r w:rsidR="00D5719F" w:rsidRPr="00125910">
        <w:rPr>
          <w:spacing w:val="-20"/>
          <w:sz w:val="35"/>
          <w:szCs w:val="35"/>
        </w:rPr>
        <w:t>. Adicionalmente, se tiene</w:t>
      </w:r>
      <w:r w:rsidRPr="00125910">
        <w:rPr>
          <w:spacing w:val="-20"/>
          <w:sz w:val="35"/>
          <w:szCs w:val="35"/>
        </w:rPr>
        <w:t xml:space="preserve"> una</w:t>
      </w:r>
      <w:r w:rsidRPr="003C4694">
        <w:rPr>
          <w:sz w:val="35"/>
          <w:szCs w:val="35"/>
        </w:rPr>
        <w:t xml:space="preserve"> efectiva promoción de la participación del sector privado en inversiones en sectores sensibles para esta respuesta al cambio climático</w:t>
      </w:r>
      <w:r w:rsidR="00D5719F" w:rsidRPr="003C4694">
        <w:rPr>
          <w:sz w:val="35"/>
          <w:szCs w:val="35"/>
        </w:rPr>
        <w:t>,</w:t>
      </w:r>
      <w:r w:rsidRPr="003C4694">
        <w:rPr>
          <w:sz w:val="35"/>
          <w:szCs w:val="35"/>
        </w:rPr>
        <w:t xml:space="preserve"> tales como energía renovable,</w:t>
      </w:r>
      <w:r w:rsidR="00791684" w:rsidRPr="003C4694">
        <w:rPr>
          <w:sz w:val="35"/>
          <w:szCs w:val="35"/>
        </w:rPr>
        <w:t xml:space="preserve"> </w:t>
      </w:r>
      <w:r w:rsidR="00791684" w:rsidRPr="00125910">
        <w:rPr>
          <w:spacing w:val="-38"/>
          <w:sz w:val="35"/>
          <w:szCs w:val="35"/>
        </w:rPr>
        <w:t>plantaciones forestales comerciales</w:t>
      </w:r>
      <w:r w:rsidRPr="00125910">
        <w:rPr>
          <w:spacing w:val="-38"/>
          <w:sz w:val="35"/>
          <w:szCs w:val="35"/>
        </w:rPr>
        <w:t>, transformación</w:t>
      </w:r>
      <w:r w:rsidRPr="003C4694">
        <w:rPr>
          <w:sz w:val="35"/>
          <w:szCs w:val="35"/>
        </w:rPr>
        <w:t xml:space="preserve"> </w:t>
      </w:r>
      <w:r w:rsidRPr="00125910">
        <w:rPr>
          <w:spacing w:val="-34"/>
          <w:sz w:val="35"/>
          <w:szCs w:val="35"/>
        </w:rPr>
        <w:t>de sistemas agropecuarios sostenibles</w:t>
      </w:r>
      <w:r w:rsidR="00791684" w:rsidRPr="00125910">
        <w:rPr>
          <w:spacing w:val="-34"/>
          <w:sz w:val="35"/>
          <w:szCs w:val="35"/>
        </w:rPr>
        <w:t>, soluciones</w:t>
      </w:r>
      <w:r w:rsidR="00791684" w:rsidRPr="003C4694">
        <w:rPr>
          <w:sz w:val="35"/>
          <w:szCs w:val="35"/>
        </w:rPr>
        <w:t xml:space="preserve"> </w:t>
      </w:r>
      <w:r w:rsidR="00791684" w:rsidRPr="00125910">
        <w:rPr>
          <w:spacing w:val="-8"/>
          <w:sz w:val="35"/>
          <w:szCs w:val="35"/>
        </w:rPr>
        <w:t xml:space="preserve">agroforestales, </w:t>
      </w:r>
      <w:proofErr w:type="spellStart"/>
      <w:r w:rsidR="00791684" w:rsidRPr="00125910">
        <w:rPr>
          <w:spacing w:val="-8"/>
          <w:sz w:val="35"/>
          <w:szCs w:val="35"/>
        </w:rPr>
        <w:t>silvopastoriles</w:t>
      </w:r>
      <w:proofErr w:type="spellEnd"/>
      <w:r w:rsidRPr="00125910">
        <w:rPr>
          <w:spacing w:val="-8"/>
          <w:sz w:val="35"/>
          <w:szCs w:val="35"/>
        </w:rPr>
        <w:t xml:space="preserve"> y educación</w:t>
      </w:r>
      <w:r w:rsidRPr="003C4694">
        <w:rPr>
          <w:sz w:val="35"/>
          <w:szCs w:val="35"/>
        </w:rPr>
        <w:t xml:space="preserve"> ambiental.</w:t>
      </w:r>
    </w:p>
    <w:p w:rsidR="000D42FF" w:rsidRPr="003C4694" w:rsidRDefault="000D42FF" w:rsidP="00AC50C1">
      <w:pPr>
        <w:rPr>
          <w:sz w:val="35"/>
          <w:szCs w:val="35"/>
        </w:rPr>
      </w:pPr>
      <w:r w:rsidRPr="00125910">
        <w:rPr>
          <w:spacing w:val="-20"/>
          <w:sz w:val="35"/>
          <w:szCs w:val="35"/>
        </w:rPr>
        <w:t>En esta línea el GRUN ha cumplido las metas,</w:t>
      </w:r>
      <w:r w:rsidRPr="003C4694">
        <w:rPr>
          <w:sz w:val="35"/>
          <w:szCs w:val="35"/>
        </w:rPr>
        <w:t xml:space="preserve"> compromisos y acuerdos de la Convención </w:t>
      </w:r>
      <w:r w:rsidRPr="00125910">
        <w:rPr>
          <w:spacing w:val="-32"/>
          <w:sz w:val="35"/>
          <w:szCs w:val="35"/>
        </w:rPr>
        <w:t>Marco y se han definido las metas de reducción</w:t>
      </w:r>
      <w:r w:rsidRPr="003C4694">
        <w:rPr>
          <w:sz w:val="35"/>
          <w:szCs w:val="35"/>
        </w:rPr>
        <w:t xml:space="preserve"> de emisiones a través de las Contribuciones Nacionales Determinadas (NDC</w:t>
      </w:r>
      <w:r w:rsidR="006316A1" w:rsidRPr="003C4694">
        <w:rPr>
          <w:sz w:val="35"/>
          <w:szCs w:val="35"/>
        </w:rPr>
        <w:t>,</w:t>
      </w:r>
      <w:r w:rsidR="00A41772" w:rsidRPr="003C4694">
        <w:rPr>
          <w:sz w:val="35"/>
          <w:szCs w:val="35"/>
        </w:rPr>
        <w:t xml:space="preserve"> en inglés</w:t>
      </w:r>
      <w:r w:rsidRPr="003C4694">
        <w:rPr>
          <w:sz w:val="35"/>
          <w:szCs w:val="35"/>
        </w:rPr>
        <w:t>)</w:t>
      </w:r>
      <w:r w:rsidR="00D5719F" w:rsidRPr="003C4694">
        <w:rPr>
          <w:sz w:val="35"/>
          <w:szCs w:val="35"/>
        </w:rPr>
        <w:t>,</w:t>
      </w:r>
      <w:r w:rsidRPr="003C4694">
        <w:rPr>
          <w:sz w:val="35"/>
          <w:szCs w:val="35"/>
        </w:rPr>
        <w:t xml:space="preserve"> las que en la actualidad están en proceso </w:t>
      </w:r>
      <w:r w:rsidRPr="003C4694">
        <w:rPr>
          <w:sz w:val="35"/>
          <w:szCs w:val="35"/>
        </w:rPr>
        <w:lastRenderedPageBreak/>
        <w:t>de revisión y mejoramiento</w:t>
      </w:r>
      <w:r w:rsidR="00A60BA0" w:rsidRPr="003C4694">
        <w:rPr>
          <w:sz w:val="35"/>
          <w:szCs w:val="35"/>
        </w:rPr>
        <w:t>. A</w:t>
      </w:r>
      <w:r w:rsidRPr="003C4694">
        <w:rPr>
          <w:sz w:val="35"/>
          <w:szCs w:val="35"/>
        </w:rPr>
        <w:t>demás</w:t>
      </w:r>
      <w:r w:rsidR="00A60BA0" w:rsidRPr="003C4694">
        <w:rPr>
          <w:sz w:val="35"/>
          <w:szCs w:val="35"/>
        </w:rPr>
        <w:t>,</w:t>
      </w:r>
      <w:r w:rsidRPr="003C4694">
        <w:rPr>
          <w:sz w:val="35"/>
          <w:szCs w:val="35"/>
        </w:rPr>
        <w:t xml:space="preserve"> se ha </w:t>
      </w:r>
      <w:r w:rsidRPr="00125910">
        <w:rPr>
          <w:spacing w:val="-20"/>
          <w:sz w:val="35"/>
          <w:szCs w:val="35"/>
        </w:rPr>
        <w:t xml:space="preserve">definido una </w:t>
      </w:r>
      <w:r w:rsidR="007F77F9" w:rsidRPr="00125910">
        <w:rPr>
          <w:spacing w:val="-20"/>
          <w:sz w:val="35"/>
          <w:szCs w:val="35"/>
        </w:rPr>
        <w:t xml:space="preserve">Política Nacional </w:t>
      </w:r>
      <w:r w:rsidRPr="00125910">
        <w:rPr>
          <w:spacing w:val="-20"/>
          <w:sz w:val="35"/>
          <w:szCs w:val="35"/>
        </w:rPr>
        <w:t xml:space="preserve">de </w:t>
      </w:r>
      <w:r w:rsidR="007F77F9" w:rsidRPr="00125910">
        <w:rPr>
          <w:spacing w:val="-20"/>
          <w:sz w:val="35"/>
          <w:szCs w:val="35"/>
        </w:rPr>
        <w:t>Mitigación</w:t>
      </w:r>
      <w:r w:rsidRPr="003C4694">
        <w:rPr>
          <w:sz w:val="35"/>
          <w:szCs w:val="35"/>
        </w:rPr>
        <w:t xml:space="preserve"> y </w:t>
      </w:r>
      <w:r w:rsidR="007F77F9" w:rsidRPr="00125910">
        <w:rPr>
          <w:spacing w:val="-20"/>
          <w:sz w:val="35"/>
          <w:szCs w:val="35"/>
        </w:rPr>
        <w:t>Adaptación</w:t>
      </w:r>
      <w:r w:rsidRPr="00125910">
        <w:rPr>
          <w:spacing w:val="-20"/>
          <w:sz w:val="35"/>
          <w:szCs w:val="35"/>
        </w:rPr>
        <w:t xml:space="preserve"> al </w:t>
      </w:r>
      <w:r w:rsidR="007F77F9" w:rsidRPr="00125910">
        <w:rPr>
          <w:spacing w:val="-20"/>
          <w:sz w:val="35"/>
          <w:szCs w:val="35"/>
        </w:rPr>
        <w:t>Cambio Climático</w:t>
      </w:r>
      <w:r w:rsidRPr="00125910">
        <w:rPr>
          <w:spacing w:val="-20"/>
          <w:sz w:val="35"/>
          <w:szCs w:val="35"/>
        </w:rPr>
        <w:t>, garantizando</w:t>
      </w:r>
      <w:r w:rsidRPr="003C4694">
        <w:rPr>
          <w:sz w:val="35"/>
          <w:szCs w:val="35"/>
        </w:rPr>
        <w:t xml:space="preserve"> de esta manera una actuación coherente y sistemática a favor de la protección de la Madre Tierra y de reducir con nuestros propios recursos, los efectos del cambio climático.</w:t>
      </w:r>
    </w:p>
    <w:p w:rsidR="000D42FF" w:rsidRPr="003C4694" w:rsidRDefault="000D42FF" w:rsidP="00AC50C1">
      <w:pPr>
        <w:rPr>
          <w:sz w:val="35"/>
          <w:szCs w:val="35"/>
        </w:rPr>
      </w:pPr>
      <w:r w:rsidRPr="00125910">
        <w:rPr>
          <w:spacing w:val="-32"/>
          <w:sz w:val="35"/>
          <w:szCs w:val="35"/>
        </w:rPr>
        <w:t>Este trabajo pretende sistematizar los esfuer</w:t>
      </w:r>
      <w:r w:rsidR="00D5719F" w:rsidRPr="00125910">
        <w:rPr>
          <w:spacing w:val="-32"/>
          <w:sz w:val="35"/>
          <w:szCs w:val="35"/>
        </w:rPr>
        <w:t>zos</w:t>
      </w:r>
      <w:r w:rsidR="00D5719F" w:rsidRPr="003C4694">
        <w:rPr>
          <w:sz w:val="35"/>
          <w:szCs w:val="35"/>
        </w:rPr>
        <w:t xml:space="preserve"> </w:t>
      </w:r>
      <w:r w:rsidR="00D5719F" w:rsidRPr="00125910">
        <w:rPr>
          <w:spacing w:val="-20"/>
          <w:sz w:val="35"/>
          <w:szCs w:val="35"/>
        </w:rPr>
        <w:t>que, como país, Nicaragua ha</w:t>
      </w:r>
      <w:r w:rsidRPr="00125910">
        <w:rPr>
          <w:spacing w:val="-20"/>
          <w:sz w:val="35"/>
          <w:szCs w:val="35"/>
        </w:rPr>
        <w:t xml:space="preserve"> venido haciendo</w:t>
      </w:r>
      <w:r w:rsidRPr="003C4694">
        <w:rPr>
          <w:sz w:val="35"/>
          <w:szCs w:val="35"/>
        </w:rPr>
        <w:t xml:space="preserve"> desde el 2007 para proteger a la nación de los efectos del cambio climático</w:t>
      </w:r>
      <w:r w:rsidR="00A60BA0" w:rsidRPr="003C4694">
        <w:rPr>
          <w:sz w:val="35"/>
          <w:szCs w:val="35"/>
        </w:rPr>
        <w:t xml:space="preserve">, así como </w:t>
      </w:r>
      <w:r w:rsidRPr="00125910">
        <w:rPr>
          <w:spacing w:val="-20"/>
          <w:sz w:val="35"/>
          <w:szCs w:val="35"/>
        </w:rPr>
        <w:t>de las gestiones a nivel internacional para</w:t>
      </w:r>
      <w:r w:rsidRPr="003C4694">
        <w:rPr>
          <w:sz w:val="35"/>
          <w:szCs w:val="35"/>
        </w:rPr>
        <w:t xml:space="preserve"> </w:t>
      </w:r>
      <w:r w:rsidRPr="00125910">
        <w:rPr>
          <w:spacing w:val="-20"/>
          <w:sz w:val="35"/>
          <w:szCs w:val="35"/>
        </w:rPr>
        <w:t>que los principales responsables de la crisis</w:t>
      </w:r>
      <w:r w:rsidRPr="003C4694">
        <w:rPr>
          <w:sz w:val="35"/>
          <w:szCs w:val="35"/>
        </w:rPr>
        <w:t xml:space="preserve"> climática actual respondan como es debido, </w:t>
      </w:r>
      <w:r w:rsidRPr="00125910">
        <w:rPr>
          <w:spacing w:val="-32"/>
          <w:sz w:val="35"/>
          <w:szCs w:val="35"/>
        </w:rPr>
        <w:t>con base a sus responsabilidades históricas,</w:t>
      </w:r>
      <w:r w:rsidRPr="003C4694">
        <w:rPr>
          <w:sz w:val="35"/>
          <w:szCs w:val="35"/>
        </w:rPr>
        <w:t xml:space="preserve"> </w:t>
      </w:r>
      <w:r w:rsidRPr="00125910">
        <w:rPr>
          <w:spacing w:val="-32"/>
          <w:sz w:val="35"/>
          <w:szCs w:val="35"/>
        </w:rPr>
        <w:t>asumiendo ambiciones lo suficientemente robustas</w:t>
      </w:r>
      <w:r w:rsidRPr="003C4694">
        <w:rPr>
          <w:sz w:val="35"/>
          <w:szCs w:val="35"/>
        </w:rPr>
        <w:t xml:space="preserve"> </w:t>
      </w:r>
      <w:r w:rsidRPr="00125910">
        <w:rPr>
          <w:spacing w:val="-30"/>
          <w:sz w:val="35"/>
          <w:szCs w:val="35"/>
        </w:rPr>
        <w:t>para evitar un aumento de temperatura promedio</w:t>
      </w:r>
      <w:r w:rsidRPr="003C4694">
        <w:rPr>
          <w:sz w:val="35"/>
          <w:szCs w:val="35"/>
        </w:rPr>
        <w:t xml:space="preserve"> global</w:t>
      </w:r>
      <w:r w:rsidR="000262DE" w:rsidRPr="003C4694">
        <w:rPr>
          <w:sz w:val="35"/>
          <w:szCs w:val="35"/>
        </w:rPr>
        <w:t xml:space="preserve"> mayor a 1.5ºC a final de siglo, una lucha que se sigue a la fecha.</w:t>
      </w:r>
      <w:r w:rsidRPr="003C4694">
        <w:rPr>
          <w:sz w:val="35"/>
          <w:szCs w:val="35"/>
        </w:rPr>
        <w:t xml:space="preserve">  </w:t>
      </w:r>
    </w:p>
    <w:p w:rsidR="00791684" w:rsidRPr="003C4694" w:rsidRDefault="0068702C" w:rsidP="00AC50C1">
      <w:pPr>
        <w:rPr>
          <w:sz w:val="35"/>
          <w:szCs w:val="35"/>
        </w:rPr>
      </w:pPr>
      <w:r w:rsidRPr="00125910">
        <w:rPr>
          <w:spacing w:val="-34"/>
          <w:sz w:val="35"/>
          <w:szCs w:val="35"/>
        </w:rPr>
        <w:t>Mensaje del Presidente de Nicaragua, Comandante</w:t>
      </w:r>
      <w:r w:rsidRPr="003C4694">
        <w:rPr>
          <w:sz w:val="35"/>
          <w:szCs w:val="35"/>
        </w:rPr>
        <w:t xml:space="preserve"> Daniel Ortega Saavedra, al 70° Período de </w:t>
      </w:r>
      <w:r w:rsidRPr="00125910">
        <w:rPr>
          <w:spacing w:val="-20"/>
          <w:sz w:val="35"/>
          <w:szCs w:val="35"/>
        </w:rPr>
        <w:t>Sesiones de la Asamblea General de Naciones</w:t>
      </w:r>
      <w:r w:rsidRPr="003C4694">
        <w:rPr>
          <w:sz w:val="35"/>
          <w:szCs w:val="35"/>
        </w:rPr>
        <w:t xml:space="preserve"> Unidas, octubre de 2015</w:t>
      </w:r>
      <w:r w:rsidR="007F77F9" w:rsidRPr="003C4694">
        <w:rPr>
          <w:sz w:val="35"/>
          <w:szCs w:val="35"/>
        </w:rPr>
        <w:t>:</w:t>
      </w:r>
      <w:r w:rsidRPr="003C4694">
        <w:rPr>
          <w:sz w:val="35"/>
          <w:szCs w:val="35"/>
        </w:rPr>
        <w:t xml:space="preserve"> </w:t>
      </w:r>
    </w:p>
    <w:p w:rsidR="0068702C" w:rsidRPr="003C4694" w:rsidRDefault="007F77F9" w:rsidP="00791684">
      <w:pPr>
        <w:ind w:left="720"/>
        <w:rPr>
          <w:sz w:val="35"/>
          <w:szCs w:val="35"/>
        </w:rPr>
      </w:pPr>
      <w:r w:rsidRPr="00125910">
        <w:rPr>
          <w:spacing w:val="-30"/>
          <w:sz w:val="35"/>
          <w:szCs w:val="35"/>
        </w:rPr>
        <w:t>“</w:t>
      </w:r>
      <w:r w:rsidR="0068702C" w:rsidRPr="00125910">
        <w:rPr>
          <w:i/>
          <w:spacing w:val="-30"/>
          <w:sz w:val="35"/>
          <w:szCs w:val="35"/>
        </w:rPr>
        <w:t>El Gobierno y el Pueblo de Nicaragua esperan</w:t>
      </w:r>
      <w:r w:rsidR="0068702C" w:rsidRPr="003C4694">
        <w:rPr>
          <w:i/>
          <w:sz w:val="35"/>
          <w:szCs w:val="35"/>
        </w:rPr>
        <w:t xml:space="preserve"> </w:t>
      </w:r>
      <w:r w:rsidR="0068702C" w:rsidRPr="00125910">
        <w:rPr>
          <w:i/>
          <w:spacing w:val="-20"/>
          <w:sz w:val="35"/>
          <w:szCs w:val="35"/>
        </w:rPr>
        <w:t>que, de la Conferencia de París, COP21,</w:t>
      </w:r>
      <w:r w:rsidR="0068702C" w:rsidRPr="003C4694">
        <w:rPr>
          <w:i/>
          <w:sz w:val="35"/>
          <w:szCs w:val="35"/>
        </w:rPr>
        <w:t xml:space="preserve"> surja un compromiso con la Justicia Climática, así como una indispensable </w:t>
      </w:r>
      <w:r w:rsidR="0068702C" w:rsidRPr="00125910">
        <w:rPr>
          <w:i/>
          <w:spacing w:val="-20"/>
          <w:sz w:val="35"/>
          <w:szCs w:val="35"/>
        </w:rPr>
        <w:lastRenderedPageBreak/>
        <w:t>Política de Indemnización, convertida en coop</w:t>
      </w:r>
      <w:r w:rsidRPr="00125910">
        <w:rPr>
          <w:i/>
          <w:spacing w:val="-20"/>
          <w:sz w:val="35"/>
          <w:szCs w:val="35"/>
        </w:rPr>
        <w:t>eración directa e incondicional</w:t>
      </w:r>
      <w:r w:rsidR="0068702C" w:rsidRPr="00125910">
        <w:rPr>
          <w:spacing w:val="-20"/>
          <w:sz w:val="35"/>
          <w:szCs w:val="35"/>
        </w:rPr>
        <w:t>”</w:t>
      </w:r>
      <w:r w:rsidRPr="00125910">
        <w:rPr>
          <w:spacing w:val="-20"/>
          <w:sz w:val="35"/>
          <w:szCs w:val="35"/>
        </w:rPr>
        <w:t>.</w:t>
      </w:r>
    </w:p>
    <w:p w:rsidR="00E93269" w:rsidRPr="003C4694" w:rsidRDefault="0068702C" w:rsidP="00791684">
      <w:pPr>
        <w:ind w:left="720"/>
        <w:rPr>
          <w:sz w:val="35"/>
          <w:szCs w:val="35"/>
        </w:rPr>
      </w:pPr>
      <w:r w:rsidRPr="00125910">
        <w:rPr>
          <w:spacing w:val="-38"/>
          <w:sz w:val="35"/>
          <w:szCs w:val="35"/>
        </w:rPr>
        <w:t>“</w:t>
      </w:r>
      <w:r w:rsidRPr="00125910">
        <w:rPr>
          <w:i/>
          <w:spacing w:val="-38"/>
          <w:sz w:val="35"/>
          <w:szCs w:val="35"/>
        </w:rPr>
        <w:t>Los emisores y responsables de la depredación,</w:t>
      </w:r>
      <w:r w:rsidRPr="003C4694">
        <w:rPr>
          <w:i/>
          <w:sz w:val="35"/>
          <w:szCs w:val="35"/>
        </w:rPr>
        <w:t xml:space="preserve"> la degradación, y los desajustes deben </w:t>
      </w:r>
      <w:r w:rsidRPr="00125910">
        <w:rPr>
          <w:i/>
          <w:spacing w:val="-20"/>
          <w:sz w:val="35"/>
          <w:szCs w:val="35"/>
        </w:rPr>
        <w:t>reconocer nuestras perdidas, y contribuir</w:t>
      </w:r>
      <w:r w:rsidRPr="003C4694">
        <w:rPr>
          <w:i/>
          <w:sz w:val="35"/>
          <w:szCs w:val="35"/>
        </w:rPr>
        <w:t xml:space="preserve"> con la recuperación, para restituir el Derecho a la Salud y a la Vida de la </w:t>
      </w:r>
      <w:r w:rsidRPr="00125910">
        <w:rPr>
          <w:i/>
          <w:spacing w:val="-20"/>
          <w:sz w:val="35"/>
          <w:szCs w:val="35"/>
        </w:rPr>
        <w:t>Madre Tierra y de los Pueblos del Mundo</w:t>
      </w:r>
      <w:r w:rsidRPr="00125910">
        <w:rPr>
          <w:spacing w:val="-20"/>
          <w:sz w:val="35"/>
          <w:szCs w:val="35"/>
        </w:rPr>
        <w:t>”</w:t>
      </w:r>
      <w:r w:rsidR="007F77F9" w:rsidRPr="00125910">
        <w:rPr>
          <w:spacing w:val="-20"/>
          <w:sz w:val="35"/>
          <w:szCs w:val="35"/>
        </w:rPr>
        <w:t>.</w:t>
      </w:r>
      <w:r w:rsidR="00E93269" w:rsidRPr="003C4694">
        <w:rPr>
          <w:sz w:val="35"/>
          <w:szCs w:val="35"/>
        </w:rPr>
        <w:br w:type="page"/>
      </w:r>
    </w:p>
    <w:p w:rsidR="00985AA3" w:rsidRPr="003C4694" w:rsidRDefault="002341B5" w:rsidP="00AC50C1">
      <w:pPr>
        <w:pStyle w:val="Ttulo1"/>
        <w:rPr>
          <w:sz w:val="35"/>
          <w:szCs w:val="35"/>
        </w:rPr>
      </w:pPr>
      <w:bookmarkStart w:id="4" w:name="_Toc43309710"/>
      <w:r w:rsidRPr="003C4694">
        <w:rPr>
          <w:sz w:val="35"/>
          <w:szCs w:val="35"/>
        </w:rPr>
        <w:lastRenderedPageBreak/>
        <w:t>III</w:t>
      </w:r>
      <w:r w:rsidR="00534654" w:rsidRPr="003C4694">
        <w:rPr>
          <w:sz w:val="35"/>
          <w:szCs w:val="35"/>
        </w:rPr>
        <w:t>.</w:t>
      </w:r>
      <w:r w:rsidR="00534654" w:rsidRPr="003C4694">
        <w:rPr>
          <w:sz w:val="35"/>
          <w:szCs w:val="35"/>
        </w:rPr>
        <w:tab/>
      </w:r>
      <w:r w:rsidR="00985AA3" w:rsidRPr="003C4694">
        <w:rPr>
          <w:sz w:val="35"/>
          <w:szCs w:val="35"/>
        </w:rPr>
        <w:t>Participación de Nicaragua en la Convención Marco de las Naciones Unidas sobre el Cambio Climático</w:t>
      </w:r>
      <w:bookmarkEnd w:id="4"/>
    </w:p>
    <w:p w:rsidR="0019485A" w:rsidRPr="003C4694" w:rsidRDefault="0019485A" w:rsidP="0019485A">
      <w:pPr>
        <w:spacing w:after="120"/>
        <w:ind w:right="62"/>
        <w:rPr>
          <w:sz w:val="35"/>
          <w:szCs w:val="35"/>
        </w:rPr>
      </w:pPr>
      <w:r w:rsidRPr="003C4694">
        <w:rPr>
          <w:sz w:val="35"/>
          <w:szCs w:val="35"/>
        </w:rPr>
        <w:t xml:space="preserve">Nicaragua ratificó la Convención Marco de Naciones Unidas sobre Cambio Climático en </w:t>
      </w:r>
      <w:r w:rsidRPr="00125910">
        <w:rPr>
          <w:spacing w:val="-20"/>
          <w:sz w:val="35"/>
          <w:szCs w:val="35"/>
        </w:rPr>
        <w:t xml:space="preserve">1995 y en 1999 fue ratificado el Protocolo </w:t>
      </w:r>
      <w:r w:rsidRPr="003C4694">
        <w:rPr>
          <w:sz w:val="35"/>
          <w:szCs w:val="35"/>
        </w:rPr>
        <w:t xml:space="preserve">de Kioto. Estos instrumentos internacionales establecieron mandatos y compromisos para los países desarrollados, </w:t>
      </w:r>
      <w:r w:rsidR="00681314" w:rsidRPr="003C4694">
        <w:rPr>
          <w:sz w:val="35"/>
          <w:szCs w:val="35"/>
        </w:rPr>
        <w:t xml:space="preserve">estando </w:t>
      </w:r>
      <w:r w:rsidRPr="003C4694">
        <w:rPr>
          <w:sz w:val="35"/>
          <w:szCs w:val="35"/>
        </w:rPr>
        <w:t>dentro de lo</w:t>
      </w:r>
      <w:r w:rsidR="00681314" w:rsidRPr="003C4694">
        <w:rPr>
          <w:sz w:val="35"/>
          <w:szCs w:val="35"/>
        </w:rPr>
        <w:t>s</w:t>
      </w:r>
      <w:r w:rsidRPr="003C4694">
        <w:rPr>
          <w:sz w:val="35"/>
          <w:szCs w:val="35"/>
        </w:rPr>
        <w:t xml:space="preserve"> más relevantes el principio de </w:t>
      </w:r>
      <w:r w:rsidRPr="00125910">
        <w:rPr>
          <w:spacing w:val="-20"/>
          <w:sz w:val="35"/>
          <w:szCs w:val="35"/>
        </w:rPr>
        <w:t>¨Responsabilid</w:t>
      </w:r>
      <w:r w:rsidR="002B7140" w:rsidRPr="00125910">
        <w:rPr>
          <w:spacing w:val="-20"/>
          <w:sz w:val="35"/>
          <w:szCs w:val="35"/>
        </w:rPr>
        <w:t>ades Comunes pero Diferenciada</w:t>
      </w:r>
      <w:r w:rsidRPr="00125910">
        <w:rPr>
          <w:spacing w:val="-20"/>
          <w:sz w:val="35"/>
          <w:szCs w:val="35"/>
        </w:rPr>
        <w:t>,</w:t>
      </w:r>
      <w:r w:rsidRPr="003C4694">
        <w:rPr>
          <w:sz w:val="35"/>
          <w:szCs w:val="35"/>
        </w:rPr>
        <w:t xml:space="preserve"> </w:t>
      </w:r>
      <w:r w:rsidRPr="00125910">
        <w:rPr>
          <w:spacing w:val="-38"/>
          <w:sz w:val="35"/>
          <w:szCs w:val="35"/>
        </w:rPr>
        <w:t>los m</w:t>
      </w:r>
      <w:r w:rsidR="002B7140" w:rsidRPr="00125910">
        <w:rPr>
          <w:spacing w:val="-38"/>
          <w:sz w:val="35"/>
          <w:szCs w:val="35"/>
        </w:rPr>
        <w:t xml:space="preserve">ecanismos de desarrollo limpio, </w:t>
      </w:r>
      <w:r w:rsidRPr="00125910">
        <w:rPr>
          <w:spacing w:val="-38"/>
          <w:sz w:val="35"/>
          <w:szCs w:val="35"/>
        </w:rPr>
        <w:t>transferencia</w:t>
      </w:r>
      <w:r w:rsidRPr="003C4694">
        <w:rPr>
          <w:sz w:val="35"/>
          <w:szCs w:val="35"/>
        </w:rPr>
        <w:t xml:space="preserve"> tecnológica y compromisos de reducciones legalmente vinculantes para los países desarrollados conocidos como Anexo I. Estos compromisos para el primer periodo, </w:t>
      </w:r>
      <w:r w:rsidRPr="00125910">
        <w:rPr>
          <w:spacing w:val="-20"/>
          <w:sz w:val="35"/>
          <w:szCs w:val="35"/>
        </w:rPr>
        <w:t xml:space="preserve">que venció en el 2012, consistieron en una reducción del 5% de las </w:t>
      </w:r>
      <w:r w:rsidR="007F77F9" w:rsidRPr="00125910">
        <w:rPr>
          <w:spacing w:val="-20"/>
          <w:sz w:val="35"/>
          <w:szCs w:val="35"/>
        </w:rPr>
        <w:t>E</w:t>
      </w:r>
      <w:r w:rsidRPr="00125910">
        <w:rPr>
          <w:spacing w:val="-20"/>
          <w:sz w:val="35"/>
          <w:szCs w:val="35"/>
        </w:rPr>
        <w:t xml:space="preserve">misiones </w:t>
      </w:r>
      <w:r w:rsidR="005E0F73" w:rsidRPr="00125910">
        <w:rPr>
          <w:spacing w:val="-20"/>
          <w:sz w:val="35"/>
          <w:szCs w:val="35"/>
        </w:rPr>
        <w:t>de Gases</w:t>
      </w:r>
      <w:r w:rsidR="005E0F73" w:rsidRPr="003C4694">
        <w:rPr>
          <w:sz w:val="35"/>
          <w:szCs w:val="35"/>
        </w:rPr>
        <w:t xml:space="preserve"> de </w:t>
      </w:r>
      <w:r w:rsidR="005E0F73" w:rsidRPr="00125910">
        <w:rPr>
          <w:spacing w:val="-20"/>
          <w:sz w:val="35"/>
          <w:szCs w:val="35"/>
        </w:rPr>
        <w:t>Efecto Invernadero (</w:t>
      </w:r>
      <w:r w:rsidRPr="00125910">
        <w:rPr>
          <w:spacing w:val="-20"/>
          <w:sz w:val="35"/>
          <w:szCs w:val="35"/>
        </w:rPr>
        <w:t>GEI</w:t>
      </w:r>
      <w:r w:rsidR="005E0F73" w:rsidRPr="00125910">
        <w:rPr>
          <w:spacing w:val="-20"/>
          <w:sz w:val="35"/>
          <w:szCs w:val="35"/>
        </w:rPr>
        <w:t>)</w:t>
      </w:r>
      <w:r w:rsidRPr="00125910">
        <w:rPr>
          <w:spacing w:val="-20"/>
          <w:sz w:val="35"/>
          <w:szCs w:val="35"/>
        </w:rPr>
        <w:t xml:space="preserve"> </w:t>
      </w:r>
      <w:r w:rsidR="00681314" w:rsidRPr="00125910">
        <w:rPr>
          <w:spacing w:val="-20"/>
          <w:sz w:val="35"/>
          <w:szCs w:val="35"/>
        </w:rPr>
        <w:t xml:space="preserve">respecto </w:t>
      </w:r>
      <w:r w:rsidRPr="00125910">
        <w:rPr>
          <w:spacing w:val="-20"/>
          <w:sz w:val="35"/>
          <w:szCs w:val="35"/>
        </w:rPr>
        <w:t>de 1990.</w:t>
      </w:r>
      <w:r w:rsidRPr="003C4694">
        <w:rPr>
          <w:sz w:val="35"/>
          <w:szCs w:val="35"/>
        </w:rPr>
        <w:t xml:space="preserve">  </w:t>
      </w:r>
    </w:p>
    <w:p w:rsidR="00A84CA4" w:rsidRPr="003C4694" w:rsidRDefault="00A84CA4" w:rsidP="0019485A">
      <w:pPr>
        <w:spacing w:after="120"/>
        <w:ind w:right="62"/>
        <w:rPr>
          <w:sz w:val="35"/>
          <w:szCs w:val="35"/>
        </w:rPr>
      </w:pPr>
      <w:r w:rsidRPr="00125910">
        <w:rPr>
          <w:spacing w:val="-20"/>
          <w:sz w:val="35"/>
          <w:szCs w:val="35"/>
        </w:rPr>
        <w:t>Para los europeos y japoneses el protocolo</w:t>
      </w:r>
      <w:r w:rsidRPr="003C4694">
        <w:rPr>
          <w:sz w:val="35"/>
          <w:szCs w:val="35"/>
        </w:rPr>
        <w:t xml:space="preserve"> de </w:t>
      </w:r>
      <w:r w:rsidRPr="00125910">
        <w:rPr>
          <w:spacing w:val="-28"/>
          <w:sz w:val="35"/>
          <w:szCs w:val="35"/>
        </w:rPr>
        <w:t>Kioto tuvo un grave defecto de nacimiento,</w:t>
      </w:r>
      <w:r w:rsidRPr="003C4694">
        <w:rPr>
          <w:sz w:val="35"/>
          <w:szCs w:val="35"/>
        </w:rPr>
        <w:t xml:space="preserve"> </w:t>
      </w:r>
      <w:r w:rsidRPr="00125910">
        <w:rPr>
          <w:spacing w:val="-40"/>
          <w:sz w:val="35"/>
          <w:szCs w:val="35"/>
        </w:rPr>
        <w:t>Estados Unidos, el país con las mayores emisiones</w:t>
      </w:r>
      <w:r w:rsidRPr="003C4694">
        <w:rPr>
          <w:sz w:val="35"/>
          <w:szCs w:val="35"/>
        </w:rPr>
        <w:t xml:space="preserve"> </w:t>
      </w:r>
      <w:r w:rsidRPr="00125910">
        <w:rPr>
          <w:spacing w:val="-20"/>
          <w:sz w:val="35"/>
          <w:szCs w:val="35"/>
        </w:rPr>
        <w:t xml:space="preserve">históricas de aquel entonces, suscribió el </w:t>
      </w:r>
      <w:r w:rsidR="0074405E" w:rsidRPr="00125910">
        <w:rPr>
          <w:sz w:val="35"/>
          <w:szCs w:val="35"/>
        </w:rPr>
        <w:t>acuerdo,</w:t>
      </w:r>
      <w:r w:rsidR="007F77F9" w:rsidRPr="00125910">
        <w:rPr>
          <w:sz w:val="35"/>
          <w:szCs w:val="35"/>
        </w:rPr>
        <w:t xml:space="preserve"> pero el congreso no lo ratificó</w:t>
      </w:r>
      <w:r w:rsidRPr="00125910">
        <w:rPr>
          <w:sz w:val="35"/>
          <w:szCs w:val="35"/>
        </w:rPr>
        <w:t>.</w:t>
      </w:r>
    </w:p>
    <w:p w:rsidR="0019485A" w:rsidRPr="003C4694" w:rsidRDefault="0019485A" w:rsidP="0019485A">
      <w:pPr>
        <w:spacing w:after="120"/>
        <w:ind w:right="62"/>
        <w:rPr>
          <w:sz w:val="35"/>
          <w:szCs w:val="35"/>
        </w:rPr>
      </w:pPr>
      <w:r w:rsidRPr="003C4694">
        <w:rPr>
          <w:sz w:val="35"/>
          <w:szCs w:val="35"/>
        </w:rPr>
        <w:t xml:space="preserve">Bajo </w:t>
      </w:r>
      <w:r w:rsidR="00A84CA4" w:rsidRPr="003C4694">
        <w:rPr>
          <w:sz w:val="35"/>
          <w:szCs w:val="35"/>
        </w:rPr>
        <w:t>un</w:t>
      </w:r>
      <w:r w:rsidRPr="003C4694">
        <w:rPr>
          <w:sz w:val="35"/>
          <w:szCs w:val="35"/>
        </w:rPr>
        <w:t xml:space="preserve"> largo proceso de negociación, la </w:t>
      </w:r>
      <w:r w:rsidRPr="00125910">
        <w:rPr>
          <w:spacing w:val="-20"/>
          <w:sz w:val="35"/>
          <w:szCs w:val="35"/>
        </w:rPr>
        <w:t>Conferencia de las Partes (COP</w:t>
      </w:r>
      <w:r w:rsidR="00681314" w:rsidRPr="00125910">
        <w:rPr>
          <w:spacing w:val="-20"/>
          <w:sz w:val="35"/>
          <w:szCs w:val="35"/>
        </w:rPr>
        <w:t>-</w:t>
      </w:r>
      <w:r w:rsidRPr="00125910">
        <w:rPr>
          <w:spacing w:val="-20"/>
          <w:sz w:val="35"/>
          <w:szCs w:val="35"/>
        </w:rPr>
        <w:t>13</w:t>
      </w:r>
      <w:r w:rsidR="00681314" w:rsidRPr="00125910">
        <w:rPr>
          <w:spacing w:val="-20"/>
          <w:sz w:val="35"/>
          <w:szCs w:val="35"/>
        </w:rPr>
        <w:t>)</w:t>
      </w:r>
      <w:r w:rsidRPr="00125910">
        <w:rPr>
          <w:spacing w:val="-20"/>
          <w:sz w:val="35"/>
          <w:szCs w:val="35"/>
        </w:rPr>
        <w:t xml:space="preserve"> celebrada</w:t>
      </w:r>
      <w:r w:rsidRPr="003C4694">
        <w:rPr>
          <w:sz w:val="35"/>
          <w:szCs w:val="35"/>
        </w:rPr>
        <w:t xml:space="preserve"> </w:t>
      </w:r>
      <w:r w:rsidRPr="00125910">
        <w:rPr>
          <w:spacing w:val="-20"/>
          <w:sz w:val="35"/>
          <w:szCs w:val="35"/>
        </w:rPr>
        <w:t xml:space="preserve">en Bali, Indonesia, se estableció el Plan de Acción de </w:t>
      </w:r>
      <w:r w:rsidR="007F77F9" w:rsidRPr="00125910">
        <w:rPr>
          <w:spacing w:val="-20"/>
          <w:sz w:val="35"/>
          <w:szCs w:val="35"/>
        </w:rPr>
        <w:t>Bali</w:t>
      </w:r>
      <w:r w:rsidRPr="00125910">
        <w:rPr>
          <w:spacing w:val="-20"/>
          <w:sz w:val="35"/>
          <w:szCs w:val="35"/>
        </w:rPr>
        <w:t xml:space="preserve"> con dos grupos especiales</w:t>
      </w:r>
      <w:r w:rsidRPr="003C4694">
        <w:rPr>
          <w:sz w:val="35"/>
          <w:szCs w:val="35"/>
        </w:rPr>
        <w:t xml:space="preserve"> de </w:t>
      </w:r>
      <w:r w:rsidRPr="00125910">
        <w:rPr>
          <w:spacing w:val="-36"/>
          <w:sz w:val="35"/>
          <w:szCs w:val="35"/>
        </w:rPr>
        <w:t>trabajo, la cooperación de largo plazo (AWG-LCA)</w:t>
      </w:r>
      <w:r w:rsidRPr="003C4694">
        <w:rPr>
          <w:sz w:val="35"/>
          <w:szCs w:val="35"/>
        </w:rPr>
        <w:t xml:space="preserve"> y </w:t>
      </w:r>
      <w:r w:rsidRPr="003C4694">
        <w:rPr>
          <w:sz w:val="35"/>
          <w:szCs w:val="35"/>
        </w:rPr>
        <w:lastRenderedPageBreak/>
        <w:t xml:space="preserve">el grupo especial de compromisos bajo el </w:t>
      </w:r>
      <w:r w:rsidR="007F77F9" w:rsidRPr="00125910">
        <w:rPr>
          <w:spacing w:val="-32"/>
          <w:sz w:val="35"/>
          <w:szCs w:val="35"/>
        </w:rPr>
        <w:t>P</w:t>
      </w:r>
      <w:r w:rsidRPr="00125910">
        <w:rPr>
          <w:spacing w:val="-32"/>
          <w:sz w:val="35"/>
          <w:szCs w:val="35"/>
        </w:rPr>
        <w:t>rotocolo de Kioto (AWG-KP).</w:t>
      </w:r>
      <w:r w:rsidR="00A84CA4" w:rsidRPr="00125910">
        <w:rPr>
          <w:spacing w:val="-32"/>
          <w:sz w:val="35"/>
          <w:szCs w:val="35"/>
        </w:rPr>
        <w:t xml:space="preserve"> Todo el proceso</w:t>
      </w:r>
      <w:r w:rsidR="00A84CA4" w:rsidRPr="003C4694">
        <w:rPr>
          <w:sz w:val="35"/>
          <w:szCs w:val="35"/>
        </w:rPr>
        <w:t xml:space="preserve"> de Bali para involucrar a Estados Unidos, a pesar de no estar dentro del Protocolo d</w:t>
      </w:r>
      <w:r w:rsidR="00791684" w:rsidRPr="003C4694">
        <w:rPr>
          <w:sz w:val="35"/>
          <w:szCs w:val="35"/>
        </w:rPr>
        <w:t xml:space="preserve">e </w:t>
      </w:r>
      <w:r w:rsidR="00791684" w:rsidRPr="00125910">
        <w:rPr>
          <w:spacing w:val="-20"/>
          <w:sz w:val="35"/>
          <w:szCs w:val="35"/>
        </w:rPr>
        <w:t>Kioto. E</w:t>
      </w:r>
      <w:r w:rsidR="00A84CA4" w:rsidRPr="00125910">
        <w:rPr>
          <w:spacing w:val="-20"/>
          <w:sz w:val="35"/>
          <w:szCs w:val="35"/>
        </w:rPr>
        <w:t>so comenzó un largo proceso de los países Anexo I,</w:t>
      </w:r>
      <w:r w:rsidR="00791684" w:rsidRPr="00125910">
        <w:rPr>
          <w:spacing w:val="-20"/>
          <w:sz w:val="35"/>
          <w:szCs w:val="35"/>
        </w:rPr>
        <w:t xml:space="preserve"> sobre todo la Unión Europea</w:t>
      </w:r>
      <w:r w:rsidR="00791684" w:rsidRPr="003C4694">
        <w:rPr>
          <w:sz w:val="35"/>
          <w:szCs w:val="35"/>
        </w:rPr>
        <w:t xml:space="preserve"> </w:t>
      </w:r>
      <w:r w:rsidR="00791684" w:rsidRPr="00125910">
        <w:rPr>
          <w:spacing w:val="-32"/>
          <w:sz w:val="35"/>
          <w:szCs w:val="35"/>
        </w:rPr>
        <w:t>con los países de la derecha latinoamericana</w:t>
      </w:r>
      <w:r w:rsidR="00A84CA4" w:rsidRPr="003C4694">
        <w:rPr>
          <w:sz w:val="35"/>
          <w:szCs w:val="35"/>
        </w:rPr>
        <w:t xml:space="preserve"> </w:t>
      </w:r>
      <w:r w:rsidR="00A84CA4" w:rsidRPr="00125910">
        <w:rPr>
          <w:spacing w:val="-20"/>
          <w:sz w:val="35"/>
          <w:szCs w:val="35"/>
        </w:rPr>
        <w:t xml:space="preserve">haciendo </w:t>
      </w:r>
      <w:r w:rsidR="00791684" w:rsidRPr="00125910">
        <w:rPr>
          <w:spacing w:val="-20"/>
          <w:sz w:val="35"/>
          <w:szCs w:val="35"/>
        </w:rPr>
        <w:t>concesiones</w:t>
      </w:r>
      <w:r w:rsidR="00A84CA4" w:rsidRPr="00125910">
        <w:rPr>
          <w:spacing w:val="-20"/>
          <w:sz w:val="35"/>
          <w:szCs w:val="35"/>
        </w:rPr>
        <w:t xml:space="preserve"> </w:t>
      </w:r>
      <w:r w:rsidR="00FF504F" w:rsidRPr="00125910">
        <w:rPr>
          <w:spacing w:val="-20"/>
          <w:sz w:val="35"/>
          <w:szCs w:val="35"/>
        </w:rPr>
        <w:t>para acomodar demandas</w:t>
      </w:r>
      <w:r w:rsidR="00FF504F" w:rsidRPr="003C4694">
        <w:rPr>
          <w:sz w:val="35"/>
          <w:szCs w:val="35"/>
        </w:rPr>
        <w:t xml:space="preserve"> de Estados Unidos, debilitando el proceso de negociación</w:t>
      </w:r>
      <w:r w:rsidR="00791684" w:rsidRPr="003C4694">
        <w:rPr>
          <w:sz w:val="35"/>
          <w:szCs w:val="35"/>
        </w:rPr>
        <w:t>.</w:t>
      </w:r>
      <w:r w:rsidR="00FF504F" w:rsidRPr="003C4694">
        <w:rPr>
          <w:sz w:val="35"/>
          <w:szCs w:val="35"/>
        </w:rPr>
        <w:t xml:space="preserve"> </w:t>
      </w:r>
    </w:p>
    <w:p w:rsidR="00791684" w:rsidRPr="003C4694" w:rsidRDefault="00791684" w:rsidP="0019485A">
      <w:pPr>
        <w:spacing w:after="120"/>
        <w:ind w:right="62"/>
        <w:rPr>
          <w:sz w:val="35"/>
          <w:szCs w:val="35"/>
        </w:rPr>
      </w:pPr>
    </w:p>
    <w:p w:rsidR="006D369B" w:rsidRPr="003C4694" w:rsidRDefault="007F77F9" w:rsidP="006D369B">
      <w:pPr>
        <w:spacing w:after="120"/>
        <w:ind w:right="62"/>
        <w:rPr>
          <w:sz w:val="35"/>
          <w:szCs w:val="35"/>
        </w:rPr>
      </w:pPr>
      <w:r w:rsidRPr="00125910">
        <w:rPr>
          <w:spacing w:val="-20"/>
          <w:sz w:val="35"/>
          <w:szCs w:val="35"/>
        </w:rPr>
        <w:t>En el Plan de Acción de Bali</w:t>
      </w:r>
      <w:r w:rsidR="0019485A" w:rsidRPr="00125910">
        <w:rPr>
          <w:spacing w:val="-20"/>
          <w:sz w:val="35"/>
          <w:szCs w:val="35"/>
        </w:rPr>
        <w:t>, se definieron</w:t>
      </w:r>
      <w:r w:rsidR="0019485A" w:rsidRPr="003C4694">
        <w:rPr>
          <w:sz w:val="35"/>
          <w:szCs w:val="35"/>
        </w:rPr>
        <w:t xml:space="preserve"> </w:t>
      </w:r>
      <w:r w:rsidR="0019485A" w:rsidRPr="00125910">
        <w:rPr>
          <w:spacing w:val="-20"/>
          <w:sz w:val="35"/>
          <w:szCs w:val="35"/>
        </w:rPr>
        <w:t>los pilares de la convención, siendo</w:t>
      </w:r>
      <w:r w:rsidR="006D369B" w:rsidRPr="00125910">
        <w:rPr>
          <w:spacing w:val="-20"/>
          <w:sz w:val="35"/>
          <w:szCs w:val="35"/>
        </w:rPr>
        <w:t xml:space="preserve"> </w:t>
      </w:r>
      <w:r w:rsidR="0019485A" w:rsidRPr="00125910">
        <w:rPr>
          <w:spacing w:val="-20"/>
          <w:sz w:val="35"/>
          <w:szCs w:val="35"/>
        </w:rPr>
        <w:t>estos</w:t>
      </w:r>
      <w:r w:rsidR="0019485A" w:rsidRPr="003C4694">
        <w:rPr>
          <w:sz w:val="35"/>
          <w:szCs w:val="35"/>
        </w:rPr>
        <w:t xml:space="preserve"> </w:t>
      </w:r>
      <w:r w:rsidR="006D369B" w:rsidRPr="003C4694">
        <w:rPr>
          <w:sz w:val="35"/>
          <w:szCs w:val="35"/>
        </w:rPr>
        <w:t xml:space="preserve">la </w:t>
      </w:r>
      <w:r w:rsidR="006D369B" w:rsidRPr="00125910">
        <w:rPr>
          <w:spacing w:val="-32"/>
          <w:sz w:val="35"/>
          <w:szCs w:val="35"/>
        </w:rPr>
        <w:t>visión compartida, la adaptación, la mitigación</w:t>
      </w:r>
      <w:r w:rsidR="006D369B" w:rsidRPr="003C4694">
        <w:rPr>
          <w:sz w:val="35"/>
          <w:szCs w:val="35"/>
        </w:rPr>
        <w:t xml:space="preserve">, </w:t>
      </w:r>
      <w:r w:rsidR="006D369B" w:rsidRPr="00125910">
        <w:rPr>
          <w:spacing w:val="-36"/>
          <w:sz w:val="35"/>
          <w:szCs w:val="35"/>
        </w:rPr>
        <w:t>la transferencia tecnológica y el financiamiento.</w:t>
      </w:r>
    </w:p>
    <w:p w:rsidR="004E6D05" w:rsidRPr="003C4694" w:rsidRDefault="004E6D05" w:rsidP="006D369B">
      <w:pPr>
        <w:spacing w:after="120"/>
        <w:ind w:right="62"/>
        <w:rPr>
          <w:sz w:val="35"/>
          <w:szCs w:val="35"/>
        </w:rPr>
      </w:pPr>
      <w:r w:rsidRPr="00125910">
        <w:rPr>
          <w:spacing w:val="-20"/>
          <w:sz w:val="35"/>
          <w:szCs w:val="35"/>
        </w:rPr>
        <w:t xml:space="preserve">El cambio de </w:t>
      </w:r>
      <w:r w:rsidR="00046DB8" w:rsidRPr="00125910">
        <w:rPr>
          <w:spacing w:val="-20"/>
          <w:sz w:val="35"/>
          <w:szCs w:val="35"/>
        </w:rPr>
        <w:t>un acuerdo vinculante, por uno no legalmente</w:t>
      </w:r>
      <w:r w:rsidRPr="00125910">
        <w:rPr>
          <w:spacing w:val="-20"/>
          <w:sz w:val="35"/>
          <w:szCs w:val="35"/>
        </w:rPr>
        <w:t xml:space="preserve"> vinculante, la postergación</w:t>
      </w:r>
      <w:r w:rsidRPr="003C4694">
        <w:rPr>
          <w:sz w:val="35"/>
          <w:szCs w:val="35"/>
        </w:rPr>
        <w:t xml:space="preserve"> de </w:t>
      </w:r>
      <w:r w:rsidR="00046DB8" w:rsidRPr="00125910">
        <w:rPr>
          <w:spacing w:val="-32"/>
          <w:sz w:val="35"/>
          <w:szCs w:val="35"/>
        </w:rPr>
        <w:t>acción al 2020, el intento de no identificación</w:t>
      </w:r>
      <w:r w:rsidR="00046DB8" w:rsidRPr="003C4694">
        <w:rPr>
          <w:sz w:val="35"/>
          <w:szCs w:val="35"/>
        </w:rPr>
        <w:t xml:space="preserve"> </w:t>
      </w:r>
      <w:r w:rsidR="00046DB8" w:rsidRPr="00125910">
        <w:rPr>
          <w:spacing w:val="-20"/>
          <w:sz w:val="35"/>
          <w:szCs w:val="35"/>
        </w:rPr>
        <w:t>a China como país en desarrollo y el estatuto</w:t>
      </w:r>
      <w:r w:rsidR="00046DB8" w:rsidRPr="003C4694">
        <w:rPr>
          <w:sz w:val="35"/>
          <w:szCs w:val="35"/>
        </w:rPr>
        <w:t xml:space="preserve"> </w:t>
      </w:r>
      <w:r w:rsidR="00046DB8" w:rsidRPr="00125910">
        <w:rPr>
          <w:spacing w:val="-20"/>
          <w:sz w:val="35"/>
          <w:szCs w:val="35"/>
        </w:rPr>
        <w:t>legal ambiguo (</w:t>
      </w:r>
      <w:r w:rsidR="00791684" w:rsidRPr="00125910">
        <w:rPr>
          <w:spacing w:val="-20"/>
          <w:sz w:val="35"/>
          <w:szCs w:val="35"/>
        </w:rPr>
        <w:t>“</w:t>
      </w:r>
      <w:r w:rsidR="00046DB8" w:rsidRPr="00125910">
        <w:rPr>
          <w:spacing w:val="-20"/>
          <w:sz w:val="35"/>
          <w:szCs w:val="35"/>
        </w:rPr>
        <w:t>producto acordado con fuerza</w:t>
      </w:r>
      <w:r w:rsidR="00046DB8" w:rsidRPr="003C4694">
        <w:rPr>
          <w:sz w:val="35"/>
          <w:szCs w:val="35"/>
        </w:rPr>
        <w:t xml:space="preserve"> </w:t>
      </w:r>
      <w:r w:rsidR="00046DB8" w:rsidRPr="00125910">
        <w:rPr>
          <w:spacing w:val="-28"/>
          <w:sz w:val="35"/>
          <w:szCs w:val="35"/>
        </w:rPr>
        <w:t>de ley</w:t>
      </w:r>
      <w:r w:rsidR="00791684" w:rsidRPr="00125910">
        <w:rPr>
          <w:spacing w:val="-28"/>
          <w:sz w:val="35"/>
          <w:szCs w:val="35"/>
        </w:rPr>
        <w:t>”)</w:t>
      </w:r>
      <w:r w:rsidR="00046DB8" w:rsidRPr="00125910">
        <w:rPr>
          <w:spacing w:val="-28"/>
          <w:sz w:val="35"/>
          <w:szCs w:val="35"/>
        </w:rPr>
        <w:t>, pero no legalmente vinculante, fueron</w:t>
      </w:r>
      <w:r w:rsidR="00046DB8" w:rsidRPr="003C4694">
        <w:rPr>
          <w:sz w:val="35"/>
          <w:szCs w:val="35"/>
        </w:rPr>
        <w:t xml:space="preserve"> </w:t>
      </w:r>
      <w:r w:rsidR="00046DB8" w:rsidRPr="00125910">
        <w:rPr>
          <w:spacing w:val="-20"/>
          <w:sz w:val="35"/>
          <w:szCs w:val="35"/>
        </w:rPr>
        <w:t>acordados para satisfacer a Estados Unidos</w:t>
      </w:r>
      <w:r w:rsidR="00046DB8" w:rsidRPr="003C4694">
        <w:rPr>
          <w:sz w:val="35"/>
          <w:szCs w:val="35"/>
        </w:rPr>
        <w:t xml:space="preserve"> y </w:t>
      </w:r>
      <w:r w:rsidR="00791684" w:rsidRPr="003C4694">
        <w:rPr>
          <w:sz w:val="35"/>
          <w:szCs w:val="35"/>
        </w:rPr>
        <w:t>lograr un aceptado Acuerdo de Paris</w:t>
      </w:r>
      <w:r w:rsidR="007F77F9" w:rsidRPr="003C4694">
        <w:rPr>
          <w:sz w:val="35"/>
          <w:szCs w:val="35"/>
        </w:rPr>
        <w:t>.</w:t>
      </w:r>
    </w:p>
    <w:p w:rsidR="0019485A" w:rsidRPr="003C4694" w:rsidRDefault="0019485A" w:rsidP="0019485A">
      <w:pPr>
        <w:spacing w:after="120"/>
        <w:ind w:right="62"/>
        <w:rPr>
          <w:sz w:val="35"/>
          <w:szCs w:val="35"/>
        </w:rPr>
      </w:pPr>
      <w:r w:rsidRPr="00125910">
        <w:rPr>
          <w:spacing w:val="-20"/>
          <w:sz w:val="35"/>
          <w:szCs w:val="35"/>
        </w:rPr>
        <w:t>Ambos gru</w:t>
      </w:r>
      <w:r w:rsidR="00681314" w:rsidRPr="00125910">
        <w:rPr>
          <w:spacing w:val="-20"/>
          <w:sz w:val="35"/>
          <w:szCs w:val="35"/>
        </w:rPr>
        <w:t>pos especiales fueron suspendidos</w:t>
      </w:r>
      <w:r w:rsidRPr="003C4694">
        <w:rPr>
          <w:sz w:val="35"/>
          <w:szCs w:val="35"/>
        </w:rPr>
        <w:t xml:space="preserve"> en </w:t>
      </w:r>
      <w:r w:rsidRPr="00125910">
        <w:rPr>
          <w:spacing w:val="-28"/>
          <w:sz w:val="35"/>
          <w:szCs w:val="35"/>
        </w:rPr>
        <w:t xml:space="preserve">la COP17 en </w:t>
      </w:r>
      <w:proofErr w:type="spellStart"/>
      <w:r w:rsidRPr="00125910">
        <w:rPr>
          <w:spacing w:val="-28"/>
          <w:sz w:val="35"/>
          <w:szCs w:val="35"/>
        </w:rPr>
        <w:t>Durban</w:t>
      </w:r>
      <w:proofErr w:type="spellEnd"/>
      <w:r w:rsidRPr="00125910">
        <w:rPr>
          <w:spacing w:val="-28"/>
          <w:sz w:val="35"/>
          <w:szCs w:val="35"/>
        </w:rPr>
        <w:t>, y se creó la Plataforma</w:t>
      </w:r>
      <w:r w:rsidRPr="003C4694">
        <w:rPr>
          <w:sz w:val="35"/>
          <w:szCs w:val="35"/>
        </w:rPr>
        <w:t xml:space="preserve"> de </w:t>
      </w:r>
      <w:proofErr w:type="spellStart"/>
      <w:r w:rsidRPr="003C4694">
        <w:rPr>
          <w:sz w:val="35"/>
          <w:szCs w:val="35"/>
        </w:rPr>
        <w:t>Durban</w:t>
      </w:r>
      <w:proofErr w:type="spellEnd"/>
      <w:r w:rsidRPr="003C4694">
        <w:rPr>
          <w:sz w:val="35"/>
          <w:szCs w:val="35"/>
        </w:rPr>
        <w:t xml:space="preserve"> como un grupo de trabajo para negociar un futuro acuerdo y compromisos en el 2015 en Francia. La Plataforma de </w:t>
      </w:r>
      <w:proofErr w:type="spellStart"/>
      <w:r w:rsidRPr="003C4694">
        <w:rPr>
          <w:sz w:val="35"/>
          <w:szCs w:val="35"/>
        </w:rPr>
        <w:t>Durban</w:t>
      </w:r>
      <w:proofErr w:type="spellEnd"/>
      <w:r w:rsidRPr="003C4694">
        <w:rPr>
          <w:sz w:val="35"/>
          <w:szCs w:val="35"/>
        </w:rPr>
        <w:t xml:space="preserve"> es una hoja de ruta impuesto por </w:t>
      </w:r>
      <w:r w:rsidRPr="003C4694">
        <w:rPr>
          <w:sz w:val="35"/>
          <w:szCs w:val="35"/>
        </w:rPr>
        <w:lastRenderedPageBreak/>
        <w:t>los países desarrollados que consiste en los siguientes principios:</w:t>
      </w:r>
    </w:p>
    <w:p w:rsidR="0019485A" w:rsidRPr="003C4694" w:rsidRDefault="0019485A" w:rsidP="00D53313">
      <w:pPr>
        <w:pStyle w:val="Prrafodelista"/>
        <w:numPr>
          <w:ilvl w:val="0"/>
          <w:numId w:val="32"/>
        </w:numPr>
        <w:tabs>
          <w:tab w:val="left" w:pos="567"/>
        </w:tabs>
        <w:spacing w:after="120" w:line="259" w:lineRule="auto"/>
        <w:ind w:left="567" w:right="62" w:hanging="567"/>
        <w:contextualSpacing w:val="0"/>
        <w:rPr>
          <w:sz w:val="35"/>
          <w:szCs w:val="35"/>
          <w:lang w:eastAsia="en-US"/>
        </w:rPr>
      </w:pPr>
      <w:r w:rsidRPr="003C4694">
        <w:rPr>
          <w:sz w:val="35"/>
          <w:szCs w:val="35"/>
          <w:lang w:eastAsia="en-US"/>
        </w:rPr>
        <w:t>Los grandes países emisores acordaron entre sí, negociar un acuerdo para el 2015 que entraría en vigencia después del 2020.</w:t>
      </w:r>
    </w:p>
    <w:p w:rsidR="0019485A" w:rsidRPr="003C4694" w:rsidRDefault="0019485A" w:rsidP="00D53313">
      <w:pPr>
        <w:pStyle w:val="Prrafodelista"/>
        <w:numPr>
          <w:ilvl w:val="0"/>
          <w:numId w:val="32"/>
        </w:numPr>
        <w:tabs>
          <w:tab w:val="left" w:pos="567"/>
        </w:tabs>
        <w:spacing w:after="120" w:line="259" w:lineRule="auto"/>
        <w:ind w:left="567" w:right="62" w:hanging="567"/>
        <w:contextualSpacing w:val="0"/>
        <w:rPr>
          <w:sz w:val="35"/>
          <w:szCs w:val="35"/>
          <w:lang w:eastAsia="en-US"/>
        </w:rPr>
      </w:pPr>
      <w:r w:rsidRPr="003C4694">
        <w:rPr>
          <w:sz w:val="35"/>
          <w:szCs w:val="35"/>
          <w:lang w:eastAsia="en-US"/>
        </w:rPr>
        <w:t>No sería</w:t>
      </w:r>
      <w:r w:rsidR="00046DB8" w:rsidRPr="003C4694">
        <w:rPr>
          <w:sz w:val="35"/>
          <w:szCs w:val="35"/>
          <w:lang w:eastAsia="en-US"/>
        </w:rPr>
        <w:t xml:space="preserve"> legalmente vinculante como el P</w:t>
      </w:r>
      <w:r w:rsidRPr="003C4694">
        <w:rPr>
          <w:sz w:val="35"/>
          <w:szCs w:val="35"/>
          <w:lang w:eastAsia="en-US"/>
        </w:rPr>
        <w:t>rotocolo de Kioto.</w:t>
      </w:r>
    </w:p>
    <w:p w:rsidR="0019485A" w:rsidRPr="00D53313" w:rsidRDefault="0019485A" w:rsidP="00D53313">
      <w:pPr>
        <w:pStyle w:val="Prrafodelista"/>
        <w:numPr>
          <w:ilvl w:val="0"/>
          <w:numId w:val="32"/>
        </w:numPr>
        <w:tabs>
          <w:tab w:val="left" w:pos="567"/>
        </w:tabs>
        <w:spacing w:after="120" w:line="259" w:lineRule="auto"/>
        <w:ind w:left="567" w:right="62" w:hanging="567"/>
        <w:contextualSpacing w:val="0"/>
        <w:rPr>
          <w:spacing w:val="-20"/>
          <w:sz w:val="35"/>
          <w:szCs w:val="35"/>
          <w:lang w:eastAsia="en-US"/>
        </w:rPr>
      </w:pPr>
      <w:r w:rsidRPr="00D53313">
        <w:rPr>
          <w:spacing w:val="-20"/>
          <w:sz w:val="35"/>
          <w:szCs w:val="35"/>
          <w:lang w:eastAsia="en-US"/>
        </w:rPr>
        <w:t>Se incluirían todos los</w:t>
      </w:r>
      <w:r w:rsidR="00A339EC" w:rsidRPr="00D53313">
        <w:rPr>
          <w:spacing w:val="-20"/>
          <w:sz w:val="35"/>
          <w:szCs w:val="35"/>
          <w:lang w:eastAsia="en-US"/>
        </w:rPr>
        <w:t xml:space="preserve"> países del mundo y </w:t>
      </w:r>
      <w:r w:rsidR="00A339EC" w:rsidRPr="00D53313">
        <w:rPr>
          <w:spacing w:val="-38"/>
          <w:sz w:val="35"/>
          <w:szCs w:val="35"/>
          <w:lang w:eastAsia="en-US"/>
        </w:rPr>
        <w:t>no contendría</w:t>
      </w:r>
      <w:r w:rsidRPr="00D53313">
        <w:rPr>
          <w:spacing w:val="-38"/>
          <w:sz w:val="35"/>
          <w:szCs w:val="35"/>
          <w:lang w:eastAsia="en-US"/>
        </w:rPr>
        <w:t xml:space="preserve"> el principio de responsabilidades</w:t>
      </w:r>
      <w:r w:rsidRPr="00D53313">
        <w:rPr>
          <w:spacing w:val="-20"/>
          <w:sz w:val="35"/>
          <w:szCs w:val="35"/>
          <w:lang w:eastAsia="en-US"/>
        </w:rPr>
        <w:t xml:space="preserve"> comunes pero diferenciadas.</w:t>
      </w:r>
    </w:p>
    <w:p w:rsidR="0019485A" w:rsidRPr="003C4694" w:rsidRDefault="0019485A" w:rsidP="00D53313">
      <w:pPr>
        <w:pStyle w:val="Prrafodelista"/>
        <w:numPr>
          <w:ilvl w:val="0"/>
          <w:numId w:val="32"/>
        </w:numPr>
        <w:tabs>
          <w:tab w:val="left" w:pos="567"/>
        </w:tabs>
        <w:spacing w:after="120" w:line="259" w:lineRule="auto"/>
        <w:ind w:left="567" w:right="62" w:hanging="567"/>
        <w:contextualSpacing w:val="0"/>
        <w:rPr>
          <w:sz w:val="35"/>
          <w:szCs w:val="35"/>
          <w:lang w:eastAsia="en-US"/>
        </w:rPr>
      </w:pPr>
      <w:r w:rsidRPr="003C4694">
        <w:rPr>
          <w:sz w:val="35"/>
          <w:szCs w:val="35"/>
          <w:lang w:eastAsia="en-US"/>
        </w:rPr>
        <w:t>Sería un producto acordado con fuerza de ley bajo la convención.</w:t>
      </w:r>
    </w:p>
    <w:p w:rsidR="0019485A" w:rsidRPr="003C4694" w:rsidRDefault="0019485A" w:rsidP="0019485A">
      <w:pPr>
        <w:spacing w:after="120"/>
        <w:ind w:right="62"/>
        <w:rPr>
          <w:sz w:val="35"/>
          <w:szCs w:val="35"/>
        </w:rPr>
      </w:pPr>
      <w:r w:rsidRPr="00D53313">
        <w:rPr>
          <w:spacing w:val="-34"/>
          <w:sz w:val="35"/>
          <w:szCs w:val="35"/>
        </w:rPr>
        <w:t>Nicaragua en las negociaciones internacionales</w:t>
      </w:r>
      <w:r w:rsidRPr="003C4694">
        <w:rPr>
          <w:sz w:val="35"/>
          <w:szCs w:val="35"/>
        </w:rPr>
        <w:t xml:space="preserve"> ha tenido una participación muy consistente con los mandatos de nuestro GRUN, </w:t>
      </w:r>
      <w:r w:rsidR="00A339EC" w:rsidRPr="003C4694">
        <w:rPr>
          <w:sz w:val="35"/>
          <w:szCs w:val="35"/>
        </w:rPr>
        <w:t xml:space="preserve">y </w:t>
      </w:r>
      <w:r w:rsidRPr="003C4694">
        <w:rPr>
          <w:sz w:val="35"/>
          <w:szCs w:val="35"/>
        </w:rPr>
        <w:t>se ha participado con alianzas de paí</w:t>
      </w:r>
      <w:r w:rsidR="006316A1" w:rsidRPr="003C4694">
        <w:rPr>
          <w:sz w:val="35"/>
          <w:szCs w:val="35"/>
        </w:rPr>
        <w:t>ses amigos como el ALBA, LMDC (P</w:t>
      </w:r>
      <w:r w:rsidRPr="003C4694">
        <w:rPr>
          <w:sz w:val="35"/>
          <w:szCs w:val="35"/>
        </w:rPr>
        <w:t>aíses</w:t>
      </w:r>
      <w:r w:rsidR="00A43F1A" w:rsidRPr="003C4694">
        <w:rPr>
          <w:sz w:val="35"/>
          <w:szCs w:val="35"/>
        </w:rPr>
        <w:t xml:space="preserve"> </w:t>
      </w:r>
      <w:r w:rsidR="006316A1" w:rsidRPr="003C4694">
        <w:rPr>
          <w:sz w:val="35"/>
          <w:szCs w:val="35"/>
        </w:rPr>
        <w:t>en D</w:t>
      </w:r>
      <w:r w:rsidR="00A43F1A" w:rsidRPr="003C4694">
        <w:rPr>
          <w:sz w:val="35"/>
          <w:szCs w:val="35"/>
        </w:rPr>
        <w:t>esarrollo con</w:t>
      </w:r>
      <w:r w:rsidRPr="003C4694">
        <w:rPr>
          <w:sz w:val="35"/>
          <w:szCs w:val="35"/>
        </w:rPr>
        <w:t xml:space="preserve"> </w:t>
      </w:r>
      <w:r w:rsidR="006316A1" w:rsidRPr="003C4694">
        <w:rPr>
          <w:sz w:val="35"/>
          <w:szCs w:val="35"/>
        </w:rPr>
        <w:t>I</w:t>
      </w:r>
      <w:r w:rsidR="00A43F1A" w:rsidRPr="003C4694">
        <w:rPr>
          <w:sz w:val="35"/>
          <w:szCs w:val="35"/>
        </w:rPr>
        <w:t xml:space="preserve">deas </w:t>
      </w:r>
      <w:r w:rsidR="006316A1" w:rsidRPr="003C4694">
        <w:rPr>
          <w:sz w:val="35"/>
          <w:szCs w:val="35"/>
        </w:rPr>
        <w:t>A</w:t>
      </w:r>
      <w:r w:rsidRPr="003C4694">
        <w:rPr>
          <w:sz w:val="35"/>
          <w:szCs w:val="35"/>
        </w:rPr>
        <w:t>fines),</w:t>
      </w:r>
      <w:r w:rsidR="006316A1" w:rsidRPr="003C4694">
        <w:rPr>
          <w:sz w:val="35"/>
          <w:szCs w:val="35"/>
        </w:rPr>
        <w:t xml:space="preserve"> </w:t>
      </w:r>
      <w:r w:rsidR="00A43F1A" w:rsidRPr="003C4694">
        <w:rPr>
          <w:sz w:val="35"/>
          <w:szCs w:val="35"/>
        </w:rPr>
        <w:t>GRULAC,</w:t>
      </w:r>
      <w:r w:rsidRPr="003C4694">
        <w:rPr>
          <w:sz w:val="35"/>
          <w:szCs w:val="35"/>
        </w:rPr>
        <w:t xml:space="preserve"> </w:t>
      </w:r>
      <w:r w:rsidR="007F77F9" w:rsidRPr="003C4694">
        <w:rPr>
          <w:sz w:val="35"/>
          <w:szCs w:val="35"/>
        </w:rPr>
        <w:t xml:space="preserve">Grupo Africano </w:t>
      </w:r>
      <w:r w:rsidRPr="003C4694">
        <w:rPr>
          <w:sz w:val="35"/>
          <w:szCs w:val="35"/>
        </w:rPr>
        <w:t xml:space="preserve">y el SICA, entre otros. Se ha demandado con fuerza la falta voluntad política de </w:t>
      </w:r>
      <w:r w:rsidRPr="00D53313">
        <w:rPr>
          <w:spacing w:val="-20"/>
          <w:sz w:val="35"/>
          <w:szCs w:val="35"/>
        </w:rPr>
        <w:t>los países desarrollados en resolver en forma responsable los aspectos fundamentales</w:t>
      </w:r>
      <w:r w:rsidRPr="003C4694">
        <w:rPr>
          <w:sz w:val="35"/>
          <w:szCs w:val="35"/>
        </w:rPr>
        <w:t xml:space="preserve"> del </w:t>
      </w:r>
      <w:r w:rsidRPr="00D53313">
        <w:rPr>
          <w:spacing w:val="-20"/>
          <w:sz w:val="35"/>
          <w:szCs w:val="35"/>
        </w:rPr>
        <w:t>cambio climático</w:t>
      </w:r>
      <w:r w:rsidR="00A339EC" w:rsidRPr="00D53313">
        <w:rPr>
          <w:spacing w:val="-20"/>
          <w:sz w:val="35"/>
          <w:szCs w:val="35"/>
        </w:rPr>
        <w:t>,</w:t>
      </w:r>
      <w:r w:rsidRPr="00D53313">
        <w:rPr>
          <w:spacing w:val="-20"/>
          <w:sz w:val="35"/>
          <w:szCs w:val="35"/>
        </w:rPr>
        <w:t xml:space="preserve"> como es el financiamiento</w:t>
      </w:r>
      <w:r w:rsidRPr="003C4694">
        <w:rPr>
          <w:sz w:val="35"/>
          <w:szCs w:val="35"/>
        </w:rPr>
        <w:t xml:space="preserve"> y el nivel de ambición de la reducción de </w:t>
      </w:r>
      <w:r w:rsidR="00A339EC" w:rsidRPr="003C4694">
        <w:rPr>
          <w:sz w:val="35"/>
          <w:szCs w:val="35"/>
        </w:rPr>
        <w:t xml:space="preserve">los </w:t>
      </w:r>
      <w:r w:rsidRPr="003C4694">
        <w:rPr>
          <w:sz w:val="35"/>
          <w:szCs w:val="35"/>
        </w:rPr>
        <w:t>GEI. En términos específicos</w:t>
      </w:r>
      <w:r w:rsidR="006D369B" w:rsidRPr="003C4694">
        <w:rPr>
          <w:sz w:val="35"/>
          <w:szCs w:val="35"/>
        </w:rPr>
        <w:t xml:space="preserve"> </w:t>
      </w:r>
      <w:r w:rsidR="00E95117" w:rsidRPr="003C4694">
        <w:rPr>
          <w:sz w:val="35"/>
          <w:szCs w:val="35"/>
        </w:rPr>
        <w:t>nuestro</w:t>
      </w:r>
      <w:r w:rsidRPr="003C4694">
        <w:rPr>
          <w:sz w:val="35"/>
          <w:szCs w:val="35"/>
        </w:rPr>
        <w:t xml:space="preserve"> país tiene las siguientes posiciones:</w:t>
      </w:r>
    </w:p>
    <w:p w:rsidR="0019485A" w:rsidRPr="003C4694" w:rsidRDefault="0019485A" w:rsidP="00D53313">
      <w:pPr>
        <w:pStyle w:val="Prrafodelista"/>
        <w:numPr>
          <w:ilvl w:val="0"/>
          <w:numId w:val="30"/>
        </w:numPr>
        <w:spacing w:after="120" w:line="259" w:lineRule="auto"/>
        <w:ind w:left="567" w:right="62" w:hanging="567"/>
        <w:contextualSpacing w:val="0"/>
        <w:rPr>
          <w:sz w:val="35"/>
          <w:szCs w:val="35"/>
          <w:lang w:eastAsia="en-US"/>
        </w:rPr>
      </w:pPr>
      <w:r w:rsidRPr="003C4694">
        <w:rPr>
          <w:sz w:val="35"/>
          <w:szCs w:val="35"/>
          <w:lang w:eastAsia="en-US"/>
        </w:rPr>
        <w:lastRenderedPageBreak/>
        <w:t>En adaptación</w:t>
      </w:r>
      <w:r w:rsidR="00A339EC" w:rsidRPr="003C4694">
        <w:rPr>
          <w:sz w:val="35"/>
          <w:szCs w:val="35"/>
          <w:lang w:eastAsia="en-US"/>
        </w:rPr>
        <w:t>,</w:t>
      </w:r>
      <w:r w:rsidRPr="003C4694">
        <w:rPr>
          <w:sz w:val="35"/>
          <w:szCs w:val="35"/>
          <w:lang w:eastAsia="en-US"/>
        </w:rPr>
        <w:t xml:space="preserve"> se considera como la prioridad nacional y debe existir un financiamiento permanente y suficiente para enfrentar los impactos del cambio climático. </w:t>
      </w:r>
    </w:p>
    <w:p w:rsidR="0019485A" w:rsidRPr="003C4694" w:rsidRDefault="0019485A" w:rsidP="00D53313">
      <w:pPr>
        <w:pStyle w:val="Prrafodelista"/>
        <w:widowControl w:val="0"/>
        <w:spacing w:before="4" w:after="120" w:line="259" w:lineRule="auto"/>
        <w:ind w:left="567"/>
        <w:contextualSpacing w:val="0"/>
        <w:rPr>
          <w:sz w:val="35"/>
          <w:szCs w:val="35"/>
          <w:lang w:eastAsia="en-US"/>
        </w:rPr>
      </w:pPr>
      <w:r w:rsidRPr="00D53313">
        <w:rPr>
          <w:spacing w:val="-20"/>
          <w:sz w:val="35"/>
          <w:szCs w:val="35"/>
          <w:lang w:eastAsia="en-US"/>
        </w:rPr>
        <w:t>Los recursos financieros para la adaptación</w:t>
      </w:r>
      <w:r w:rsidRPr="003C4694">
        <w:rPr>
          <w:sz w:val="35"/>
          <w:szCs w:val="35"/>
          <w:lang w:eastAsia="en-US"/>
        </w:rPr>
        <w:t xml:space="preserve"> </w:t>
      </w:r>
      <w:r w:rsidRPr="00D53313">
        <w:rPr>
          <w:spacing w:val="-20"/>
          <w:sz w:val="35"/>
          <w:szCs w:val="35"/>
          <w:lang w:eastAsia="en-US"/>
        </w:rPr>
        <w:t>en países en desarrollo deben realizarse</w:t>
      </w:r>
      <w:r w:rsidRPr="003C4694">
        <w:rPr>
          <w:sz w:val="35"/>
          <w:szCs w:val="35"/>
          <w:lang w:eastAsia="en-US"/>
        </w:rPr>
        <w:t xml:space="preserve"> conforme a los principios de equidad y justicia, priorizando a los países que tengan mayores necesidades y riesgos</w:t>
      </w:r>
      <w:r w:rsidR="00A339EC" w:rsidRPr="003C4694">
        <w:rPr>
          <w:sz w:val="35"/>
          <w:szCs w:val="35"/>
          <w:lang w:eastAsia="en-US"/>
        </w:rPr>
        <w:t>,</w:t>
      </w:r>
      <w:r w:rsidRPr="003C4694">
        <w:rPr>
          <w:sz w:val="35"/>
          <w:szCs w:val="35"/>
          <w:lang w:eastAsia="en-US"/>
        </w:rPr>
        <w:t xml:space="preserve"> según su situación de vulnerabilidad.</w:t>
      </w:r>
    </w:p>
    <w:p w:rsidR="0019485A" w:rsidRPr="003C4694" w:rsidRDefault="0019485A" w:rsidP="00D53313">
      <w:pPr>
        <w:pStyle w:val="Prrafodelista"/>
        <w:widowControl w:val="0"/>
        <w:spacing w:before="4" w:after="120" w:line="259" w:lineRule="auto"/>
        <w:ind w:left="567"/>
        <w:contextualSpacing w:val="0"/>
        <w:rPr>
          <w:sz w:val="35"/>
          <w:szCs w:val="35"/>
          <w:lang w:eastAsia="en-US"/>
        </w:rPr>
      </w:pPr>
      <w:r w:rsidRPr="00D53313">
        <w:rPr>
          <w:spacing w:val="-20"/>
          <w:sz w:val="35"/>
          <w:szCs w:val="35"/>
          <w:lang w:eastAsia="en-US"/>
        </w:rPr>
        <w:t xml:space="preserve">La urgencia de </w:t>
      </w:r>
      <w:proofErr w:type="spellStart"/>
      <w:r w:rsidRPr="00D53313">
        <w:rPr>
          <w:spacing w:val="-20"/>
          <w:sz w:val="35"/>
          <w:szCs w:val="35"/>
          <w:lang w:eastAsia="en-US"/>
        </w:rPr>
        <w:t>operativ</w:t>
      </w:r>
      <w:r w:rsidR="00E95117" w:rsidRPr="00D53313">
        <w:rPr>
          <w:spacing w:val="-20"/>
          <w:sz w:val="35"/>
          <w:szCs w:val="35"/>
          <w:lang w:eastAsia="en-US"/>
        </w:rPr>
        <w:t>iz</w:t>
      </w:r>
      <w:r w:rsidRPr="00D53313">
        <w:rPr>
          <w:spacing w:val="-20"/>
          <w:sz w:val="35"/>
          <w:szCs w:val="35"/>
          <w:lang w:eastAsia="en-US"/>
        </w:rPr>
        <w:t>ar</w:t>
      </w:r>
      <w:proofErr w:type="spellEnd"/>
      <w:r w:rsidRPr="00D53313">
        <w:rPr>
          <w:spacing w:val="-20"/>
          <w:sz w:val="35"/>
          <w:szCs w:val="35"/>
          <w:lang w:eastAsia="en-US"/>
        </w:rPr>
        <w:t xml:space="preserve"> y capitalizar</w:t>
      </w:r>
      <w:r w:rsidRPr="003C4694">
        <w:rPr>
          <w:sz w:val="35"/>
          <w:szCs w:val="35"/>
          <w:lang w:eastAsia="en-US"/>
        </w:rPr>
        <w:t xml:space="preserve"> </w:t>
      </w:r>
      <w:r w:rsidRPr="00D53313">
        <w:rPr>
          <w:spacing w:val="-20"/>
          <w:sz w:val="35"/>
          <w:szCs w:val="35"/>
          <w:lang w:eastAsia="en-US"/>
        </w:rPr>
        <w:t xml:space="preserve">el mecanismo internacional para la </w:t>
      </w:r>
      <w:proofErr w:type="spellStart"/>
      <w:r w:rsidRPr="00D53313">
        <w:rPr>
          <w:spacing w:val="-20"/>
          <w:sz w:val="35"/>
          <w:szCs w:val="35"/>
          <w:lang w:eastAsia="en-US"/>
        </w:rPr>
        <w:t>rehabi</w:t>
      </w:r>
      <w:proofErr w:type="spellEnd"/>
      <w:r w:rsidR="00D53313">
        <w:rPr>
          <w:spacing w:val="-20"/>
          <w:sz w:val="35"/>
          <w:szCs w:val="35"/>
          <w:lang w:eastAsia="en-US"/>
        </w:rPr>
        <w:t>-</w:t>
      </w:r>
      <w:r w:rsidRPr="00D53313">
        <w:rPr>
          <w:spacing w:val="-20"/>
          <w:sz w:val="35"/>
          <w:szCs w:val="35"/>
          <w:lang w:eastAsia="en-US"/>
        </w:rPr>
        <w:t>litación</w:t>
      </w:r>
      <w:r w:rsidRPr="003C4694">
        <w:rPr>
          <w:sz w:val="35"/>
          <w:szCs w:val="35"/>
          <w:lang w:eastAsia="en-US"/>
        </w:rPr>
        <w:t xml:space="preserve"> y la compensación por pérdidas </w:t>
      </w:r>
      <w:r w:rsidRPr="00D53313">
        <w:rPr>
          <w:spacing w:val="-30"/>
          <w:sz w:val="35"/>
          <w:szCs w:val="35"/>
          <w:lang w:eastAsia="en-US"/>
        </w:rPr>
        <w:t>y daños ocasionados por el cambio climático</w:t>
      </w:r>
      <w:r w:rsidRPr="003C4694">
        <w:rPr>
          <w:sz w:val="35"/>
          <w:szCs w:val="35"/>
          <w:lang w:eastAsia="en-US"/>
        </w:rPr>
        <w:t xml:space="preserve">, según las decisiones de la COP </w:t>
      </w:r>
      <w:r w:rsidR="00A43F1A" w:rsidRPr="003C4694">
        <w:rPr>
          <w:sz w:val="35"/>
          <w:szCs w:val="35"/>
          <w:lang w:eastAsia="en-US"/>
        </w:rPr>
        <w:t xml:space="preserve">19 </w:t>
      </w:r>
      <w:r w:rsidRPr="003C4694">
        <w:rPr>
          <w:sz w:val="35"/>
          <w:szCs w:val="35"/>
          <w:lang w:eastAsia="en-US"/>
        </w:rPr>
        <w:t>en Varsovia.</w:t>
      </w:r>
    </w:p>
    <w:p w:rsidR="0019485A" w:rsidRPr="003C4694" w:rsidRDefault="00A339EC" w:rsidP="00D53313">
      <w:pPr>
        <w:pStyle w:val="Prrafodelista"/>
        <w:numPr>
          <w:ilvl w:val="0"/>
          <w:numId w:val="30"/>
        </w:numPr>
        <w:spacing w:after="120" w:line="259" w:lineRule="auto"/>
        <w:ind w:left="567" w:right="62" w:hanging="567"/>
        <w:contextualSpacing w:val="0"/>
        <w:rPr>
          <w:sz w:val="35"/>
          <w:szCs w:val="35"/>
          <w:lang w:eastAsia="en-US"/>
        </w:rPr>
      </w:pPr>
      <w:r w:rsidRPr="00D53313">
        <w:rPr>
          <w:spacing w:val="-20"/>
          <w:sz w:val="35"/>
          <w:szCs w:val="35"/>
          <w:lang w:eastAsia="en-US"/>
        </w:rPr>
        <w:t>La mitigación es voluntaria y</w:t>
      </w:r>
      <w:r w:rsidR="0019485A" w:rsidRPr="00D53313">
        <w:rPr>
          <w:spacing w:val="-20"/>
          <w:sz w:val="35"/>
          <w:szCs w:val="35"/>
          <w:lang w:eastAsia="en-US"/>
        </w:rPr>
        <w:t xml:space="preserve"> no debe de existir ningún compromiso que implique</w:t>
      </w:r>
      <w:r w:rsidR="0019485A" w:rsidRPr="003C4694">
        <w:rPr>
          <w:sz w:val="35"/>
          <w:szCs w:val="35"/>
          <w:lang w:eastAsia="en-US"/>
        </w:rPr>
        <w:t xml:space="preserve"> un </w:t>
      </w:r>
      <w:r w:rsidR="0019485A" w:rsidRPr="00D53313">
        <w:rPr>
          <w:spacing w:val="-20"/>
          <w:sz w:val="35"/>
          <w:szCs w:val="35"/>
          <w:lang w:eastAsia="en-US"/>
        </w:rPr>
        <w:t>monitoreo, reporte y verificación (MRV).</w:t>
      </w:r>
      <w:r w:rsidR="0019485A" w:rsidRPr="003C4694">
        <w:rPr>
          <w:sz w:val="35"/>
          <w:szCs w:val="35"/>
          <w:lang w:eastAsia="en-US"/>
        </w:rPr>
        <w:t xml:space="preserve"> </w:t>
      </w:r>
      <w:r w:rsidR="0019485A" w:rsidRPr="00D53313">
        <w:rPr>
          <w:spacing w:val="-36"/>
          <w:sz w:val="35"/>
          <w:szCs w:val="35"/>
          <w:lang w:eastAsia="en-US"/>
        </w:rPr>
        <w:t>La mitigación debe ser una política vinculada</w:t>
      </w:r>
      <w:r w:rsidR="0019485A" w:rsidRPr="003C4694">
        <w:rPr>
          <w:sz w:val="35"/>
          <w:szCs w:val="35"/>
          <w:lang w:eastAsia="en-US"/>
        </w:rPr>
        <w:t xml:space="preserve"> al </w:t>
      </w:r>
      <w:r w:rsidR="0019485A" w:rsidRPr="00D53313">
        <w:rPr>
          <w:spacing w:val="-20"/>
          <w:sz w:val="35"/>
          <w:szCs w:val="35"/>
          <w:lang w:eastAsia="en-US"/>
        </w:rPr>
        <w:t>cambio de la matriz energética y al fomento</w:t>
      </w:r>
      <w:r w:rsidR="0019485A" w:rsidRPr="003C4694">
        <w:rPr>
          <w:sz w:val="35"/>
          <w:szCs w:val="35"/>
          <w:lang w:eastAsia="en-US"/>
        </w:rPr>
        <w:t xml:space="preserve"> de la inversión privada para reducir costos</w:t>
      </w:r>
      <w:r w:rsidR="002B7140" w:rsidRPr="003C4694">
        <w:rPr>
          <w:sz w:val="35"/>
          <w:szCs w:val="35"/>
          <w:lang w:eastAsia="en-US"/>
        </w:rPr>
        <w:t xml:space="preserve">. </w:t>
      </w:r>
      <w:r w:rsidR="0019485A" w:rsidRPr="003C4694">
        <w:rPr>
          <w:sz w:val="35"/>
          <w:szCs w:val="35"/>
          <w:lang w:eastAsia="en-US"/>
        </w:rPr>
        <w:t xml:space="preserve"> </w:t>
      </w:r>
    </w:p>
    <w:p w:rsidR="0019485A" w:rsidRPr="003C4694" w:rsidRDefault="0019485A" w:rsidP="00D53313">
      <w:pPr>
        <w:pStyle w:val="Prrafodelista"/>
        <w:numPr>
          <w:ilvl w:val="0"/>
          <w:numId w:val="30"/>
        </w:numPr>
        <w:spacing w:after="120" w:line="259" w:lineRule="auto"/>
        <w:ind w:left="567" w:right="62" w:hanging="567"/>
        <w:contextualSpacing w:val="0"/>
        <w:rPr>
          <w:sz w:val="35"/>
          <w:szCs w:val="35"/>
          <w:lang w:eastAsia="en-US"/>
        </w:rPr>
      </w:pPr>
      <w:r w:rsidRPr="00D53313">
        <w:rPr>
          <w:spacing w:val="-20"/>
          <w:sz w:val="35"/>
          <w:szCs w:val="35"/>
          <w:lang w:eastAsia="en-US"/>
        </w:rPr>
        <w:t xml:space="preserve">Sobre el financiamiento, Nicaragua </w:t>
      </w:r>
      <w:r w:rsidR="006D369B" w:rsidRPr="00D53313">
        <w:rPr>
          <w:spacing w:val="-20"/>
          <w:sz w:val="35"/>
          <w:szCs w:val="35"/>
          <w:lang w:eastAsia="en-US"/>
        </w:rPr>
        <w:t>deman</w:t>
      </w:r>
      <w:r w:rsidRPr="00D53313">
        <w:rPr>
          <w:spacing w:val="-20"/>
          <w:sz w:val="35"/>
          <w:szCs w:val="35"/>
          <w:lang w:eastAsia="en-US"/>
        </w:rPr>
        <w:t>dó</w:t>
      </w:r>
      <w:r w:rsidR="002B7140" w:rsidRPr="003C4694">
        <w:rPr>
          <w:sz w:val="35"/>
          <w:szCs w:val="35"/>
          <w:lang w:eastAsia="en-US"/>
        </w:rPr>
        <w:t xml:space="preserve"> la </w:t>
      </w:r>
      <w:proofErr w:type="spellStart"/>
      <w:r w:rsidR="002B7140" w:rsidRPr="003C4694">
        <w:rPr>
          <w:sz w:val="35"/>
          <w:szCs w:val="35"/>
          <w:lang w:eastAsia="en-US"/>
        </w:rPr>
        <w:t>operativización</w:t>
      </w:r>
      <w:proofErr w:type="spellEnd"/>
      <w:r w:rsidR="002B7140" w:rsidRPr="003C4694">
        <w:rPr>
          <w:sz w:val="35"/>
          <w:szCs w:val="35"/>
          <w:lang w:eastAsia="en-US"/>
        </w:rPr>
        <w:t xml:space="preserve"> real del Fondo Verde C</w:t>
      </w:r>
      <w:r w:rsidRPr="003C4694">
        <w:rPr>
          <w:sz w:val="35"/>
          <w:szCs w:val="35"/>
          <w:lang w:eastAsia="en-US"/>
        </w:rPr>
        <w:t xml:space="preserve">limático por medio de los US$100 mil </w:t>
      </w:r>
      <w:r w:rsidRPr="00D53313">
        <w:rPr>
          <w:spacing w:val="-20"/>
          <w:sz w:val="35"/>
          <w:szCs w:val="35"/>
          <w:lang w:eastAsia="en-US"/>
        </w:rPr>
        <w:t>millones anuales prometidos</w:t>
      </w:r>
      <w:r w:rsidR="00046DB8" w:rsidRPr="00D53313">
        <w:rPr>
          <w:spacing w:val="-20"/>
          <w:sz w:val="35"/>
          <w:szCs w:val="35"/>
          <w:lang w:eastAsia="en-US"/>
        </w:rPr>
        <w:t xml:space="preserve"> en Cope</w:t>
      </w:r>
      <w:r w:rsidR="007F77F9" w:rsidRPr="00D53313">
        <w:rPr>
          <w:spacing w:val="-20"/>
          <w:sz w:val="35"/>
          <w:szCs w:val="35"/>
          <w:lang w:eastAsia="en-US"/>
        </w:rPr>
        <w:t>nhague</w:t>
      </w:r>
      <w:r w:rsidR="00046DB8" w:rsidRPr="003C4694">
        <w:rPr>
          <w:sz w:val="35"/>
          <w:szCs w:val="35"/>
          <w:lang w:eastAsia="en-US"/>
        </w:rPr>
        <w:t xml:space="preserve"> en 2009 y reiterados</w:t>
      </w:r>
      <w:r w:rsidRPr="003C4694">
        <w:rPr>
          <w:sz w:val="35"/>
          <w:szCs w:val="35"/>
          <w:lang w:eastAsia="en-US"/>
        </w:rPr>
        <w:t xml:space="preserve"> en la COP16 en </w:t>
      </w:r>
      <w:r w:rsidRPr="00D53313">
        <w:rPr>
          <w:spacing w:val="-20"/>
          <w:sz w:val="35"/>
          <w:szCs w:val="35"/>
          <w:lang w:eastAsia="en-US"/>
        </w:rPr>
        <w:lastRenderedPageBreak/>
        <w:t>Cancún. Estos fondos deben de ser nuevos</w:t>
      </w:r>
      <w:r w:rsidRPr="003C4694">
        <w:rPr>
          <w:sz w:val="35"/>
          <w:szCs w:val="35"/>
          <w:lang w:eastAsia="en-US"/>
        </w:rPr>
        <w:t xml:space="preserve">, </w:t>
      </w:r>
      <w:r w:rsidRPr="00D53313">
        <w:rPr>
          <w:spacing w:val="-20"/>
          <w:sz w:val="35"/>
          <w:szCs w:val="35"/>
          <w:lang w:eastAsia="en-US"/>
        </w:rPr>
        <w:t xml:space="preserve">adicionales y suficientes. </w:t>
      </w:r>
      <w:r w:rsidRPr="00D53313">
        <w:rPr>
          <w:spacing w:val="-20"/>
          <w:sz w:val="35"/>
          <w:szCs w:val="35"/>
        </w:rPr>
        <w:t>En este tem</w:t>
      </w:r>
      <w:r w:rsidR="00A339EC" w:rsidRPr="00D53313">
        <w:rPr>
          <w:spacing w:val="-20"/>
          <w:sz w:val="35"/>
          <w:szCs w:val="35"/>
        </w:rPr>
        <w:t>a,</w:t>
      </w:r>
      <w:r w:rsidR="00A339EC" w:rsidRPr="003C4694">
        <w:rPr>
          <w:sz w:val="35"/>
          <w:szCs w:val="35"/>
        </w:rPr>
        <w:t xml:space="preserve"> </w:t>
      </w:r>
      <w:r w:rsidR="00A339EC" w:rsidRPr="00D53313">
        <w:rPr>
          <w:spacing w:val="-34"/>
          <w:sz w:val="35"/>
          <w:szCs w:val="35"/>
        </w:rPr>
        <w:t>Nicaragua ha sido parte del Comité Permanente</w:t>
      </w:r>
      <w:r w:rsidR="00A339EC" w:rsidRPr="003C4694">
        <w:rPr>
          <w:sz w:val="35"/>
          <w:szCs w:val="35"/>
        </w:rPr>
        <w:t xml:space="preserve"> </w:t>
      </w:r>
      <w:r w:rsidR="00A339EC" w:rsidRPr="00D53313">
        <w:rPr>
          <w:spacing w:val="-38"/>
          <w:sz w:val="35"/>
          <w:szCs w:val="35"/>
        </w:rPr>
        <w:t>de F</w:t>
      </w:r>
      <w:r w:rsidRPr="00D53313">
        <w:rPr>
          <w:spacing w:val="-38"/>
          <w:sz w:val="35"/>
          <w:szCs w:val="35"/>
        </w:rPr>
        <w:t>inanza</w:t>
      </w:r>
      <w:r w:rsidR="00A43F1A" w:rsidRPr="00D53313">
        <w:rPr>
          <w:spacing w:val="-38"/>
          <w:sz w:val="35"/>
          <w:szCs w:val="35"/>
        </w:rPr>
        <w:t>s</w:t>
      </w:r>
      <w:r w:rsidRPr="00D53313">
        <w:rPr>
          <w:spacing w:val="-38"/>
          <w:sz w:val="35"/>
          <w:szCs w:val="35"/>
        </w:rPr>
        <w:t xml:space="preserve"> de la UNFCCC (Standing </w:t>
      </w:r>
      <w:proofErr w:type="spellStart"/>
      <w:r w:rsidRPr="00D53313">
        <w:rPr>
          <w:spacing w:val="-38"/>
          <w:sz w:val="35"/>
          <w:szCs w:val="35"/>
        </w:rPr>
        <w:t>Committee</w:t>
      </w:r>
      <w:proofErr w:type="spellEnd"/>
      <w:r w:rsidR="00B121FF" w:rsidRPr="003C4694">
        <w:rPr>
          <w:sz w:val="35"/>
          <w:szCs w:val="35"/>
        </w:rPr>
        <w:t xml:space="preserve"> of </w:t>
      </w:r>
      <w:proofErr w:type="spellStart"/>
      <w:r w:rsidR="00B121FF" w:rsidRPr="00D53313">
        <w:rPr>
          <w:spacing w:val="-20"/>
          <w:sz w:val="35"/>
          <w:szCs w:val="35"/>
        </w:rPr>
        <w:t>Finance</w:t>
      </w:r>
      <w:proofErr w:type="spellEnd"/>
      <w:r w:rsidRPr="00D53313">
        <w:rPr>
          <w:spacing w:val="-20"/>
          <w:sz w:val="35"/>
          <w:szCs w:val="35"/>
        </w:rPr>
        <w:t>) y miembro del Fondo de Adaptación.</w:t>
      </w:r>
    </w:p>
    <w:p w:rsidR="0019485A" w:rsidRPr="003C4694" w:rsidRDefault="0019485A" w:rsidP="006D369B">
      <w:pPr>
        <w:spacing w:after="120"/>
        <w:ind w:right="62"/>
        <w:rPr>
          <w:sz w:val="35"/>
          <w:szCs w:val="35"/>
        </w:rPr>
      </w:pPr>
      <w:r w:rsidRPr="00D53313">
        <w:rPr>
          <w:spacing w:val="-36"/>
          <w:sz w:val="35"/>
          <w:szCs w:val="35"/>
        </w:rPr>
        <w:t xml:space="preserve">En relación al Protocolo de </w:t>
      </w:r>
      <w:r w:rsidR="00B8496F" w:rsidRPr="00D53313">
        <w:rPr>
          <w:spacing w:val="-36"/>
          <w:sz w:val="35"/>
          <w:szCs w:val="35"/>
        </w:rPr>
        <w:t>Kioto</w:t>
      </w:r>
      <w:r w:rsidRPr="00D53313">
        <w:rPr>
          <w:spacing w:val="-36"/>
          <w:sz w:val="35"/>
          <w:szCs w:val="35"/>
        </w:rPr>
        <w:t>, Nicaragua</w:t>
      </w:r>
      <w:r w:rsidRPr="003C4694">
        <w:rPr>
          <w:sz w:val="35"/>
          <w:szCs w:val="35"/>
        </w:rPr>
        <w:t xml:space="preserve"> en </w:t>
      </w:r>
      <w:r w:rsidRPr="00D53313">
        <w:rPr>
          <w:spacing w:val="-20"/>
          <w:sz w:val="35"/>
          <w:szCs w:val="35"/>
        </w:rPr>
        <w:t>la COP de Doha, expresó reservas en adoptar</w:t>
      </w:r>
      <w:r w:rsidRPr="003C4694">
        <w:rPr>
          <w:sz w:val="35"/>
          <w:szCs w:val="35"/>
        </w:rPr>
        <w:t xml:space="preserve"> </w:t>
      </w:r>
      <w:r w:rsidRPr="00D53313">
        <w:rPr>
          <w:spacing w:val="-30"/>
          <w:sz w:val="35"/>
          <w:szCs w:val="35"/>
        </w:rPr>
        <w:t>el segundo período de compromiso</w:t>
      </w:r>
      <w:r w:rsidR="00A339EC" w:rsidRPr="00D53313">
        <w:rPr>
          <w:spacing w:val="-30"/>
          <w:sz w:val="35"/>
          <w:szCs w:val="35"/>
        </w:rPr>
        <w:t>s</w:t>
      </w:r>
      <w:r w:rsidRPr="00D53313">
        <w:rPr>
          <w:spacing w:val="-30"/>
          <w:sz w:val="35"/>
          <w:szCs w:val="35"/>
        </w:rPr>
        <w:t xml:space="preserve"> del Protocolo</w:t>
      </w:r>
      <w:r w:rsidRPr="003C4694">
        <w:rPr>
          <w:sz w:val="35"/>
          <w:szCs w:val="35"/>
        </w:rPr>
        <w:t xml:space="preserve"> de </w:t>
      </w:r>
      <w:r w:rsidR="00B8496F" w:rsidRPr="00D53313">
        <w:rPr>
          <w:spacing w:val="-30"/>
          <w:sz w:val="35"/>
          <w:szCs w:val="35"/>
        </w:rPr>
        <w:t>Kioto</w:t>
      </w:r>
      <w:r w:rsidR="00A339EC" w:rsidRPr="00D53313">
        <w:rPr>
          <w:spacing w:val="-30"/>
          <w:sz w:val="35"/>
          <w:szCs w:val="35"/>
        </w:rPr>
        <w:t>,</w:t>
      </w:r>
      <w:r w:rsidRPr="00D53313">
        <w:rPr>
          <w:spacing w:val="-30"/>
          <w:sz w:val="35"/>
          <w:szCs w:val="35"/>
        </w:rPr>
        <w:t xml:space="preserve"> por la baja ambición de reducciones</w:t>
      </w:r>
      <w:r w:rsidRPr="003C4694">
        <w:rPr>
          <w:sz w:val="35"/>
          <w:szCs w:val="35"/>
        </w:rPr>
        <w:t xml:space="preserve"> por </w:t>
      </w:r>
      <w:r w:rsidRPr="00D53313">
        <w:rPr>
          <w:spacing w:val="-20"/>
          <w:sz w:val="35"/>
          <w:szCs w:val="35"/>
        </w:rPr>
        <w:t xml:space="preserve">parte de los países desarrollados y </w:t>
      </w:r>
      <w:r w:rsidR="002B7140" w:rsidRPr="00D53313">
        <w:rPr>
          <w:spacing w:val="-20"/>
          <w:sz w:val="35"/>
          <w:szCs w:val="35"/>
        </w:rPr>
        <w:t>la puesta</w:t>
      </w:r>
      <w:r w:rsidR="002B7140" w:rsidRPr="003C4694">
        <w:rPr>
          <w:sz w:val="35"/>
          <w:szCs w:val="35"/>
        </w:rPr>
        <w:t xml:space="preserve"> en marcha del Fondo Verde C</w:t>
      </w:r>
      <w:r w:rsidR="0069056D" w:rsidRPr="003C4694">
        <w:rPr>
          <w:sz w:val="35"/>
          <w:szCs w:val="35"/>
        </w:rPr>
        <w:t>limático sin</w:t>
      </w:r>
      <w:r w:rsidRPr="003C4694">
        <w:rPr>
          <w:sz w:val="35"/>
          <w:szCs w:val="35"/>
        </w:rPr>
        <w:t xml:space="preserve"> los US$100 </w:t>
      </w:r>
      <w:r w:rsidR="0069056D" w:rsidRPr="003C4694">
        <w:rPr>
          <w:sz w:val="35"/>
          <w:szCs w:val="35"/>
        </w:rPr>
        <w:t>mil m</w:t>
      </w:r>
      <w:r w:rsidRPr="003C4694">
        <w:rPr>
          <w:sz w:val="35"/>
          <w:szCs w:val="35"/>
        </w:rPr>
        <w:t xml:space="preserve">illones prometidos.  </w:t>
      </w:r>
    </w:p>
    <w:p w:rsidR="0019485A" w:rsidRPr="003C4694" w:rsidRDefault="006D369B" w:rsidP="006D369B">
      <w:pPr>
        <w:pStyle w:val="Prrafodelista"/>
        <w:spacing w:after="120" w:line="259" w:lineRule="auto"/>
        <w:ind w:left="0" w:right="62"/>
        <w:contextualSpacing w:val="0"/>
        <w:rPr>
          <w:sz w:val="35"/>
          <w:szCs w:val="35"/>
          <w:lang w:eastAsia="en-US"/>
        </w:rPr>
      </w:pPr>
      <w:r w:rsidRPr="003C4694">
        <w:rPr>
          <w:sz w:val="35"/>
          <w:szCs w:val="35"/>
          <w:lang w:eastAsia="en-US"/>
        </w:rPr>
        <w:t>Nicaragua reafirmó</w:t>
      </w:r>
      <w:r w:rsidR="0019485A" w:rsidRPr="003C4694">
        <w:rPr>
          <w:sz w:val="35"/>
          <w:szCs w:val="35"/>
          <w:lang w:eastAsia="en-US"/>
        </w:rPr>
        <w:t xml:space="preserve"> que el segundo período de compromisos bajo el Protocolo de </w:t>
      </w:r>
      <w:r w:rsidR="00B8496F" w:rsidRPr="003C4694">
        <w:rPr>
          <w:sz w:val="35"/>
          <w:szCs w:val="35"/>
          <w:lang w:eastAsia="en-US"/>
        </w:rPr>
        <w:t>Kioto</w:t>
      </w:r>
      <w:r w:rsidR="0019485A" w:rsidRPr="003C4694">
        <w:rPr>
          <w:sz w:val="35"/>
          <w:szCs w:val="35"/>
          <w:lang w:eastAsia="en-US"/>
        </w:rPr>
        <w:t xml:space="preserve"> </w:t>
      </w:r>
      <w:r w:rsidR="0019485A" w:rsidRPr="00D53313">
        <w:rPr>
          <w:spacing w:val="-20"/>
          <w:sz w:val="35"/>
          <w:szCs w:val="35"/>
          <w:lang w:eastAsia="en-US"/>
        </w:rPr>
        <w:t>debe</w:t>
      </w:r>
      <w:r w:rsidRPr="00D53313">
        <w:rPr>
          <w:spacing w:val="-20"/>
          <w:sz w:val="35"/>
          <w:szCs w:val="35"/>
          <w:lang w:eastAsia="en-US"/>
        </w:rPr>
        <w:t>ría</w:t>
      </w:r>
      <w:r w:rsidR="0019485A" w:rsidRPr="00D53313">
        <w:rPr>
          <w:spacing w:val="-20"/>
          <w:sz w:val="35"/>
          <w:szCs w:val="35"/>
          <w:lang w:eastAsia="en-US"/>
        </w:rPr>
        <w:t xml:space="preserve"> establecer compromisos acordes con</w:t>
      </w:r>
      <w:r w:rsidR="0019485A" w:rsidRPr="003C4694">
        <w:rPr>
          <w:sz w:val="35"/>
          <w:szCs w:val="35"/>
          <w:lang w:eastAsia="en-US"/>
        </w:rPr>
        <w:t xml:space="preserve"> la </w:t>
      </w:r>
      <w:r w:rsidR="0019485A" w:rsidRPr="00D53313">
        <w:rPr>
          <w:spacing w:val="-20"/>
          <w:sz w:val="35"/>
          <w:szCs w:val="35"/>
          <w:lang w:eastAsia="en-US"/>
        </w:rPr>
        <w:t>ciencia y de carácter obl</w:t>
      </w:r>
      <w:r w:rsidR="002B7140" w:rsidRPr="00D53313">
        <w:rPr>
          <w:spacing w:val="-20"/>
          <w:sz w:val="35"/>
          <w:szCs w:val="35"/>
          <w:lang w:eastAsia="en-US"/>
        </w:rPr>
        <w:t>igatorio para todos</w:t>
      </w:r>
      <w:r w:rsidR="002B7140" w:rsidRPr="003C4694">
        <w:rPr>
          <w:sz w:val="35"/>
          <w:szCs w:val="35"/>
          <w:lang w:eastAsia="en-US"/>
        </w:rPr>
        <w:t xml:space="preserve"> los países A</w:t>
      </w:r>
      <w:r w:rsidR="0019485A" w:rsidRPr="003C4694">
        <w:rPr>
          <w:sz w:val="35"/>
          <w:szCs w:val="35"/>
          <w:lang w:eastAsia="en-US"/>
        </w:rPr>
        <w:t xml:space="preserve">nexo I. </w:t>
      </w:r>
    </w:p>
    <w:p w:rsidR="0019485A" w:rsidRPr="003C4694" w:rsidRDefault="0069056D" w:rsidP="006D369B">
      <w:pPr>
        <w:pStyle w:val="Prrafodelista"/>
        <w:spacing w:after="120" w:line="259" w:lineRule="auto"/>
        <w:ind w:left="0" w:right="62"/>
        <w:contextualSpacing w:val="0"/>
        <w:rPr>
          <w:sz w:val="35"/>
          <w:szCs w:val="35"/>
          <w:lang w:eastAsia="en-US"/>
        </w:rPr>
      </w:pPr>
      <w:r w:rsidRPr="00D53313">
        <w:rPr>
          <w:spacing w:val="-20"/>
          <w:sz w:val="35"/>
          <w:szCs w:val="35"/>
          <w:lang w:eastAsia="en-US"/>
        </w:rPr>
        <w:t>En el segundo período del Protocolo subieron</w:t>
      </w:r>
      <w:r w:rsidRPr="003C4694">
        <w:rPr>
          <w:sz w:val="35"/>
          <w:szCs w:val="35"/>
          <w:lang w:eastAsia="en-US"/>
        </w:rPr>
        <w:t xml:space="preserve"> </w:t>
      </w:r>
      <w:r w:rsidRPr="003C45CD">
        <w:rPr>
          <w:spacing w:val="-20"/>
          <w:sz w:val="35"/>
          <w:szCs w:val="35"/>
          <w:lang w:eastAsia="en-US"/>
        </w:rPr>
        <w:t xml:space="preserve">el nivel de ambición a una reducción del-18% del nivel del año 1990, mientras Nicaragua </w:t>
      </w:r>
      <w:r w:rsidRPr="003C4694">
        <w:rPr>
          <w:sz w:val="35"/>
          <w:szCs w:val="35"/>
          <w:lang w:eastAsia="en-US"/>
        </w:rPr>
        <w:t xml:space="preserve">abogo por un -30%, a los europeos les intereso mantener la base jurídica del acuerdo de mercado europeo de carbono con sus mercados de carbono </w:t>
      </w:r>
      <w:r w:rsidR="001A5DC2" w:rsidRPr="003C4694">
        <w:rPr>
          <w:sz w:val="35"/>
          <w:szCs w:val="35"/>
          <w:lang w:eastAsia="en-US"/>
        </w:rPr>
        <w:t>(“off</w:t>
      </w:r>
      <w:r w:rsidR="00BD5089" w:rsidRPr="003C4694">
        <w:rPr>
          <w:sz w:val="35"/>
          <w:szCs w:val="35"/>
          <w:lang w:eastAsia="en-US"/>
        </w:rPr>
        <w:t>set”)</w:t>
      </w:r>
      <w:r w:rsidR="00C2047C" w:rsidRPr="003C4694">
        <w:rPr>
          <w:sz w:val="35"/>
          <w:szCs w:val="35"/>
          <w:lang w:eastAsia="en-US"/>
        </w:rPr>
        <w:t>.</w:t>
      </w:r>
    </w:p>
    <w:p w:rsidR="0019485A" w:rsidRPr="003C4694" w:rsidRDefault="0019485A" w:rsidP="006D369B">
      <w:pPr>
        <w:spacing w:after="120"/>
        <w:ind w:right="62"/>
        <w:rPr>
          <w:sz w:val="35"/>
          <w:szCs w:val="35"/>
        </w:rPr>
      </w:pPr>
      <w:r w:rsidRPr="003C4694">
        <w:rPr>
          <w:sz w:val="35"/>
          <w:szCs w:val="35"/>
        </w:rPr>
        <w:t xml:space="preserve">En el tema de REDD+, Nicaragua apoya los mecanismos que vincule la adaptación y </w:t>
      </w:r>
      <w:r w:rsidRPr="003C45CD">
        <w:rPr>
          <w:spacing w:val="-20"/>
          <w:sz w:val="35"/>
          <w:szCs w:val="35"/>
        </w:rPr>
        <w:t>mitigación, los enfoques de no mercado, los beneficios no carbono, el respeto a los</w:t>
      </w:r>
      <w:r w:rsidRPr="003C4694">
        <w:rPr>
          <w:sz w:val="35"/>
          <w:szCs w:val="35"/>
        </w:rPr>
        <w:t xml:space="preserve"> pueblos indígenas mediante el principio </w:t>
      </w:r>
      <w:r w:rsidRPr="003C45CD">
        <w:rPr>
          <w:spacing w:val="-20"/>
          <w:sz w:val="35"/>
          <w:szCs w:val="35"/>
        </w:rPr>
        <w:lastRenderedPageBreak/>
        <w:t>de consentimiento previo, libre e informado</w:t>
      </w:r>
      <w:r w:rsidRPr="003C4694">
        <w:rPr>
          <w:sz w:val="35"/>
          <w:szCs w:val="35"/>
        </w:rPr>
        <w:t xml:space="preserve"> y </w:t>
      </w:r>
      <w:r w:rsidRPr="003C45CD">
        <w:rPr>
          <w:spacing w:val="-26"/>
          <w:sz w:val="35"/>
          <w:szCs w:val="35"/>
        </w:rPr>
        <w:t>una visión de beneficios múltiples del bosque.</w:t>
      </w:r>
      <w:r w:rsidRPr="003C4694">
        <w:rPr>
          <w:sz w:val="35"/>
          <w:szCs w:val="35"/>
        </w:rPr>
        <w:t xml:space="preserve"> </w:t>
      </w:r>
    </w:p>
    <w:p w:rsidR="0019485A" w:rsidRPr="003C4694" w:rsidRDefault="0019485A" w:rsidP="006D369B">
      <w:pPr>
        <w:spacing w:after="120"/>
        <w:ind w:right="62"/>
        <w:rPr>
          <w:sz w:val="35"/>
          <w:szCs w:val="35"/>
        </w:rPr>
      </w:pPr>
      <w:r w:rsidRPr="003C45CD">
        <w:rPr>
          <w:spacing w:val="-20"/>
          <w:sz w:val="35"/>
          <w:szCs w:val="35"/>
        </w:rPr>
        <w:t>Nicaragua no está de acuerdo a los mercados</w:t>
      </w:r>
      <w:r w:rsidRPr="003C4694">
        <w:rPr>
          <w:sz w:val="35"/>
          <w:szCs w:val="35"/>
        </w:rPr>
        <w:t xml:space="preserve"> </w:t>
      </w:r>
      <w:r w:rsidRPr="003C45CD">
        <w:rPr>
          <w:spacing w:val="-38"/>
          <w:sz w:val="35"/>
          <w:szCs w:val="35"/>
        </w:rPr>
        <w:t>de carbono conocido como “offset” (compensación),</w:t>
      </w:r>
      <w:r w:rsidRPr="003C4694">
        <w:rPr>
          <w:sz w:val="35"/>
          <w:szCs w:val="35"/>
        </w:rPr>
        <w:t xml:space="preserve"> principalmente a los nuevos mercados que se puedan generar</w:t>
      </w:r>
      <w:r w:rsidR="006D369B" w:rsidRPr="003C4694">
        <w:rPr>
          <w:sz w:val="35"/>
          <w:szCs w:val="35"/>
        </w:rPr>
        <w:t>se</w:t>
      </w:r>
      <w:r w:rsidRPr="003C4694">
        <w:rPr>
          <w:sz w:val="35"/>
          <w:szCs w:val="35"/>
        </w:rPr>
        <w:t xml:space="preserve"> en el segundo periodo compromiso y al mercado regulado por la </w:t>
      </w:r>
      <w:r w:rsidRPr="003C45CD">
        <w:rPr>
          <w:spacing w:val="-20"/>
          <w:sz w:val="35"/>
          <w:szCs w:val="35"/>
        </w:rPr>
        <w:t xml:space="preserve">UNFCCC. </w:t>
      </w:r>
      <w:r w:rsidR="00BD5089" w:rsidRPr="003C45CD">
        <w:rPr>
          <w:spacing w:val="-20"/>
          <w:sz w:val="35"/>
          <w:szCs w:val="35"/>
        </w:rPr>
        <w:t xml:space="preserve"> Por ser más bien un mecanismo para</w:t>
      </w:r>
      <w:r w:rsidR="00BD5089" w:rsidRPr="003C4694">
        <w:rPr>
          <w:sz w:val="35"/>
          <w:szCs w:val="35"/>
        </w:rPr>
        <w:t xml:space="preserve"> </w:t>
      </w:r>
      <w:r w:rsidR="00BD5089" w:rsidRPr="003C45CD">
        <w:rPr>
          <w:spacing w:val="-28"/>
          <w:sz w:val="35"/>
          <w:szCs w:val="35"/>
        </w:rPr>
        <w:t>se</w:t>
      </w:r>
      <w:r w:rsidR="006B0941" w:rsidRPr="003C45CD">
        <w:rPr>
          <w:spacing w:val="-28"/>
          <w:sz w:val="35"/>
          <w:szCs w:val="35"/>
        </w:rPr>
        <w:t>gui</w:t>
      </w:r>
      <w:r w:rsidR="00BD5089" w:rsidRPr="003C45CD">
        <w:rPr>
          <w:spacing w:val="-28"/>
          <w:sz w:val="35"/>
          <w:szCs w:val="35"/>
        </w:rPr>
        <w:t>r contaminando más que un acuerdo efectivo</w:t>
      </w:r>
      <w:r w:rsidR="00BD5089" w:rsidRPr="003C4694">
        <w:rPr>
          <w:sz w:val="35"/>
          <w:szCs w:val="35"/>
        </w:rPr>
        <w:t xml:space="preserve"> de reducción de </w:t>
      </w:r>
      <w:r w:rsidR="004A616C" w:rsidRPr="003C4694">
        <w:rPr>
          <w:sz w:val="35"/>
          <w:szCs w:val="35"/>
        </w:rPr>
        <w:t xml:space="preserve">emisiones, se sube el costo de las emisiones, pero eso sería la misma situación. El impacto en el medio ambiente es </w:t>
      </w:r>
      <w:r w:rsidR="001F0E05" w:rsidRPr="003C4694">
        <w:rPr>
          <w:sz w:val="35"/>
          <w:szCs w:val="35"/>
        </w:rPr>
        <w:t>más</w:t>
      </w:r>
      <w:r w:rsidR="004A616C" w:rsidRPr="003C4694">
        <w:rPr>
          <w:sz w:val="35"/>
          <w:szCs w:val="35"/>
        </w:rPr>
        <w:t xml:space="preserve"> nocivo. </w:t>
      </w:r>
    </w:p>
    <w:p w:rsidR="0069056D" w:rsidRPr="003C4694" w:rsidRDefault="0069056D" w:rsidP="006D369B">
      <w:pPr>
        <w:spacing w:after="120"/>
        <w:ind w:right="62"/>
        <w:rPr>
          <w:sz w:val="35"/>
          <w:szCs w:val="35"/>
        </w:rPr>
      </w:pPr>
    </w:p>
    <w:p w:rsidR="006E4FD4" w:rsidRPr="003C4694" w:rsidRDefault="00E200C2" w:rsidP="006E4FD4">
      <w:pPr>
        <w:pStyle w:val="Ttulo2"/>
        <w:rPr>
          <w:b/>
          <w:sz w:val="35"/>
          <w:szCs w:val="35"/>
        </w:rPr>
      </w:pPr>
      <w:bookmarkStart w:id="5" w:name="_Toc43309711"/>
      <w:r w:rsidRPr="003C4694">
        <w:rPr>
          <w:b/>
          <w:sz w:val="35"/>
          <w:szCs w:val="35"/>
        </w:rPr>
        <w:t>I</w:t>
      </w:r>
      <w:r w:rsidR="00B121FF" w:rsidRPr="003C4694">
        <w:rPr>
          <w:b/>
          <w:sz w:val="35"/>
          <w:szCs w:val="35"/>
        </w:rPr>
        <w:t>V</w:t>
      </w:r>
      <w:r w:rsidR="006E4FD4" w:rsidRPr="003C4694">
        <w:rPr>
          <w:b/>
          <w:sz w:val="35"/>
          <w:szCs w:val="35"/>
        </w:rPr>
        <w:t>.1. La participación de Nicaragua en los diferentes grupos de países</w:t>
      </w:r>
      <w:bookmarkEnd w:id="5"/>
    </w:p>
    <w:p w:rsidR="006E4FD4" w:rsidRPr="003C4694" w:rsidRDefault="00A339EC" w:rsidP="006E4FD4">
      <w:pPr>
        <w:spacing w:line="240" w:lineRule="auto"/>
        <w:rPr>
          <w:rFonts w:eastAsiaTheme="minorHAnsi"/>
          <w:b/>
          <w:color w:val="000000" w:themeColor="text1"/>
          <w:sz w:val="35"/>
          <w:szCs w:val="35"/>
          <w:lang w:eastAsia="es-ES"/>
        </w:rPr>
      </w:pPr>
      <w:r w:rsidRPr="003C4694">
        <w:rPr>
          <w:b/>
          <w:color w:val="000000" w:themeColor="text1"/>
          <w:sz w:val="35"/>
          <w:szCs w:val="35"/>
          <w:lang w:eastAsia="es-ES"/>
        </w:rPr>
        <w:t xml:space="preserve">EN EL </w:t>
      </w:r>
      <w:r w:rsidR="006E4FD4" w:rsidRPr="003C4694">
        <w:rPr>
          <w:b/>
          <w:color w:val="000000" w:themeColor="text1"/>
          <w:sz w:val="35"/>
          <w:szCs w:val="35"/>
          <w:lang w:eastAsia="es-ES"/>
        </w:rPr>
        <w:t>ALBA</w:t>
      </w:r>
      <w:r w:rsidRPr="003C4694">
        <w:rPr>
          <w:b/>
          <w:color w:val="000000" w:themeColor="text1"/>
          <w:sz w:val="35"/>
          <w:szCs w:val="35"/>
          <w:lang w:eastAsia="es-ES"/>
        </w:rPr>
        <w:t>:</w:t>
      </w:r>
    </w:p>
    <w:p w:rsidR="003C45CD" w:rsidRDefault="006E4FD4" w:rsidP="006E4FD4">
      <w:pPr>
        <w:spacing w:line="276" w:lineRule="auto"/>
        <w:rPr>
          <w:color w:val="000000" w:themeColor="text1"/>
          <w:sz w:val="35"/>
          <w:szCs w:val="35"/>
          <w:lang w:eastAsia="es-ES"/>
        </w:rPr>
      </w:pPr>
      <w:r w:rsidRPr="003C45CD">
        <w:rPr>
          <w:color w:val="000000" w:themeColor="text1"/>
          <w:spacing w:val="-28"/>
          <w:sz w:val="35"/>
          <w:szCs w:val="35"/>
          <w:lang w:eastAsia="es-ES"/>
        </w:rPr>
        <w:t>Alianza Bolivariana para los Pueblos de Nuestra América (“ALBA”). Este grupo se constituyó</w:t>
      </w:r>
      <w:r w:rsidRPr="003C4694">
        <w:rPr>
          <w:color w:val="000000" w:themeColor="text1"/>
          <w:sz w:val="35"/>
          <w:szCs w:val="35"/>
          <w:lang w:eastAsia="es-ES"/>
        </w:rPr>
        <w:t xml:space="preserve"> a partir de un acuerdo inicial entre Cuba y </w:t>
      </w:r>
      <w:r w:rsidRPr="003C45CD">
        <w:rPr>
          <w:color w:val="000000" w:themeColor="text1"/>
          <w:spacing w:val="-40"/>
          <w:sz w:val="35"/>
          <w:szCs w:val="35"/>
          <w:lang w:eastAsia="es-ES"/>
        </w:rPr>
        <w:t>Venezuela (2004), al que se sumaron posteriormente</w:t>
      </w:r>
      <w:r w:rsidRPr="003C4694">
        <w:rPr>
          <w:color w:val="000000" w:themeColor="text1"/>
          <w:sz w:val="35"/>
          <w:szCs w:val="35"/>
          <w:lang w:eastAsia="es-ES"/>
        </w:rPr>
        <w:t xml:space="preserve"> Bolivia (2006), Nicaragua (2007), Dominica (2008), Ecuador, Antigua y Barbuda y San </w:t>
      </w:r>
      <w:r w:rsidRPr="003C45CD">
        <w:rPr>
          <w:color w:val="000000" w:themeColor="text1"/>
          <w:spacing w:val="-20"/>
          <w:sz w:val="35"/>
          <w:szCs w:val="35"/>
          <w:lang w:eastAsia="es-ES"/>
        </w:rPr>
        <w:t xml:space="preserve">Vicente y las </w:t>
      </w:r>
      <w:proofErr w:type="gramStart"/>
      <w:r w:rsidRPr="003C45CD">
        <w:rPr>
          <w:color w:val="000000" w:themeColor="text1"/>
          <w:spacing w:val="-20"/>
          <w:sz w:val="35"/>
          <w:szCs w:val="35"/>
          <w:lang w:eastAsia="es-ES"/>
        </w:rPr>
        <w:t>Granadinas</w:t>
      </w:r>
      <w:proofErr w:type="gramEnd"/>
      <w:r w:rsidRPr="003C45CD">
        <w:rPr>
          <w:color w:val="000000" w:themeColor="text1"/>
          <w:spacing w:val="-20"/>
          <w:sz w:val="35"/>
          <w:szCs w:val="35"/>
          <w:lang w:eastAsia="es-ES"/>
        </w:rPr>
        <w:t xml:space="preserve"> (2009), Santa Lucía</w:t>
      </w:r>
      <w:r w:rsidRPr="003C4694">
        <w:rPr>
          <w:color w:val="000000" w:themeColor="text1"/>
          <w:sz w:val="35"/>
          <w:szCs w:val="35"/>
          <w:lang w:eastAsia="es-ES"/>
        </w:rPr>
        <w:t xml:space="preserve"> (2013). En el tema </w:t>
      </w:r>
      <w:r w:rsidR="002B7140" w:rsidRPr="003C4694">
        <w:rPr>
          <w:color w:val="000000" w:themeColor="text1"/>
          <w:sz w:val="35"/>
          <w:szCs w:val="35"/>
          <w:lang w:eastAsia="es-ES"/>
        </w:rPr>
        <w:t>del cambio climático, el ALBA ha sido</w:t>
      </w:r>
      <w:r w:rsidRPr="003C4694">
        <w:rPr>
          <w:color w:val="000000" w:themeColor="text1"/>
          <w:sz w:val="35"/>
          <w:szCs w:val="35"/>
          <w:lang w:eastAsia="es-ES"/>
        </w:rPr>
        <w:t xml:space="preserve"> uno de los grupos más activos en el marco de las negociaciones climáticas. </w:t>
      </w:r>
      <w:r w:rsidR="001F0E05" w:rsidRPr="003C4694">
        <w:rPr>
          <w:color w:val="000000" w:themeColor="text1"/>
          <w:sz w:val="35"/>
          <w:szCs w:val="35"/>
          <w:lang w:eastAsia="es-ES"/>
        </w:rPr>
        <w:t xml:space="preserve">Las islas miembros también son </w:t>
      </w:r>
      <w:r w:rsidR="001F0E05" w:rsidRPr="003C45CD">
        <w:rPr>
          <w:color w:val="000000" w:themeColor="text1"/>
          <w:spacing w:val="-30"/>
          <w:sz w:val="35"/>
          <w:szCs w:val="35"/>
          <w:lang w:eastAsia="es-ES"/>
        </w:rPr>
        <w:lastRenderedPageBreak/>
        <w:t>miembros de la Comunidad del Caribe (CARICOM)</w:t>
      </w:r>
      <w:r w:rsidR="001F0E05" w:rsidRPr="003C4694">
        <w:rPr>
          <w:color w:val="000000" w:themeColor="text1"/>
          <w:sz w:val="35"/>
          <w:szCs w:val="35"/>
          <w:lang w:eastAsia="es-ES"/>
        </w:rPr>
        <w:t xml:space="preserve"> y la Alianza de Pequeños Estados Insulares (AOSIS)</w:t>
      </w:r>
      <w:r w:rsidR="00C2047C" w:rsidRPr="003C4694">
        <w:rPr>
          <w:color w:val="000000" w:themeColor="text1"/>
          <w:sz w:val="35"/>
          <w:szCs w:val="35"/>
          <w:lang w:eastAsia="es-ES"/>
        </w:rPr>
        <w:t>.</w:t>
      </w:r>
    </w:p>
    <w:p w:rsidR="00A339EC" w:rsidRPr="003C4694" w:rsidRDefault="001F0E05" w:rsidP="006E4FD4">
      <w:pPr>
        <w:spacing w:line="276" w:lineRule="auto"/>
        <w:rPr>
          <w:color w:val="000000" w:themeColor="text1"/>
          <w:sz w:val="35"/>
          <w:szCs w:val="35"/>
          <w:lang w:eastAsia="es-ES"/>
        </w:rPr>
      </w:pPr>
      <w:r w:rsidRPr="003C4694">
        <w:rPr>
          <w:color w:val="000000" w:themeColor="text1"/>
          <w:sz w:val="35"/>
          <w:szCs w:val="35"/>
          <w:lang w:eastAsia="es-ES"/>
        </w:rPr>
        <w:t xml:space="preserve"> </w:t>
      </w:r>
    </w:p>
    <w:p w:rsidR="006E4FD4" w:rsidRPr="003C4694" w:rsidRDefault="00A339EC" w:rsidP="006E4FD4">
      <w:pPr>
        <w:spacing w:line="276" w:lineRule="auto"/>
        <w:rPr>
          <w:b/>
          <w:color w:val="000000" w:themeColor="text1"/>
          <w:sz w:val="35"/>
          <w:szCs w:val="35"/>
          <w:lang w:eastAsia="es-ES"/>
        </w:rPr>
      </w:pPr>
      <w:r w:rsidRPr="003C4694">
        <w:rPr>
          <w:b/>
          <w:color w:val="000000" w:themeColor="text1"/>
          <w:sz w:val="35"/>
          <w:szCs w:val="35"/>
          <w:lang w:eastAsia="es-ES"/>
        </w:rPr>
        <w:t xml:space="preserve">EN EL </w:t>
      </w:r>
      <w:r w:rsidR="006E4FD4" w:rsidRPr="003C4694">
        <w:rPr>
          <w:b/>
          <w:color w:val="000000" w:themeColor="text1"/>
          <w:sz w:val="35"/>
          <w:szCs w:val="35"/>
          <w:lang w:eastAsia="es-ES"/>
        </w:rPr>
        <w:t>SICA</w:t>
      </w:r>
      <w:r w:rsidRPr="003C4694">
        <w:rPr>
          <w:b/>
          <w:color w:val="000000" w:themeColor="text1"/>
          <w:sz w:val="35"/>
          <w:szCs w:val="35"/>
          <w:lang w:eastAsia="es-ES"/>
        </w:rPr>
        <w:t>:</w:t>
      </w:r>
    </w:p>
    <w:p w:rsidR="006E4FD4" w:rsidRPr="003C4694" w:rsidRDefault="006E4FD4" w:rsidP="006E4FD4">
      <w:pPr>
        <w:spacing w:line="276" w:lineRule="auto"/>
        <w:rPr>
          <w:color w:val="000000" w:themeColor="text1"/>
          <w:sz w:val="35"/>
          <w:szCs w:val="35"/>
          <w:lang w:eastAsia="es-ES"/>
        </w:rPr>
      </w:pPr>
      <w:r w:rsidRPr="003C45CD">
        <w:rPr>
          <w:color w:val="000000" w:themeColor="text1"/>
          <w:spacing w:val="-20"/>
          <w:sz w:val="35"/>
          <w:szCs w:val="35"/>
          <w:lang w:eastAsia="es-ES"/>
        </w:rPr>
        <w:t>En este espacio del Sistema de la Integración</w:t>
      </w:r>
      <w:r w:rsidRPr="003C4694">
        <w:rPr>
          <w:color w:val="000000" w:themeColor="text1"/>
          <w:sz w:val="35"/>
          <w:szCs w:val="35"/>
          <w:lang w:eastAsia="es-ES"/>
        </w:rPr>
        <w:t xml:space="preserve"> </w:t>
      </w:r>
      <w:r w:rsidRPr="003C45CD">
        <w:rPr>
          <w:color w:val="000000" w:themeColor="text1"/>
          <w:spacing w:val="-20"/>
          <w:sz w:val="35"/>
          <w:szCs w:val="35"/>
          <w:lang w:eastAsia="es-ES"/>
        </w:rPr>
        <w:t>Centroamericana (SICA) participan activamente</w:t>
      </w:r>
      <w:r w:rsidRPr="003C4694">
        <w:rPr>
          <w:color w:val="000000" w:themeColor="text1"/>
          <w:sz w:val="35"/>
          <w:szCs w:val="35"/>
          <w:lang w:eastAsia="es-ES"/>
        </w:rPr>
        <w:t xml:space="preserve"> los si</w:t>
      </w:r>
      <w:r w:rsidR="0074405E" w:rsidRPr="003C4694">
        <w:rPr>
          <w:color w:val="000000" w:themeColor="text1"/>
          <w:sz w:val="35"/>
          <w:szCs w:val="35"/>
          <w:lang w:eastAsia="es-ES"/>
        </w:rPr>
        <w:t>guientes estados miembros: Belic</w:t>
      </w:r>
      <w:r w:rsidRPr="003C4694">
        <w:rPr>
          <w:color w:val="000000" w:themeColor="text1"/>
          <w:sz w:val="35"/>
          <w:szCs w:val="35"/>
          <w:lang w:eastAsia="es-ES"/>
        </w:rPr>
        <w:t xml:space="preserve">e, </w:t>
      </w:r>
      <w:r w:rsidRPr="003C45CD">
        <w:rPr>
          <w:color w:val="000000" w:themeColor="text1"/>
          <w:spacing w:val="-30"/>
          <w:sz w:val="35"/>
          <w:szCs w:val="35"/>
          <w:lang w:eastAsia="es-ES"/>
        </w:rPr>
        <w:t>Guatemala, El Salvador, Honduras, Guatemala,</w:t>
      </w:r>
      <w:r w:rsidRPr="003C4694">
        <w:rPr>
          <w:color w:val="000000" w:themeColor="text1"/>
          <w:sz w:val="35"/>
          <w:szCs w:val="35"/>
          <w:lang w:eastAsia="es-ES"/>
        </w:rPr>
        <w:t xml:space="preserve"> Nicaragua, Panamá y República Dominicana.</w:t>
      </w:r>
    </w:p>
    <w:p w:rsidR="006E4FD4" w:rsidRPr="003C4694" w:rsidRDefault="006E4FD4" w:rsidP="006E4FD4">
      <w:pPr>
        <w:spacing w:line="276" w:lineRule="auto"/>
        <w:rPr>
          <w:color w:val="000000" w:themeColor="text1"/>
          <w:sz w:val="35"/>
          <w:szCs w:val="35"/>
          <w:lang w:eastAsia="es-ES"/>
        </w:rPr>
      </w:pPr>
      <w:r w:rsidRPr="003C4694">
        <w:rPr>
          <w:color w:val="000000" w:themeColor="text1"/>
          <w:sz w:val="35"/>
          <w:szCs w:val="35"/>
          <w:lang w:eastAsia="es-ES"/>
        </w:rPr>
        <w:t xml:space="preserve">Al ser Centroamérica una de las regiones más vulnerables ante el cambio climático, este pilar es fundamental. En este campo </w:t>
      </w:r>
      <w:r w:rsidRPr="003C45CD">
        <w:rPr>
          <w:color w:val="000000" w:themeColor="text1"/>
          <w:spacing w:val="-20"/>
          <w:sz w:val="35"/>
          <w:szCs w:val="35"/>
          <w:lang w:eastAsia="es-ES"/>
        </w:rPr>
        <w:t>se han logrado avances significativos en la coordinación y regionalización de proyectos</w:t>
      </w:r>
      <w:r w:rsidRPr="003C4694">
        <w:rPr>
          <w:color w:val="000000" w:themeColor="text1"/>
          <w:sz w:val="35"/>
          <w:szCs w:val="35"/>
          <w:lang w:eastAsia="es-ES"/>
        </w:rPr>
        <w:t xml:space="preserve">, </w:t>
      </w:r>
      <w:r w:rsidRPr="003C45CD">
        <w:rPr>
          <w:color w:val="000000" w:themeColor="text1"/>
          <w:spacing w:val="-34"/>
          <w:sz w:val="35"/>
          <w:szCs w:val="35"/>
          <w:lang w:eastAsia="es-ES"/>
        </w:rPr>
        <w:t>mediante procesos liderados por la Comisión</w:t>
      </w:r>
      <w:r w:rsidRPr="003C4694">
        <w:rPr>
          <w:color w:val="000000" w:themeColor="text1"/>
          <w:sz w:val="35"/>
          <w:szCs w:val="35"/>
          <w:lang w:eastAsia="es-ES"/>
        </w:rPr>
        <w:t xml:space="preserve"> </w:t>
      </w:r>
      <w:r w:rsidRPr="003C45CD">
        <w:rPr>
          <w:color w:val="000000" w:themeColor="text1"/>
          <w:spacing w:val="-40"/>
          <w:sz w:val="35"/>
          <w:szCs w:val="35"/>
          <w:lang w:eastAsia="es-ES"/>
        </w:rPr>
        <w:t>Centroamericana de Ambiente y Desarrollo (CCAD),</w:t>
      </w:r>
      <w:r w:rsidRPr="003C4694">
        <w:rPr>
          <w:color w:val="000000" w:themeColor="text1"/>
          <w:sz w:val="35"/>
          <w:szCs w:val="35"/>
          <w:lang w:eastAsia="es-ES"/>
        </w:rPr>
        <w:t xml:space="preserve"> </w:t>
      </w:r>
      <w:r w:rsidRPr="003C45CD">
        <w:rPr>
          <w:color w:val="000000" w:themeColor="text1"/>
          <w:spacing w:val="-20"/>
          <w:sz w:val="35"/>
          <w:szCs w:val="35"/>
          <w:lang w:eastAsia="es-ES"/>
        </w:rPr>
        <w:t>que benefician a la población centroamericana.</w:t>
      </w:r>
      <w:r w:rsidRPr="003C4694">
        <w:rPr>
          <w:color w:val="000000" w:themeColor="text1"/>
          <w:sz w:val="35"/>
          <w:szCs w:val="35"/>
          <w:lang w:eastAsia="es-ES"/>
        </w:rPr>
        <w:t xml:space="preserve"> </w:t>
      </w:r>
    </w:p>
    <w:p w:rsidR="006E4FD4" w:rsidRDefault="006E4FD4" w:rsidP="006E4FD4">
      <w:pPr>
        <w:spacing w:line="276" w:lineRule="auto"/>
        <w:rPr>
          <w:color w:val="000000" w:themeColor="text1"/>
          <w:sz w:val="35"/>
          <w:szCs w:val="35"/>
          <w:lang w:eastAsia="es-ES"/>
        </w:rPr>
      </w:pPr>
      <w:r w:rsidRPr="003C45CD">
        <w:rPr>
          <w:color w:val="000000" w:themeColor="text1"/>
          <w:spacing w:val="-20"/>
          <w:sz w:val="35"/>
          <w:szCs w:val="35"/>
          <w:lang w:eastAsia="es-ES"/>
        </w:rPr>
        <w:t>Durante la Pre-COP 24 en San José</w:t>
      </w:r>
      <w:r w:rsidR="00F3713A" w:rsidRPr="003C45CD">
        <w:rPr>
          <w:color w:val="000000" w:themeColor="text1"/>
          <w:spacing w:val="-20"/>
          <w:sz w:val="35"/>
          <w:szCs w:val="35"/>
          <w:lang w:eastAsia="es-ES"/>
        </w:rPr>
        <w:t xml:space="preserve"> en octubre</w:t>
      </w:r>
      <w:r w:rsidR="00F3713A" w:rsidRPr="003C4694">
        <w:rPr>
          <w:color w:val="000000" w:themeColor="text1"/>
          <w:sz w:val="35"/>
          <w:szCs w:val="35"/>
          <w:lang w:eastAsia="es-ES"/>
        </w:rPr>
        <w:t xml:space="preserve"> </w:t>
      </w:r>
      <w:r w:rsidR="00F3713A" w:rsidRPr="003C45CD">
        <w:rPr>
          <w:color w:val="000000" w:themeColor="text1"/>
          <w:spacing w:val="-26"/>
          <w:sz w:val="35"/>
          <w:szCs w:val="35"/>
          <w:lang w:eastAsia="es-ES"/>
        </w:rPr>
        <w:t>de 2019</w:t>
      </w:r>
      <w:r w:rsidR="00C5597B" w:rsidRPr="003C45CD">
        <w:rPr>
          <w:color w:val="000000" w:themeColor="text1"/>
          <w:spacing w:val="-26"/>
          <w:sz w:val="35"/>
          <w:szCs w:val="35"/>
          <w:lang w:eastAsia="es-ES"/>
        </w:rPr>
        <w:t>,</w:t>
      </w:r>
      <w:r w:rsidRPr="003C45CD">
        <w:rPr>
          <w:color w:val="000000" w:themeColor="text1"/>
          <w:spacing w:val="-26"/>
          <w:sz w:val="35"/>
          <w:szCs w:val="35"/>
          <w:lang w:eastAsia="es-ES"/>
        </w:rPr>
        <w:t xml:space="preserve"> la región fijó una posición conjunta</w:t>
      </w:r>
      <w:r w:rsidRPr="003C4694">
        <w:rPr>
          <w:color w:val="000000" w:themeColor="text1"/>
          <w:sz w:val="35"/>
          <w:szCs w:val="35"/>
          <w:lang w:eastAsia="es-ES"/>
        </w:rPr>
        <w:t xml:space="preserve"> </w:t>
      </w:r>
      <w:r w:rsidRPr="003C45CD">
        <w:rPr>
          <w:color w:val="000000" w:themeColor="text1"/>
          <w:spacing w:val="-20"/>
          <w:sz w:val="35"/>
          <w:szCs w:val="35"/>
          <w:lang w:eastAsia="es-ES"/>
        </w:rPr>
        <w:t>para hacer un llamado a reforzar la “Acción</w:t>
      </w:r>
      <w:r w:rsidRPr="003C4694">
        <w:rPr>
          <w:color w:val="000000" w:themeColor="text1"/>
          <w:sz w:val="35"/>
          <w:szCs w:val="35"/>
          <w:lang w:eastAsia="es-ES"/>
        </w:rPr>
        <w:t xml:space="preserve"> Climática” en la región, fortalecer los </w:t>
      </w:r>
      <w:r w:rsidRPr="003C45CD">
        <w:rPr>
          <w:color w:val="000000" w:themeColor="text1"/>
          <w:spacing w:val="-20"/>
          <w:sz w:val="35"/>
          <w:szCs w:val="35"/>
          <w:lang w:eastAsia="es-ES"/>
        </w:rPr>
        <w:t xml:space="preserve">medios de implementación y flexibilizar los </w:t>
      </w:r>
      <w:r w:rsidRPr="003C45CD">
        <w:rPr>
          <w:color w:val="000000" w:themeColor="text1"/>
          <w:spacing w:val="-30"/>
          <w:sz w:val="35"/>
          <w:szCs w:val="35"/>
          <w:lang w:eastAsia="es-ES"/>
        </w:rPr>
        <w:t>mecanismos de financiamiento para la adaptación</w:t>
      </w:r>
      <w:r w:rsidRPr="003C4694">
        <w:rPr>
          <w:color w:val="000000" w:themeColor="text1"/>
          <w:sz w:val="35"/>
          <w:szCs w:val="35"/>
          <w:lang w:eastAsia="es-ES"/>
        </w:rPr>
        <w:t xml:space="preserve"> y mitigación al cambio cl</w:t>
      </w:r>
      <w:r w:rsidR="00A339EC" w:rsidRPr="003C4694">
        <w:rPr>
          <w:color w:val="000000" w:themeColor="text1"/>
          <w:sz w:val="35"/>
          <w:szCs w:val="35"/>
          <w:lang w:eastAsia="es-ES"/>
        </w:rPr>
        <w:t>imático.</w:t>
      </w:r>
    </w:p>
    <w:p w:rsidR="003C45CD" w:rsidRPr="003C4694" w:rsidRDefault="003C45CD" w:rsidP="006E4FD4">
      <w:pPr>
        <w:spacing w:line="276" w:lineRule="auto"/>
        <w:rPr>
          <w:color w:val="000000" w:themeColor="text1"/>
          <w:sz w:val="35"/>
          <w:szCs w:val="35"/>
          <w:lang w:eastAsia="es-ES"/>
        </w:rPr>
      </w:pPr>
    </w:p>
    <w:p w:rsidR="006E4FD4" w:rsidRPr="003C4694" w:rsidRDefault="006F78BE" w:rsidP="006E4FD4">
      <w:pPr>
        <w:spacing w:line="276" w:lineRule="auto"/>
        <w:rPr>
          <w:color w:val="000000" w:themeColor="text1"/>
          <w:sz w:val="35"/>
          <w:szCs w:val="35"/>
          <w:lang w:eastAsia="es-ES"/>
        </w:rPr>
      </w:pPr>
      <w:r w:rsidRPr="003C4694">
        <w:rPr>
          <w:b/>
          <w:color w:val="000000" w:themeColor="text1"/>
          <w:sz w:val="35"/>
          <w:szCs w:val="35"/>
          <w:lang w:eastAsia="es-ES"/>
        </w:rPr>
        <w:lastRenderedPageBreak/>
        <w:t xml:space="preserve">EN LA </w:t>
      </w:r>
      <w:r w:rsidR="006E4FD4" w:rsidRPr="003C4694">
        <w:rPr>
          <w:b/>
          <w:color w:val="000000" w:themeColor="text1"/>
          <w:sz w:val="35"/>
          <w:szCs w:val="35"/>
          <w:lang w:eastAsia="es-ES"/>
        </w:rPr>
        <w:t>CELAC</w:t>
      </w:r>
      <w:r w:rsidRPr="003C4694">
        <w:rPr>
          <w:b/>
          <w:color w:val="000000" w:themeColor="text1"/>
          <w:sz w:val="35"/>
          <w:szCs w:val="35"/>
          <w:lang w:eastAsia="es-ES"/>
        </w:rPr>
        <w:t>:</w:t>
      </w:r>
    </w:p>
    <w:p w:rsidR="006E4FD4" w:rsidRPr="003C4694" w:rsidRDefault="006E4FD4" w:rsidP="006E4FD4">
      <w:pPr>
        <w:spacing w:line="276" w:lineRule="auto"/>
        <w:rPr>
          <w:color w:val="000000" w:themeColor="text1"/>
          <w:sz w:val="35"/>
          <w:szCs w:val="35"/>
          <w:lang w:eastAsia="es-ES"/>
        </w:rPr>
      </w:pPr>
      <w:r w:rsidRPr="003C4694">
        <w:rPr>
          <w:color w:val="000000" w:themeColor="text1"/>
          <w:sz w:val="35"/>
          <w:szCs w:val="35"/>
          <w:lang w:eastAsia="es-ES"/>
        </w:rPr>
        <w:t>La Comunidad de Estados Latino</w:t>
      </w:r>
      <w:r w:rsidR="00C5597B" w:rsidRPr="003C4694">
        <w:rPr>
          <w:color w:val="000000" w:themeColor="text1"/>
          <w:sz w:val="35"/>
          <w:szCs w:val="35"/>
          <w:lang w:eastAsia="es-ES"/>
        </w:rPr>
        <w:t xml:space="preserve">americanos y </w:t>
      </w:r>
      <w:r w:rsidR="00F3713A" w:rsidRPr="003C45CD">
        <w:rPr>
          <w:color w:val="000000" w:themeColor="text1"/>
          <w:spacing w:val="-20"/>
          <w:sz w:val="35"/>
          <w:szCs w:val="35"/>
          <w:lang w:eastAsia="es-ES"/>
        </w:rPr>
        <w:t>Caribeños</w:t>
      </w:r>
      <w:r w:rsidR="00C5597B" w:rsidRPr="003C45CD">
        <w:rPr>
          <w:color w:val="000000" w:themeColor="text1"/>
          <w:spacing w:val="-20"/>
          <w:sz w:val="35"/>
          <w:szCs w:val="35"/>
          <w:lang w:eastAsia="es-ES"/>
        </w:rPr>
        <w:t xml:space="preserve"> (CELAC) e</w:t>
      </w:r>
      <w:r w:rsidRPr="003C45CD">
        <w:rPr>
          <w:color w:val="000000" w:themeColor="text1"/>
          <w:spacing w:val="-20"/>
          <w:sz w:val="35"/>
          <w:szCs w:val="35"/>
          <w:lang w:eastAsia="es-ES"/>
        </w:rPr>
        <w:t>s una organización regional</w:t>
      </w:r>
      <w:r w:rsidRPr="003C4694">
        <w:rPr>
          <w:color w:val="000000" w:themeColor="text1"/>
          <w:sz w:val="35"/>
          <w:szCs w:val="35"/>
          <w:lang w:eastAsia="es-ES"/>
        </w:rPr>
        <w:t xml:space="preserve"> intergubernamental que reúne a los países de América Latina y el Caribe, sin la injerencia de Estados Unidos y Canadá. Nace </w:t>
      </w:r>
      <w:r w:rsidR="00C2047C" w:rsidRPr="003C4694">
        <w:rPr>
          <w:color w:val="000000" w:themeColor="text1"/>
          <w:sz w:val="35"/>
          <w:szCs w:val="35"/>
          <w:lang w:eastAsia="es-ES"/>
        </w:rPr>
        <w:t>en caracas en d</w:t>
      </w:r>
      <w:r w:rsidR="00F3713A" w:rsidRPr="003C4694">
        <w:rPr>
          <w:color w:val="000000" w:themeColor="text1"/>
          <w:sz w:val="35"/>
          <w:szCs w:val="35"/>
          <w:lang w:eastAsia="es-ES"/>
        </w:rPr>
        <w:t>iciembre 2011</w:t>
      </w:r>
      <w:r w:rsidRPr="003C4694">
        <w:rPr>
          <w:color w:val="000000" w:themeColor="text1"/>
          <w:sz w:val="35"/>
          <w:szCs w:val="35"/>
          <w:lang w:eastAsia="es-ES"/>
        </w:rPr>
        <w:t>.</w:t>
      </w:r>
      <w:r w:rsidR="0067255D" w:rsidRPr="003C4694">
        <w:rPr>
          <w:color w:val="000000" w:themeColor="text1"/>
          <w:sz w:val="35"/>
          <w:szCs w:val="35"/>
          <w:lang w:eastAsia="es-ES"/>
        </w:rPr>
        <w:t xml:space="preserve"> En las negociaciones del Cambio Climático, la </w:t>
      </w:r>
      <w:r w:rsidR="0067255D" w:rsidRPr="003C45CD">
        <w:rPr>
          <w:color w:val="000000" w:themeColor="text1"/>
          <w:spacing w:val="-20"/>
          <w:sz w:val="35"/>
          <w:szCs w:val="35"/>
          <w:lang w:eastAsia="es-ES"/>
        </w:rPr>
        <w:t>existencia del Grupo de Lima como posiciones</w:t>
      </w:r>
      <w:r w:rsidR="0067255D" w:rsidRPr="003C4694">
        <w:rPr>
          <w:color w:val="000000" w:themeColor="text1"/>
          <w:sz w:val="35"/>
          <w:szCs w:val="35"/>
          <w:lang w:eastAsia="es-ES"/>
        </w:rPr>
        <w:t xml:space="preserve"> cercanas a Estados Unidos y los Países desarrollados ha </w:t>
      </w:r>
      <w:r w:rsidR="0074405E" w:rsidRPr="003C4694">
        <w:rPr>
          <w:color w:val="000000" w:themeColor="text1"/>
          <w:sz w:val="35"/>
          <w:szCs w:val="35"/>
          <w:lang w:eastAsia="es-ES"/>
        </w:rPr>
        <w:t>debilitado</w:t>
      </w:r>
      <w:r w:rsidR="0067255D" w:rsidRPr="003C4694">
        <w:rPr>
          <w:color w:val="000000" w:themeColor="text1"/>
          <w:sz w:val="35"/>
          <w:szCs w:val="35"/>
          <w:lang w:eastAsia="es-ES"/>
        </w:rPr>
        <w:t xml:space="preserve"> el actuar del grupo. </w:t>
      </w:r>
    </w:p>
    <w:p w:rsidR="005E0F73" w:rsidRPr="003C4694" w:rsidRDefault="006E4FD4" w:rsidP="006E4FD4">
      <w:pPr>
        <w:spacing w:line="276" w:lineRule="auto"/>
        <w:rPr>
          <w:color w:val="000000" w:themeColor="text1"/>
          <w:sz w:val="35"/>
          <w:szCs w:val="35"/>
          <w:lang w:eastAsia="es-ES"/>
        </w:rPr>
      </w:pPr>
      <w:r w:rsidRPr="003C4694">
        <w:rPr>
          <w:color w:val="000000" w:themeColor="text1"/>
          <w:sz w:val="35"/>
          <w:szCs w:val="35"/>
          <w:lang w:eastAsia="es-ES"/>
        </w:rPr>
        <w:t xml:space="preserve">Esta alianza de países latinoamericanos mantiene una posición beligerante en las negociaciones climáticas </w:t>
      </w:r>
      <w:r w:rsidR="0067255D" w:rsidRPr="003C4694">
        <w:rPr>
          <w:color w:val="000000" w:themeColor="text1"/>
          <w:sz w:val="35"/>
          <w:szCs w:val="35"/>
          <w:lang w:eastAsia="es-ES"/>
        </w:rPr>
        <w:t>es la fuente para</w:t>
      </w:r>
      <w:r w:rsidRPr="003C4694">
        <w:rPr>
          <w:color w:val="000000" w:themeColor="text1"/>
          <w:sz w:val="35"/>
          <w:szCs w:val="35"/>
          <w:lang w:eastAsia="es-ES"/>
        </w:rPr>
        <w:t xml:space="preserve"> </w:t>
      </w:r>
      <w:r w:rsidRPr="003C45CD">
        <w:rPr>
          <w:color w:val="000000" w:themeColor="text1"/>
          <w:spacing w:val="-20"/>
          <w:sz w:val="35"/>
          <w:szCs w:val="35"/>
          <w:lang w:eastAsia="es-ES"/>
        </w:rPr>
        <w:t>las elecciones de autoridades en los diferentes mecanismos de la Convención Marco.</w:t>
      </w:r>
    </w:p>
    <w:p w:rsidR="006E4FD4" w:rsidRPr="003C4694" w:rsidRDefault="006F78BE" w:rsidP="006E4FD4">
      <w:pPr>
        <w:spacing w:line="276" w:lineRule="auto"/>
        <w:rPr>
          <w:b/>
          <w:color w:val="000000" w:themeColor="text1"/>
          <w:sz w:val="35"/>
          <w:szCs w:val="35"/>
          <w:lang w:eastAsia="es-ES"/>
        </w:rPr>
      </w:pPr>
      <w:r w:rsidRPr="003C4694">
        <w:rPr>
          <w:b/>
          <w:color w:val="000000" w:themeColor="text1"/>
          <w:sz w:val="35"/>
          <w:szCs w:val="35"/>
          <w:lang w:eastAsia="es-ES"/>
        </w:rPr>
        <w:t xml:space="preserve">EN EL </w:t>
      </w:r>
      <w:r w:rsidR="006E4FD4" w:rsidRPr="003C4694">
        <w:rPr>
          <w:b/>
          <w:color w:val="000000" w:themeColor="text1"/>
          <w:sz w:val="35"/>
          <w:szCs w:val="35"/>
          <w:lang w:eastAsia="es-ES"/>
        </w:rPr>
        <w:t>GRULAC</w:t>
      </w:r>
      <w:r w:rsidRPr="003C4694">
        <w:rPr>
          <w:b/>
          <w:color w:val="000000" w:themeColor="text1"/>
          <w:sz w:val="35"/>
          <w:szCs w:val="35"/>
          <w:lang w:eastAsia="es-ES"/>
        </w:rPr>
        <w:t>:</w:t>
      </w:r>
    </w:p>
    <w:p w:rsidR="006E4FD4" w:rsidRPr="003C4694" w:rsidRDefault="006E4FD4" w:rsidP="006E4FD4">
      <w:pPr>
        <w:spacing w:line="276" w:lineRule="auto"/>
        <w:rPr>
          <w:color w:val="000000" w:themeColor="text1"/>
          <w:sz w:val="35"/>
          <w:szCs w:val="35"/>
          <w:lang w:eastAsia="es-ES"/>
        </w:rPr>
      </w:pPr>
      <w:r w:rsidRPr="003C45CD">
        <w:rPr>
          <w:color w:val="000000" w:themeColor="text1"/>
          <w:spacing w:val="-28"/>
          <w:sz w:val="35"/>
          <w:szCs w:val="35"/>
          <w:lang w:eastAsia="es-ES"/>
        </w:rPr>
        <w:t>El Grupo Latinoamericano y del Caribe (GRULAC)</w:t>
      </w:r>
      <w:r w:rsidRPr="003C4694">
        <w:rPr>
          <w:color w:val="000000" w:themeColor="text1"/>
          <w:sz w:val="35"/>
          <w:szCs w:val="35"/>
          <w:lang w:eastAsia="es-ES"/>
        </w:rPr>
        <w:t xml:space="preserve"> es la agrupación representativa de los 33 </w:t>
      </w:r>
      <w:r w:rsidRPr="003C45CD">
        <w:rPr>
          <w:color w:val="000000" w:themeColor="text1"/>
          <w:spacing w:val="-30"/>
          <w:sz w:val="35"/>
          <w:szCs w:val="35"/>
          <w:lang w:eastAsia="es-ES"/>
        </w:rPr>
        <w:t>países de la región en el marco de las Naciones</w:t>
      </w:r>
      <w:r w:rsidRPr="003C4694">
        <w:rPr>
          <w:color w:val="000000" w:themeColor="text1"/>
          <w:sz w:val="35"/>
          <w:szCs w:val="35"/>
          <w:lang w:eastAsia="es-ES"/>
        </w:rPr>
        <w:t xml:space="preserve"> Unidas, constituida con la finalidad de </w:t>
      </w:r>
      <w:r w:rsidRPr="003C45CD">
        <w:rPr>
          <w:color w:val="000000" w:themeColor="text1"/>
          <w:spacing w:val="-20"/>
          <w:sz w:val="35"/>
          <w:szCs w:val="35"/>
          <w:lang w:eastAsia="es-ES"/>
        </w:rPr>
        <w:t>fomentar el diálogo y la concertación entre</w:t>
      </w:r>
      <w:r w:rsidRPr="003C4694">
        <w:rPr>
          <w:color w:val="000000" w:themeColor="text1"/>
          <w:sz w:val="35"/>
          <w:szCs w:val="35"/>
          <w:lang w:eastAsia="es-ES"/>
        </w:rPr>
        <w:t xml:space="preserve"> </w:t>
      </w:r>
      <w:r w:rsidRPr="003C45CD">
        <w:rPr>
          <w:color w:val="000000" w:themeColor="text1"/>
          <w:spacing w:val="-22"/>
          <w:sz w:val="35"/>
          <w:szCs w:val="35"/>
          <w:lang w:eastAsia="es-ES"/>
        </w:rPr>
        <w:t>ellos.</w:t>
      </w:r>
      <w:r w:rsidRPr="003C45CD">
        <w:rPr>
          <w:spacing w:val="-22"/>
          <w:sz w:val="35"/>
          <w:szCs w:val="35"/>
        </w:rPr>
        <w:t xml:space="preserve"> Para </w:t>
      </w:r>
      <w:r w:rsidRPr="003C45CD">
        <w:rPr>
          <w:color w:val="000000" w:themeColor="text1"/>
          <w:spacing w:val="-22"/>
          <w:sz w:val="35"/>
          <w:szCs w:val="35"/>
          <w:lang w:eastAsia="es-ES"/>
        </w:rPr>
        <w:t>efectos de la negociación relativa</w:t>
      </w:r>
      <w:r w:rsidRPr="003C4694">
        <w:rPr>
          <w:color w:val="000000" w:themeColor="text1"/>
          <w:sz w:val="35"/>
          <w:szCs w:val="35"/>
          <w:lang w:eastAsia="es-ES"/>
        </w:rPr>
        <w:t xml:space="preserve"> al cambio climático, la coordinación del </w:t>
      </w:r>
      <w:r w:rsidRPr="003C45CD">
        <w:rPr>
          <w:color w:val="000000" w:themeColor="text1"/>
          <w:spacing w:val="-20"/>
          <w:sz w:val="35"/>
          <w:szCs w:val="35"/>
          <w:lang w:eastAsia="es-ES"/>
        </w:rPr>
        <w:t>GRULAC se decide por los países de la región</w:t>
      </w:r>
      <w:r w:rsidRPr="003C4694">
        <w:rPr>
          <w:color w:val="000000" w:themeColor="text1"/>
          <w:sz w:val="35"/>
          <w:szCs w:val="35"/>
          <w:lang w:eastAsia="es-ES"/>
        </w:rPr>
        <w:t xml:space="preserve"> en la sede de la ONU, en Nueva York, y se </w:t>
      </w:r>
      <w:r w:rsidRPr="003C45CD">
        <w:rPr>
          <w:color w:val="000000" w:themeColor="text1"/>
          <w:spacing w:val="-30"/>
          <w:sz w:val="35"/>
          <w:szCs w:val="35"/>
          <w:lang w:eastAsia="es-ES"/>
        </w:rPr>
        <w:lastRenderedPageBreak/>
        <w:t xml:space="preserve">renueva con periodicidad. También tiene un peso </w:t>
      </w:r>
      <w:r w:rsidRPr="003C45CD">
        <w:rPr>
          <w:color w:val="000000" w:themeColor="text1"/>
          <w:sz w:val="35"/>
          <w:szCs w:val="35"/>
          <w:lang w:eastAsia="es-ES"/>
        </w:rPr>
        <w:t>específico importante en las negociaciones</w:t>
      </w:r>
      <w:r w:rsidRPr="003C4694">
        <w:rPr>
          <w:color w:val="000000" w:themeColor="text1"/>
          <w:sz w:val="35"/>
          <w:szCs w:val="35"/>
          <w:lang w:eastAsia="es-ES"/>
        </w:rPr>
        <w:t xml:space="preserve"> climáticas y en la elección de autoridades </w:t>
      </w:r>
      <w:r w:rsidRPr="003C45CD">
        <w:rPr>
          <w:color w:val="000000" w:themeColor="text1"/>
          <w:spacing w:val="-32"/>
          <w:sz w:val="35"/>
          <w:szCs w:val="35"/>
          <w:lang w:eastAsia="es-ES"/>
        </w:rPr>
        <w:t>en los diferentes mecanismos de la Convención</w:t>
      </w:r>
      <w:r w:rsidR="006F78BE" w:rsidRPr="003C45CD">
        <w:rPr>
          <w:color w:val="000000" w:themeColor="text1"/>
          <w:spacing w:val="-32"/>
          <w:sz w:val="35"/>
          <w:szCs w:val="35"/>
          <w:lang w:eastAsia="es-ES"/>
        </w:rPr>
        <w:t>.</w:t>
      </w:r>
      <w:r w:rsidR="006F78BE" w:rsidRPr="003C4694">
        <w:rPr>
          <w:color w:val="000000" w:themeColor="text1"/>
          <w:sz w:val="35"/>
          <w:szCs w:val="35"/>
          <w:lang w:eastAsia="es-ES"/>
        </w:rPr>
        <w:t xml:space="preserve"> C</w:t>
      </w:r>
      <w:r w:rsidRPr="003C4694">
        <w:rPr>
          <w:color w:val="000000" w:themeColor="text1"/>
          <w:sz w:val="35"/>
          <w:szCs w:val="35"/>
          <w:lang w:eastAsia="es-ES"/>
        </w:rPr>
        <w:t xml:space="preserve">abe destacar el apoyo que este grupo ha </w:t>
      </w:r>
      <w:r w:rsidRPr="003C45CD">
        <w:rPr>
          <w:color w:val="000000" w:themeColor="text1"/>
          <w:spacing w:val="-20"/>
          <w:sz w:val="35"/>
          <w:szCs w:val="35"/>
          <w:lang w:eastAsia="es-ES"/>
        </w:rPr>
        <w:t>dado para que Nicaragua se</w:t>
      </w:r>
      <w:r w:rsidR="006F78BE" w:rsidRPr="003C45CD">
        <w:rPr>
          <w:color w:val="000000" w:themeColor="text1"/>
          <w:spacing w:val="-20"/>
          <w:sz w:val="35"/>
          <w:szCs w:val="35"/>
          <w:lang w:eastAsia="es-ES"/>
        </w:rPr>
        <w:t>a miembro rotativo</w:t>
      </w:r>
      <w:r w:rsidR="006F78BE" w:rsidRPr="003C4694">
        <w:rPr>
          <w:color w:val="000000" w:themeColor="text1"/>
          <w:sz w:val="35"/>
          <w:szCs w:val="35"/>
          <w:lang w:eastAsia="es-ES"/>
        </w:rPr>
        <w:t xml:space="preserve"> de la Junta D</w:t>
      </w:r>
      <w:r w:rsidRPr="003C4694">
        <w:rPr>
          <w:color w:val="000000" w:themeColor="text1"/>
          <w:sz w:val="35"/>
          <w:szCs w:val="35"/>
          <w:lang w:eastAsia="es-ES"/>
        </w:rPr>
        <w:t>irectiva del Fondo Verde del Clima</w:t>
      </w:r>
      <w:r w:rsidR="0067255D" w:rsidRPr="003C4694">
        <w:rPr>
          <w:color w:val="000000" w:themeColor="text1"/>
          <w:sz w:val="35"/>
          <w:szCs w:val="35"/>
          <w:lang w:eastAsia="es-ES"/>
        </w:rPr>
        <w:t xml:space="preserve"> y el Comité Permanente de Finanzas </w:t>
      </w:r>
      <w:r w:rsidR="0067255D" w:rsidRPr="003C45CD">
        <w:rPr>
          <w:color w:val="000000" w:themeColor="text1"/>
          <w:spacing w:val="-20"/>
          <w:sz w:val="35"/>
          <w:szCs w:val="35"/>
          <w:lang w:eastAsia="es-ES"/>
        </w:rPr>
        <w:t>de la Convención</w:t>
      </w:r>
      <w:r w:rsidRPr="003C45CD">
        <w:rPr>
          <w:color w:val="000000" w:themeColor="text1"/>
          <w:spacing w:val="-20"/>
          <w:sz w:val="35"/>
          <w:szCs w:val="35"/>
          <w:lang w:eastAsia="es-ES"/>
        </w:rPr>
        <w:t>.</w:t>
      </w:r>
      <w:r w:rsidR="00C5597B" w:rsidRPr="003C45CD">
        <w:rPr>
          <w:color w:val="000000" w:themeColor="text1"/>
          <w:spacing w:val="-20"/>
          <w:sz w:val="35"/>
          <w:szCs w:val="35"/>
          <w:lang w:eastAsia="es-ES"/>
        </w:rPr>
        <w:t xml:space="preserve"> </w:t>
      </w:r>
      <w:r w:rsidRPr="003C45CD">
        <w:rPr>
          <w:color w:val="000000" w:themeColor="text1"/>
          <w:spacing w:val="-20"/>
          <w:sz w:val="35"/>
          <w:szCs w:val="35"/>
          <w:lang w:eastAsia="es-ES"/>
        </w:rPr>
        <w:t>Nicaragua</w:t>
      </w:r>
      <w:r w:rsidR="0067255D" w:rsidRPr="003C45CD">
        <w:rPr>
          <w:color w:val="000000" w:themeColor="text1"/>
          <w:spacing w:val="-20"/>
          <w:sz w:val="35"/>
          <w:szCs w:val="35"/>
          <w:lang w:eastAsia="es-ES"/>
        </w:rPr>
        <w:t xml:space="preserve"> ha sido</w:t>
      </w:r>
      <w:r w:rsidRPr="003C45CD">
        <w:rPr>
          <w:color w:val="000000" w:themeColor="text1"/>
          <w:spacing w:val="-20"/>
          <w:sz w:val="35"/>
          <w:szCs w:val="35"/>
          <w:lang w:eastAsia="es-ES"/>
        </w:rPr>
        <w:t xml:space="preserve"> postulada</w:t>
      </w:r>
      <w:r w:rsidRPr="003C4694">
        <w:rPr>
          <w:color w:val="000000" w:themeColor="text1"/>
          <w:sz w:val="35"/>
          <w:szCs w:val="35"/>
          <w:lang w:eastAsia="es-ES"/>
        </w:rPr>
        <w:t xml:space="preserve"> por República Dominicana, para ocupar la Vicepresidencia de la COP26 en Glasgow en 2021.</w:t>
      </w:r>
    </w:p>
    <w:p w:rsidR="006E4FD4" w:rsidRPr="003C4694" w:rsidRDefault="006F78BE" w:rsidP="006E4FD4">
      <w:pPr>
        <w:spacing w:line="276" w:lineRule="auto"/>
        <w:rPr>
          <w:color w:val="000000" w:themeColor="text1"/>
          <w:sz w:val="35"/>
          <w:szCs w:val="35"/>
          <w:lang w:eastAsia="es-ES"/>
        </w:rPr>
      </w:pPr>
      <w:r w:rsidRPr="003C4694">
        <w:rPr>
          <w:b/>
          <w:color w:val="000000" w:themeColor="text1"/>
          <w:sz w:val="35"/>
          <w:szCs w:val="35"/>
          <w:lang w:eastAsia="es-ES"/>
        </w:rPr>
        <w:t>EN EL GRUPO G77+CHINA:</w:t>
      </w:r>
      <w:r w:rsidRPr="003C4694">
        <w:rPr>
          <w:color w:val="000000" w:themeColor="text1"/>
          <w:sz w:val="35"/>
          <w:szCs w:val="35"/>
          <w:lang w:eastAsia="es-ES"/>
        </w:rPr>
        <w:t xml:space="preserve"> </w:t>
      </w:r>
    </w:p>
    <w:p w:rsidR="006E4FD4" w:rsidRPr="003C4694" w:rsidRDefault="006E4FD4" w:rsidP="006E4FD4">
      <w:pPr>
        <w:spacing w:line="276" w:lineRule="auto"/>
        <w:rPr>
          <w:color w:val="000000" w:themeColor="text1"/>
          <w:sz w:val="35"/>
          <w:szCs w:val="35"/>
          <w:lang w:eastAsia="es-ES"/>
        </w:rPr>
      </w:pPr>
      <w:r w:rsidRPr="003C45CD">
        <w:rPr>
          <w:color w:val="000000" w:themeColor="text1"/>
          <w:spacing w:val="-28"/>
          <w:sz w:val="35"/>
          <w:szCs w:val="35"/>
          <w:lang w:eastAsia="es-ES"/>
        </w:rPr>
        <w:t>Es un grupo de países en vías de desarrollo</w:t>
      </w:r>
      <w:r w:rsidRPr="003C4694">
        <w:rPr>
          <w:color w:val="000000" w:themeColor="text1"/>
          <w:sz w:val="35"/>
          <w:szCs w:val="35"/>
          <w:lang w:eastAsia="es-ES"/>
        </w:rPr>
        <w:t xml:space="preserve"> y menos desarrollados con el objetivo de </w:t>
      </w:r>
      <w:r w:rsidRPr="003C45CD">
        <w:rPr>
          <w:color w:val="000000" w:themeColor="text1"/>
          <w:spacing w:val="-20"/>
          <w:sz w:val="35"/>
          <w:szCs w:val="35"/>
          <w:lang w:eastAsia="es-ES"/>
        </w:rPr>
        <w:t>ayudarse, sustentarse y apoyarse mutuamente</w:t>
      </w:r>
      <w:r w:rsidRPr="003C4694">
        <w:rPr>
          <w:color w:val="000000" w:themeColor="text1"/>
          <w:sz w:val="35"/>
          <w:szCs w:val="35"/>
          <w:lang w:eastAsia="es-ES"/>
        </w:rPr>
        <w:t xml:space="preserve"> en las deliberaciones de la ONU.</w:t>
      </w:r>
    </w:p>
    <w:p w:rsidR="006E4FD4" w:rsidRPr="003C4694" w:rsidRDefault="006F78BE" w:rsidP="006E4FD4">
      <w:pPr>
        <w:spacing w:line="276" w:lineRule="auto"/>
        <w:rPr>
          <w:color w:val="000000" w:themeColor="text1"/>
          <w:sz w:val="35"/>
          <w:szCs w:val="35"/>
          <w:lang w:eastAsia="es-ES"/>
        </w:rPr>
      </w:pPr>
      <w:r w:rsidRPr="003C4694">
        <w:rPr>
          <w:color w:val="000000" w:themeColor="text1"/>
          <w:sz w:val="35"/>
          <w:szCs w:val="35"/>
          <w:lang w:eastAsia="es-ES"/>
        </w:rPr>
        <w:t xml:space="preserve">Al año 2015 el grupo </w:t>
      </w:r>
      <w:r w:rsidR="00B121FF" w:rsidRPr="003C4694">
        <w:rPr>
          <w:color w:val="000000" w:themeColor="text1"/>
          <w:sz w:val="35"/>
          <w:szCs w:val="35"/>
          <w:lang w:eastAsia="es-ES"/>
        </w:rPr>
        <w:t>estaba</w:t>
      </w:r>
      <w:r w:rsidR="006E4FD4" w:rsidRPr="003C4694">
        <w:rPr>
          <w:color w:val="000000" w:themeColor="text1"/>
          <w:sz w:val="35"/>
          <w:szCs w:val="35"/>
          <w:lang w:eastAsia="es-ES"/>
        </w:rPr>
        <w:t xml:space="preserve"> conformado por 134 países, los que unidos sólo por la </w:t>
      </w:r>
      <w:r w:rsidR="006E4FD4" w:rsidRPr="003C45CD">
        <w:rPr>
          <w:color w:val="000000" w:themeColor="text1"/>
          <w:spacing w:val="-30"/>
          <w:sz w:val="35"/>
          <w:szCs w:val="35"/>
          <w:lang w:eastAsia="es-ES"/>
        </w:rPr>
        <w:t>condición de ser países en desarrollo intentan,</w:t>
      </w:r>
      <w:r w:rsidR="006E4FD4" w:rsidRPr="003C4694">
        <w:rPr>
          <w:color w:val="000000" w:themeColor="text1"/>
          <w:sz w:val="35"/>
          <w:szCs w:val="35"/>
          <w:lang w:eastAsia="es-ES"/>
        </w:rPr>
        <w:t xml:space="preserve"> </w:t>
      </w:r>
      <w:r w:rsidR="006E4FD4" w:rsidRPr="003C45CD">
        <w:rPr>
          <w:color w:val="000000" w:themeColor="text1"/>
          <w:spacing w:val="-20"/>
          <w:sz w:val="35"/>
          <w:szCs w:val="35"/>
          <w:lang w:eastAsia="es-ES"/>
        </w:rPr>
        <w:t>con dificultad creciente, conciliar intereses</w:t>
      </w:r>
      <w:r w:rsidR="006E4FD4" w:rsidRPr="003C4694">
        <w:rPr>
          <w:color w:val="000000" w:themeColor="text1"/>
          <w:sz w:val="35"/>
          <w:szCs w:val="35"/>
          <w:lang w:eastAsia="es-ES"/>
        </w:rPr>
        <w:t xml:space="preserve"> </w:t>
      </w:r>
      <w:r w:rsidR="006E4FD4" w:rsidRPr="003C45CD">
        <w:rPr>
          <w:color w:val="000000" w:themeColor="text1"/>
          <w:spacing w:val="-34"/>
          <w:sz w:val="35"/>
          <w:szCs w:val="35"/>
          <w:lang w:eastAsia="es-ES"/>
        </w:rPr>
        <w:t>que resultan con frecuencia contradictorios.</w:t>
      </w:r>
      <w:r w:rsidR="006E4FD4" w:rsidRPr="003C4694">
        <w:rPr>
          <w:color w:val="000000" w:themeColor="text1"/>
          <w:sz w:val="35"/>
          <w:szCs w:val="35"/>
          <w:lang w:eastAsia="es-ES"/>
        </w:rPr>
        <w:t xml:space="preserve"> En el grupo participan países insulares cuya </w:t>
      </w:r>
      <w:r w:rsidR="006E4FD4" w:rsidRPr="003C45CD">
        <w:rPr>
          <w:color w:val="000000" w:themeColor="text1"/>
          <w:spacing w:val="-20"/>
          <w:sz w:val="35"/>
          <w:szCs w:val="35"/>
          <w:lang w:eastAsia="es-ES"/>
        </w:rPr>
        <w:t>supervivencia a largo plazo pudiera depender</w:t>
      </w:r>
      <w:r w:rsidR="006E4FD4" w:rsidRPr="003C4694">
        <w:rPr>
          <w:color w:val="000000" w:themeColor="text1"/>
          <w:sz w:val="35"/>
          <w:szCs w:val="35"/>
          <w:lang w:eastAsia="es-ES"/>
        </w:rPr>
        <w:t xml:space="preserve"> </w:t>
      </w:r>
      <w:r w:rsidR="006E4FD4" w:rsidRPr="003C45CD">
        <w:rPr>
          <w:color w:val="000000" w:themeColor="text1"/>
          <w:spacing w:val="-20"/>
          <w:sz w:val="35"/>
          <w:szCs w:val="35"/>
          <w:lang w:eastAsia="es-ES"/>
        </w:rPr>
        <w:t>de una drástica intervención colectiva para</w:t>
      </w:r>
      <w:r w:rsidR="006E4FD4" w:rsidRPr="003C4694">
        <w:rPr>
          <w:color w:val="000000" w:themeColor="text1"/>
          <w:sz w:val="35"/>
          <w:szCs w:val="35"/>
          <w:lang w:eastAsia="es-ES"/>
        </w:rPr>
        <w:t xml:space="preserve"> la </w:t>
      </w:r>
      <w:r w:rsidR="006E4FD4" w:rsidRPr="003C45CD">
        <w:rPr>
          <w:color w:val="000000" w:themeColor="text1"/>
          <w:spacing w:val="-32"/>
          <w:sz w:val="35"/>
          <w:szCs w:val="35"/>
          <w:lang w:eastAsia="es-ES"/>
        </w:rPr>
        <w:t>mitigación del cambio climático, así como países</w:t>
      </w:r>
      <w:r w:rsidR="006E4FD4" w:rsidRPr="003C4694">
        <w:rPr>
          <w:color w:val="000000" w:themeColor="text1"/>
          <w:sz w:val="35"/>
          <w:szCs w:val="35"/>
          <w:lang w:eastAsia="es-ES"/>
        </w:rPr>
        <w:t xml:space="preserve"> </w:t>
      </w:r>
      <w:r w:rsidR="006E4FD4" w:rsidRPr="009E061D">
        <w:rPr>
          <w:color w:val="000000" w:themeColor="text1"/>
          <w:spacing w:val="-20"/>
          <w:sz w:val="35"/>
          <w:szCs w:val="35"/>
          <w:lang w:eastAsia="es-ES"/>
        </w:rPr>
        <w:t>exportadores de hidrocarburos, cuyos ingresos</w:t>
      </w:r>
      <w:r w:rsidR="006E4FD4" w:rsidRPr="003C4694">
        <w:rPr>
          <w:color w:val="000000" w:themeColor="text1"/>
          <w:sz w:val="35"/>
          <w:szCs w:val="35"/>
          <w:lang w:eastAsia="es-ES"/>
        </w:rPr>
        <w:t xml:space="preserve"> </w:t>
      </w:r>
      <w:r w:rsidR="006E4FD4" w:rsidRPr="003C4694">
        <w:rPr>
          <w:color w:val="000000" w:themeColor="text1"/>
          <w:sz w:val="35"/>
          <w:szCs w:val="35"/>
          <w:lang w:eastAsia="es-ES"/>
        </w:rPr>
        <w:lastRenderedPageBreak/>
        <w:t xml:space="preserve">se verían afectados por una política generalizada y ambiciosa de reducción de emisiones, que haga caer la demanda global de combustibles fósiles. </w:t>
      </w:r>
    </w:p>
    <w:p w:rsidR="005E0F73" w:rsidRPr="003C4694" w:rsidRDefault="0067255D" w:rsidP="006E4FD4">
      <w:pPr>
        <w:spacing w:line="276" w:lineRule="auto"/>
        <w:rPr>
          <w:color w:val="000000" w:themeColor="text1"/>
          <w:sz w:val="35"/>
          <w:szCs w:val="35"/>
          <w:lang w:eastAsia="es-ES"/>
        </w:rPr>
      </w:pPr>
      <w:r w:rsidRPr="003C4694">
        <w:rPr>
          <w:color w:val="000000" w:themeColor="text1"/>
          <w:sz w:val="35"/>
          <w:szCs w:val="35"/>
          <w:lang w:eastAsia="es-ES"/>
        </w:rPr>
        <w:t>Al igual que en CELAC, la existencia del Grupo de Li</w:t>
      </w:r>
      <w:r w:rsidR="006B670B" w:rsidRPr="003C4694">
        <w:rPr>
          <w:color w:val="000000" w:themeColor="text1"/>
          <w:sz w:val="35"/>
          <w:szCs w:val="35"/>
          <w:lang w:eastAsia="es-ES"/>
        </w:rPr>
        <w:t xml:space="preserve">ma, la derecha latinoamericana, ha limitado la efectividad del grupo, al mantener posiciones </w:t>
      </w:r>
      <w:r w:rsidR="00083925" w:rsidRPr="003C4694">
        <w:rPr>
          <w:color w:val="000000" w:themeColor="text1"/>
          <w:sz w:val="35"/>
          <w:szCs w:val="35"/>
          <w:lang w:eastAsia="es-ES"/>
        </w:rPr>
        <w:t>similares</w:t>
      </w:r>
      <w:r w:rsidR="006B670B" w:rsidRPr="003C4694">
        <w:rPr>
          <w:color w:val="000000" w:themeColor="text1"/>
          <w:sz w:val="35"/>
          <w:szCs w:val="35"/>
          <w:lang w:eastAsia="es-ES"/>
        </w:rPr>
        <w:t xml:space="preserve"> a la de los países desarrollados.</w:t>
      </w:r>
    </w:p>
    <w:p w:rsidR="006E4FD4" w:rsidRPr="003C4694" w:rsidRDefault="006F78BE" w:rsidP="006E4FD4">
      <w:pPr>
        <w:spacing w:line="276" w:lineRule="auto"/>
        <w:rPr>
          <w:b/>
          <w:color w:val="000000" w:themeColor="text1"/>
          <w:sz w:val="35"/>
          <w:szCs w:val="35"/>
          <w:lang w:eastAsia="es-ES"/>
        </w:rPr>
      </w:pPr>
      <w:r w:rsidRPr="003C4694">
        <w:rPr>
          <w:b/>
          <w:color w:val="000000" w:themeColor="text1"/>
          <w:sz w:val="35"/>
          <w:szCs w:val="35"/>
          <w:lang w:eastAsia="es-ES"/>
        </w:rPr>
        <w:t xml:space="preserve">EN LOS PAÍSES EN DESARROLLO CON IDEAS AFINES </w:t>
      </w:r>
      <w:r w:rsidR="006E4FD4" w:rsidRPr="003C4694">
        <w:rPr>
          <w:b/>
          <w:color w:val="000000" w:themeColor="text1"/>
          <w:sz w:val="35"/>
          <w:szCs w:val="35"/>
          <w:lang w:eastAsia="es-ES"/>
        </w:rPr>
        <w:t>(LMDC)</w:t>
      </w:r>
    </w:p>
    <w:p w:rsidR="00083925" w:rsidRPr="003C4694" w:rsidRDefault="00083925" w:rsidP="006E4FD4">
      <w:pPr>
        <w:spacing w:line="276" w:lineRule="auto"/>
        <w:rPr>
          <w:color w:val="000000" w:themeColor="text1"/>
          <w:sz w:val="35"/>
          <w:szCs w:val="35"/>
          <w:lang w:eastAsia="es-ES"/>
        </w:rPr>
      </w:pPr>
      <w:r w:rsidRPr="003C4694">
        <w:rPr>
          <w:color w:val="000000" w:themeColor="text1"/>
          <w:sz w:val="35"/>
          <w:szCs w:val="35"/>
          <w:lang w:eastAsia="es-ES"/>
        </w:rPr>
        <w:t xml:space="preserve">Ante las limitaciones en representar a la </w:t>
      </w:r>
      <w:r w:rsidRPr="009E061D">
        <w:rPr>
          <w:color w:val="000000" w:themeColor="text1"/>
          <w:spacing w:val="-20"/>
          <w:sz w:val="35"/>
          <w:szCs w:val="35"/>
          <w:lang w:eastAsia="es-ES"/>
        </w:rPr>
        <w:t>derecha latinoamericana en el Grupo G77+China,</w:t>
      </w:r>
      <w:r w:rsidRPr="003C4694">
        <w:rPr>
          <w:color w:val="000000" w:themeColor="text1"/>
          <w:sz w:val="35"/>
          <w:szCs w:val="35"/>
          <w:lang w:eastAsia="es-ES"/>
        </w:rPr>
        <w:t xml:space="preserve"> un grupo de países con las posiciones más beligerantes formaron el Grupo de países de Ideas Afines</w:t>
      </w:r>
      <w:r w:rsidR="00C2047C" w:rsidRPr="003C4694">
        <w:rPr>
          <w:color w:val="000000" w:themeColor="text1"/>
          <w:sz w:val="35"/>
          <w:szCs w:val="35"/>
          <w:lang w:eastAsia="es-ES"/>
        </w:rPr>
        <w:t xml:space="preserve"> (</w:t>
      </w:r>
      <w:proofErr w:type="spellStart"/>
      <w:r w:rsidRPr="003C4694">
        <w:rPr>
          <w:color w:val="000000" w:themeColor="text1"/>
          <w:sz w:val="35"/>
          <w:szCs w:val="35"/>
          <w:lang w:eastAsia="es-ES"/>
        </w:rPr>
        <w:t>like-minded</w:t>
      </w:r>
      <w:proofErr w:type="spellEnd"/>
      <w:r w:rsidR="00C2047C" w:rsidRPr="003C4694">
        <w:rPr>
          <w:color w:val="000000" w:themeColor="text1"/>
          <w:sz w:val="35"/>
          <w:szCs w:val="35"/>
          <w:lang w:eastAsia="es-ES"/>
        </w:rPr>
        <w:t>).</w:t>
      </w:r>
    </w:p>
    <w:p w:rsidR="006E4FD4" w:rsidRPr="003C4694" w:rsidRDefault="006E4FD4" w:rsidP="006E4FD4">
      <w:pPr>
        <w:spacing w:line="276" w:lineRule="auto"/>
        <w:rPr>
          <w:color w:val="000000" w:themeColor="text1"/>
          <w:sz w:val="35"/>
          <w:szCs w:val="35"/>
          <w:lang w:eastAsia="es-ES"/>
        </w:rPr>
      </w:pPr>
      <w:r w:rsidRPr="009E061D">
        <w:rPr>
          <w:color w:val="000000" w:themeColor="text1"/>
          <w:spacing w:val="-30"/>
          <w:sz w:val="35"/>
          <w:szCs w:val="35"/>
          <w:lang w:eastAsia="es-ES"/>
        </w:rPr>
        <w:t>Nicaragua participa activamente en el grupo de países denominado “Países en Desarrollo</w:t>
      </w:r>
      <w:r w:rsidRPr="003C4694">
        <w:rPr>
          <w:color w:val="000000" w:themeColor="text1"/>
          <w:sz w:val="35"/>
          <w:szCs w:val="35"/>
          <w:lang w:eastAsia="es-ES"/>
        </w:rPr>
        <w:t xml:space="preserve"> con Ideas Afines” (LMDC en inglés) los cuales </w:t>
      </w:r>
      <w:r w:rsidRPr="009E061D">
        <w:rPr>
          <w:color w:val="000000" w:themeColor="text1"/>
          <w:spacing w:val="-20"/>
          <w:sz w:val="35"/>
          <w:szCs w:val="35"/>
          <w:lang w:eastAsia="es-ES"/>
        </w:rPr>
        <w:t>también tienen un peso específico importante</w:t>
      </w:r>
      <w:r w:rsidRPr="003C4694">
        <w:rPr>
          <w:color w:val="000000" w:themeColor="text1"/>
          <w:sz w:val="35"/>
          <w:szCs w:val="35"/>
          <w:lang w:eastAsia="es-ES"/>
        </w:rPr>
        <w:t xml:space="preserve"> en las negociaciones climáticas. Sobre la </w:t>
      </w:r>
      <w:r w:rsidRPr="009E061D">
        <w:rPr>
          <w:color w:val="000000" w:themeColor="text1"/>
          <w:spacing w:val="-20"/>
          <w:sz w:val="35"/>
          <w:szCs w:val="35"/>
          <w:lang w:eastAsia="es-ES"/>
        </w:rPr>
        <w:t xml:space="preserve">base de la responsabilidad histórica de los </w:t>
      </w:r>
      <w:r w:rsidRPr="009E061D">
        <w:rPr>
          <w:color w:val="000000" w:themeColor="text1"/>
          <w:spacing w:val="-34"/>
          <w:sz w:val="35"/>
          <w:szCs w:val="35"/>
          <w:lang w:eastAsia="es-ES"/>
        </w:rPr>
        <w:t>países desarrollados en el cambio climático, los</w:t>
      </w:r>
      <w:r w:rsidRPr="003C4694">
        <w:rPr>
          <w:color w:val="000000" w:themeColor="text1"/>
          <w:sz w:val="35"/>
          <w:szCs w:val="35"/>
          <w:lang w:eastAsia="es-ES"/>
        </w:rPr>
        <w:t xml:space="preserve"> </w:t>
      </w:r>
      <w:proofErr w:type="spellStart"/>
      <w:r w:rsidRPr="009E061D">
        <w:rPr>
          <w:color w:val="000000" w:themeColor="text1"/>
          <w:spacing w:val="-28"/>
          <w:sz w:val="35"/>
          <w:szCs w:val="35"/>
          <w:lang w:eastAsia="es-ES"/>
        </w:rPr>
        <w:t>LMDC</w:t>
      </w:r>
      <w:r w:rsidR="006316A1" w:rsidRPr="009E061D">
        <w:rPr>
          <w:color w:val="000000" w:themeColor="text1"/>
          <w:spacing w:val="-28"/>
          <w:sz w:val="35"/>
          <w:szCs w:val="35"/>
          <w:lang w:eastAsia="es-ES"/>
        </w:rPr>
        <w:t>´</w:t>
      </w:r>
      <w:r w:rsidRPr="009E061D">
        <w:rPr>
          <w:color w:val="000000" w:themeColor="text1"/>
          <w:spacing w:val="-28"/>
          <w:sz w:val="35"/>
          <w:szCs w:val="35"/>
          <w:lang w:eastAsia="es-ES"/>
        </w:rPr>
        <w:t>s</w:t>
      </w:r>
      <w:proofErr w:type="spellEnd"/>
      <w:r w:rsidRPr="009E061D">
        <w:rPr>
          <w:color w:val="000000" w:themeColor="text1"/>
          <w:spacing w:val="-28"/>
          <w:sz w:val="35"/>
          <w:szCs w:val="35"/>
          <w:lang w:eastAsia="es-ES"/>
        </w:rPr>
        <w:t xml:space="preserve"> plantean la inequidad que representaría</w:t>
      </w:r>
      <w:r w:rsidRPr="003C4694">
        <w:rPr>
          <w:color w:val="000000" w:themeColor="text1"/>
          <w:sz w:val="35"/>
          <w:szCs w:val="35"/>
          <w:lang w:eastAsia="es-ES"/>
        </w:rPr>
        <w:t xml:space="preserve"> </w:t>
      </w:r>
      <w:r w:rsidRPr="009E061D">
        <w:rPr>
          <w:color w:val="000000" w:themeColor="text1"/>
          <w:spacing w:val="-32"/>
          <w:sz w:val="35"/>
          <w:szCs w:val="35"/>
          <w:lang w:eastAsia="es-ES"/>
        </w:rPr>
        <w:t xml:space="preserve">el hecho de </w:t>
      </w:r>
      <w:r w:rsidR="0074405E" w:rsidRPr="009E061D">
        <w:rPr>
          <w:color w:val="000000" w:themeColor="text1"/>
          <w:spacing w:val="-32"/>
          <w:sz w:val="35"/>
          <w:szCs w:val="35"/>
          <w:lang w:eastAsia="es-ES"/>
        </w:rPr>
        <w:t>que,</w:t>
      </w:r>
      <w:r w:rsidRPr="009E061D">
        <w:rPr>
          <w:color w:val="000000" w:themeColor="text1"/>
          <w:spacing w:val="-32"/>
          <w:sz w:val="35"/>
          <w:szCs w:val="35"/>
          <w:lang w:eastAsia="es-ES"/>
        </w:rPr>
        <w:t xml:space="preserve"> en la fase actual</w:t>
      </w:r>
      <w:r w:rsidR="004024F6" w:rsidRPr="009E061D">
        <w:rPr>
          <w:color w:val="000000" w:themeColor="text1"/>
          <w:spacing w:val="-32"/>
          <w:sz w:val="35"/>
          <w:szCs w:val="35"/>
          <w:lang w:eastAsia="es-ES"/>
        </w:rPr>
        <w:t>,</w:t>
      </w:r>
      <w:r w:rsidRPr="009E061D">
        <w:rPr>
          <w:color w:val="000000" w:themeColor="text1"/>
          <w:spacing w:val="-32"/>
          <w:sz w:val="35"/>
          <w:szCs w:val="35"/>
          <w:lang w:eastAsia="es-ES"/>
        </w:rPr>
        <w:t xml:space="preserve"> los países</w:t>
      </w:r>
      <w:r w:rsidRPr="003C4694">
        <w:rPr>
          <w:color w:val="000000" w:themeColor="text1"/>
          <w:sz w:val="35"/>
          <w:szCs w:val="35"/>
          <w:lang w:eastAsia="es-ES"/>
        </w:rPr>
        <w:t xml:space="preserve"> en </w:t>
      </w:r>
      <w:r w:rsidRPr="009E061D">
        <w:rPr>
          <w:color w:val="000000" w:themeColor="text1"/>
          <w:spacing w:val="-32"/>
          <w:sz w:val="35"/>
          <w:szCs w:val="35"/>
          <w:lang w:eastAsia="es-ES"/>
        </w:rPr>
        <w:t>desarrollo asuman mayores responsabilidades</w:t>
      </w:r>
      <w:r w:rsidRPr="003C4694">
        <w:rPr>
          <w:color w:val="000000" w:themeColor="text1"/>
          <w:sz w:val="35"/>
          <w:szCs w:val="35"/>
          <w:lang w:eastAsia="es-ES"/>
        </w:rPr>
        <w:t xml:space="preserve"> y </w:t>
      </w:r>
      <w:r w:rsidRPr="003C4694">
        <w:rPr>
          <w:color w:val="000000" w:themeColor="text1"/>
          <w:sz w:val="35"/>
          <w:szCs w:val="35"/>
          <w:lang w:eastAsia="es-ES"/>
        </w:rPr>
        <w:lastRenderedPageBreak/>
        <w:t xml:space="preserve">emprendan acciones más efectivas que las que ya están implementando. </w:t>
      </w:r>
    </w:p>
    <w:p w:rsidR="006E4FD4" w:rsidRPr="003C4694" w:rsidRDefault="00E200C2" w:rsidP="009E061D">
      <w:pPr>
        <w:pStyle w:val="Ttulo2"/>
        <w:jc w:val="left"/>
        <w:rPr>
          <w:rFonts w:eastAsiaTheme="minorHAnsi"/>
          <w:b/>
          <w:sz w:val="35"/>
          <w:szCs w:val="35"/>
          <w:lang w:eastAsia="es-ES"/>
        </w:rPr>
      </w:pPr>
      <w:bookmarkStart w:id="6" w:name="_Toc43309712"/>
      <w:r w:rsidRPr="003C4694">
        <w:rPr>
          <w:b/>
          <w:sz w:val="35"/>
          <w:szCs w:val="35"/>
          <w:lang w:eastAsia="es-ES"/>
        </w:rPr>
        <w:t>IV</w:t>
      </w:r>
      <w:r w:rsidR="00D545E2" w:rsidRPr="003C4694">
        <w:rPr>
          <w:b/>
          <w:sz w:val="35"/>
          <w:szCs w:val="35"/>
          <w:lang w:eastAsia="es-ES"/>
        </w:rPr>
        <w:t>.2</w:t>
      </w:r>
      <w:r w:rsidR="006E4FD4" w:rsidRPr="003C4694">
        <w:rPr>
          <w:b/>
          <w:sz w:val="35"/>
          <w:szCs w:val="35"/>
          <w:lang w:eastAsia="es-ES"/>
        </w:rPr>
        <w:t>. El Mecanismo de Varsovia sobre Pérdidas y Daños</w:t>
      </w:r>
      <w:bookmarkEnd w:id="6"/>
      <w:r w:rsidR="006E4FD4" w:rsidRPr="003C4694">
        <w:rPr>
          <w:b/>
          <w:sz w:val="35"/>
          <w:szCs w:val="35"/>
          <w:lang w:eastAsia="es-ES"/>
        </w:rPr>
        <w:t xml:space="preserve"> </w:t>
      </w:r>
    </w:p>
    <w:p w:rsidR="006E4FD4" w:rsidRPr="003C4694" w:rsidRDefault="006E4FD4" w:rsidP="006E4FD4">
      <w:pPr>
        <w:spacing w:line="276" w:lineRule="auto"/>
        <w:rPr>
          <w:color w:val="000000" w:themeColor="text1"/>
          <w:sz w:val="35"/>
          <w:szCs w:val="35"/>
          <w:lang w:eastAsia="es-ES"/>
        </w:rPr>
      </w:pPr>
      <w:r w:rsidRPr="003C4694">
        <w:rPr>
          <w:color w:val="000000" w:themeColor="text1"/>
          <w:sz w:val="35"/>
          <w:szCs w:val="35"/>
          <w:lang w:eastAsia="es-ES"/>
        </w:rPr>
        <w:t>En la COP 19 en Varsovia, Polonia</w:t>
      </w:r>
      <w:r w:rsidR="001179D7" w:rsidRPr="003C4694">
        <w:rPr>
          <w:color w:val="000000" w:themeColor="text1"/>
          <w:sz w:val="35"/>
          <w:szCs w:val="35"/>
          <w:lang w:eastAsia="es-ES"/>
        </w:rPr>
        <w:t>,</w:t>
      </w:r>
      <w:r w:rsidRPr="003C4694">
        <w:rPr>
          <w:color w:val="000000" w:themeColor="text1"/>
          <w:sz w:val="35"/>
          <w:szCs w:val="35"/>
          <w:lang w:eastAsia="es-ES"/>
        </w:rPr>
        <w:t xml:space="preserve"> en el </w:t>
      </w:r>
      <w:r w:rsidRPr="009E061D">
        <w:rPr>
          <w:color w:val="000000" w:themeColor="text1"/>
          <w:spacing w:val="-34"/>
          <w:sz w:val="35"/>
          <w:szCs w:val="35"/>
          <w:lang w:eastAsia="es-ES"/>
        </w:rPr>
        <w:t xml:space="preserve">año 2013, se creó el Mecanismo </w:t>
      </w:r>
      <w:r w:rsidR="001179D7" w:rsidRPr="009E061D">
        <w:rPr>
          <w:color w:val="000000" w:themeColor="text1"/>
          <w:spacing w:val="-34"/>
          <w:sz w:val="35"/>
          <w:szCs w:val="35"/>
          <w:lang w:eastAsia="es-ES"/>
        </w:rPr>
        <w:t>Internacional</w:t>
      </w:r>
      <w:r w:rsidR="001179D7" w:rsidRPr="003C4694">
        <w:rPr>
          <w:color w:val="000000" w:themeColor="text1"/>
          <w:sz w:val="35"/>
          <w:szCs w:val="35"/>
          <w:lang w:eastAsia="es-ES"/>
        </w:rPr>
        <w:t xml:space="preserve"> </w:t>
      </w:r>
      <w:r w:rsidRPr="003C4694">
        <w:rPr>
          <w:color w:val="000000" w:themeColor="text1"/>
          <w:sz w:val="35"/>
          <w:szCs w:val="35"/>
          <w:lang w:eastAsia="es-ES"/>
        </w:rPr>
        <w:t xml:space="preserve">de </w:t>
      </w:r>
      <w:r w:rsidRPr="009E061D">
        <w:rPr>
          <w:color w:val="000000" w:themeColor="text1"/>
          <w:spacing w:val="-20"/>
          <w:sz w:val="35"/>
          <w:szCs w:val="35"/>
          <w:lang w:eastAsia="es-ES"/>
        </w:rPr>
        <w:t>Varsovia de Pérdidas y Daños</w:t>
      </w:r>
      <w:r w:rsidR="001179D7" w:rsidRPr="009E061D">
        <w:rPr>
          <w:color w:val="000000" w:themeColor="text1"/>
          <w:spacing w:val="-20"/>
          <w:sz w:val="35"/>
          <w:szCs w:val="35"/>
          <w:lang w:eastAsia="es-ES"/>
        </w:rPr>
        <w:t>,</w:t>
      </w:r>
      <w:r w:rsidRPr="009E061D">
        <w:rPr>
          <w:color w:val="000000" w:themeColor="text1"/>
          <w:spacing w:val="-20"/>
          <w:sz w:val="35"/>
          <w:szCs w:val="35"/>
          <w:lang w:eastAsia="es-ES"/>
        </w:rPr>
        <w:t xml:space="preserve"> con una ac</w:t>
      </w:r>
      <w:r w:rsidR="00083925" w:rsidRPr="009E061D">
        <w:rPr>
          <w:color w:val="000000" w:themeColor="text1"/>
          <w:spacing w:val="-20"/>
          <w:sz w:val="35"/>
          <w:szCs w:val="35"/>
          <w:lang w:eastAsia="es-ES"/>
        </w:rPr>
        <w:t>tiva</w:t>
      </w:r>
      <w:r w:rsidR="00083925" w:rsidRPr="003C4694">
        <w:rPr>
          <w:color w:val="000000" w:themeColor="text1"/>
          <w:sz w:val="35"/>
          <w:szCs w:val="35"/>
          <w:lang w:eastAsia="es-ES"/>
        </w:rPr>
        <w:t xml:space="preserve"> participación de Nicaragua, superando la resistencia de Estados Unidos. </w:t>
      </w:r>
      <w:r w:rsidRPr="003C4694">
        <w:rPr>
          <w:color w:val="000000" w:themeColor="text1"/>
          <w:sz w:val="35"/>
          <w:szCs w:val="35"/>
          <w:lang w:eastAsia="es-ES"/>
        </w:rPr>
        <w:t xml:space="preserve"> </w:t>
      </w:r>
    </w:p>
    <w:p w:rsidR="006E4FD4" w:rsidRPr="003C4694" w:rsidRDefault="006E4FD4" w:rsidP="006E4FD4">
      <w:pPr>
        <w:spacing w:line="276" w:lineRule="auto"/>
        <w:rPr>
          <w:sz w:val="35"/>
          <w:szCs w:val="35"/>
          <w:lang w:eastAsia="es-ES"/>
        </w:rPr>
      </w:pPr>
      <w:r w:rsidRPr="003C4694">
        <w:rPr>
          <w:color w:val="000000" w:themeColor="text1"/>
          <w:sz w:val="35"/>
          <w:szCs w:val="35"/>
          <w:lang w:eastAsia="es-ES"/>
        </w:rPr>
        <w:t xml:space="preserve">Nicaragua ha propuesto en las últimas Conferencias de las Partes (COP) que el tema de pérdidas y daños sea elevado a la misma categoría de mitigación y adaptación en la Convención Marco, para que de esta </w:t>
      </w:r>
      <w:r w:rsidRPr="009E061D">
        <w:rPr>
          <w:color w:val="000000" w:themeColor="text1"/>
          <w:spacing w:val="-20"/>
          <w:sz w:val="35"/>
          <w:szCs w:val="35"/>
          <w:lang w:eastAsia="es-ES"/>
        </w:rPr>
        <w:t>manera se puedan transferir y recibir recursos</w:t>
      </w:r>
      <w:r w:rsidR="00083925" w:rsidRPr="003C4694">
        <w:rPr>
          <w:color w:val="000000" w:themeColor="text1"/>
          <w:sz w:val="35"/>
          <w:szCs w:val="35"/>
          <w:lang w:eastAsia="es-ES"/>
        </w:rPr>
        <w:t xml:space="preserve"> </w:t>
      </w:r>
      <w:r w:rsidR="00083925" w:rsidRPr="009E061D">
        <w:rPr>
          <w:color w:val="000000" w:themeColor="text1"/>
          <w:spacing w:val="-20"/>
          <w:sz w:val="35"/>
          <w:szCs w:val="35"/>
          <w:lang w:eastAsia="es-ES"/>
        </w:rPr>
        <w:t>del cambio climático</w:t>
      </w:r>
      <w:r w:rsidRPr="009E061D">
        <w:rPr>
          <w:color w:val="000000" w:themeColor="text1"/>
          <w:spacing w:val="-20"/>
          <w:sz w:val="35"/>
          <w:szCs w:val="35"/>
          <w:lang w:eastAsia="es-ES"/>
        </w:rPr>
        <w:t xml:space="preserve"> para</w:t>
      </w:r>
      <w:r w:rsidR="006316A1" w:rsidRPr="009E061D">
        <w:rPr>
          <w:color w:val="000000" w:themeColor="text1"/>
          <w:spacing w:val="-20"/>
          <w:sz w:val="35"/>
          <w:szCs w:val="35"/>
          <w:lang w:eastAsia="es-ES"/>
        </w:rPr>
        <w:t xml:space="preserve"> </w:t>
      </w:r>
      <w:r w:rsidR="00E200C2" w:rsidRPr="009E061D">
        <w:rPr>
          <w:spacing w:val="-20"/>
          <w:sz w:val="35"/>
          <w:szCs w:val="35"/>
          <w:lang w:eastAsia="es-ES"/>
        </w:rPr>
        <w:t>la reconstrucción</w:t>
      </w:r>
      <w:r w:rsidR="00E200C2" w:rsidRPr="003C4694">
        <w:rPr>
          <w:sz w:val="35"/>
          <w:szCs w:val="35"/>
          <w:lang w:eastAsia="es-ES"/>
        </w:rPr>
        <w:t xml:space="preserve"> de los daños en países víctimas de desastres </w:t>
      </w:r>
      <w:r w:rsidR="00E200C2" w:rsidRPr="009E061D">
        <w:rPr>
          <w:spacing w:val="-20"/>
          <w:sz w:val="35"/>
          <w:szCs w:val="35"/>
          <w:lang w:eastAsia="es-ES"/>
        </w:rPr>
        <w:t>naturales causados por el cambio climático.</w:t>
      </w:r>
    </w:p>
    <w:p w:rsidR="00083925" w:rsidRPr="003C4694" w:rsidRDefault="00083925" w:rsidP="006E4FD4">
      <w:pPr>
        <w:spacing w:line="276" w:lineRule="auto"/>
        <w:rPr>
          <w:sz w:val="35"/>
          <w:szCs w:val="35"/>
          <w:lang w:eastAsia="es-ES"/>
        </w:rPr>
      </w:pPr>
      <w:r w:rsidRPr="003C4694">
        <w:rPr>
          <w:sz w:val="35"/>
          <w:szCs w:val="35"/>
          <w:lang w:eastAsia="es-ES"/>
        </w:rPr>
        <w:t xml:space="preserve">En la COP25 en Madrid, hubo un esfuerzo de </w:t>
      </w:r>
      <w:r w:rsidRPr="009E061D">
        <w:rPr>
          <w:spacing w:val="-30"/>
          <w:sz w:val="35"/>
          <w:szCs w:val="35"/>
          <w:lang w:eastAsia="es-ES"/>
        </w:rPr>
        <w:t>varios e</w:t>
      </w:r>
      <w:r w:rsidR="00C2047C" w:rsidRPr="009E061D">
        <w:rPr>
          <w:spacing w:val="-30"/>
          <w:sz w:val="35"/>
          <w:szCs w:val="35"/>
          <w:lang w:eastAsia="es-ES"/>
        </w:rPr>
        <w:t>stados para proponer aportes, fó</w:t>
      </w:r>
      <w:r w:rsidRPr="009E061D">
        <w:rPr>
          <w:spacing w:val="-30"/>
          <w:sz w:val="35"/>
          <w:szCs w:val="35"/>
          <w:lang w:eastAsia="es-ES"/>
        </w:rPr>
        <w:t>rmulas,</w:t>
      </w:r>
      <w:r w:rsidRPr="003C4694">
        <w:rPr>
          <w:sz w:val="35"/>
          <w:szCs w:val="35"/>
          <w:lang w:eastAsia="es-ES"/>
        </w:rPr>
        <w:t xml:space="preserve"> </w:t>
      </w:r>
      <w:r w:rsidRPr="009E061D">
        <w:rPr>
          <w:spacing w:val="-20"/>
          <w:sz w:val="35"/>
          <w:szCs w:val="35"/>
          <w:lang w:eastAsia="es-ES"/>
        </w:rPr>
        <w:t>todos bloqueados por Estados Unidos m</w:t>
      </w:r>
      <w:r w:rsidR="00C2047C" w:rsidRPr="009E061D">
        <w:rPr>
          <w:spacing w:val="-20"/>
          <w:sz w:val="35"/>
          <w:szCs w:val="35"/>
          <w:lang w:eastAsia="es-ES"/>
        </w:rPr>
        <w:t>ientras</w:t>
      </w:r>
      <w:r w:rsidR="00C2047C" w:rsidRPr="003C4694">
        <w:rPr>
          <w:sz w:val="35"/>
          <w:szCs w:val="35"/>
          <w:lang w:eastAsia="es-ES"/>
        </w:rPr>
        <w:t xml:space="preserve"> tanto se acumulan las pé</w:t>
      </w:r>
      <w:r w:rsidRPr="003C4694">
        <w:rPr>
          <w:sz w:val="35"/>
          <w:szCs w:val="35"/>
          <w:lang w:eastAsia="es-ES"/>
        </w:rPr>
        <w:t>rdidas y daños catastróficas en Dominica, Barbuda, Abaco y Gran Bahamas.</w:t>
      </w:r>
    </w:p>
    <w:p w:rsidR="00083925" w:rsidRPr="003C4694" w:rsidRDefault="00083925" w:rsidP="006E4FD4">
      <w:pPr>
        <w:spacing w:line="276" w:lineRule="auto"/>
        <w:rPr>
          <w:sz w:val="35"/>
          <w:szCs w:val="35"/>
          <w:lang w:eastAsia="es-ES"/>
        </w:rPr>
      </w:pPr>
      <w:r w:rsidRPr="003C4694">
        <w:rPr>
          <w:sz w:val="35"/>
          <w:szCs w:val="35"/>
          <w:lang w:eastAsia="es-ES"/>
        </w:rPr>
        <w:t xml:space="preserve">Nicaragua represento al Comité Permanente de Finanzas en el Directorio Interino del </w:t>
      </w:r>
      <w:r w:rsidRPr="009E061D">
        <w:rPr>
          <w:spacing w:val="-12"/>
          <w:sz w:val="35"/>
          <w:szCs w:val="35"/>
          <w:lang w:eastAsia="es-ES"/>
        </w:rPr>
        <w:t>Mecanismo. Se perdi</w:t>
      </w:r>
      <w:r w:rsidR="00C2047C" w:rsidRPr="009E061D">
        <w:rPr>
          <w:spacing w:val="-12"/>
          <w:sz w:val="35"/>
          <w:szCs w:val="35"/>
          <w:lang w:eastAsia="es-ES"/>
        </w:rPr>
        <w:t xml:space="preserve">ó todo el año discutiendo </w:t>
      </w:r>
      <w:r w:rsidR="00C2047C" w:rsidRPr="009E061D">
        <w:rPr>
          <w:spacing w:val="-20"/>
          <w:sz w:val="35"/>
          <w:szCs w:val="35"/>
          <w:lang w:eastAsia="es-ES"/>
        </w:rPr>
        <w:lastRenderedPageBreak/>
        <w:t>si “Pé</w:t>
      </w:r>
      <w:r w:rsidRPr="009E061D">
        <w:rPr>
          <w:spacing w:val="-20"/>
          <w:sz w:val="35"/>
          <w:szCs w:val="35"/>
          <w:lang w:eastAsia="es-ES"/>
        </w:rPr>
        <w:t>rdidas y Daños” debía abarcar finanzas</w:t>
      </w:r>
      <w:r w:rsidRPr="003C4694">
        <w:rPr>
          <w:sz w:val="35"/>
          <w:szCs w:val="35"/>
          <w:lang w:eastAsia="es-ES"/>
        </w:rPr>
        <w:t xml:space="preserve"> o no. Los países desarrollados encabezados por Estados Unidos bloquearon la inclusión de las finanzas. No es hasta 2018 que el Directorio del Mecanismo escribe al Comité Permanente de Finanzas de la Convención. </w:t>
      </w:r>
      <w:r w:rsidRPr="009E061D">
        <w:rPr>
          <w:spacing w:val="-20"/>
          <w:sz w:val="35"/>
          <w:szCs w:val="35"/>
          <w:lang w:eastAsia="es-ES"/>
        </w:rPr>
        <w:t>En la COP24 el Secretario del Mecanismo estuvo</w:t>
      </w:r>
      <w:r w:rsidRPr="003C4694">
        <w:rPr>
          <w:sz w:val="35"/>
          <w:szCs w:val="35"/>
          <w:lang w:eastAsia="es-ES"/>
        </w:rPr>
        <w:t xml:space="preserve"> presionando sobre </w:t>
      </w:r>
      <w:r w:rsidR="00C2047C" w:rsidRPr="003C4694">
        <w:rPr>
          <w:sz w:val="35"/>
          <w:szCs w:val="35"/>
          <w:lang w:eastAsia="es-ES"/>
        </w:rPr>
        <w:t>finanzas y declaró</w:t>
      </w:r>
      <w:r w:rsidRPr="003C4694">
        <w:rPr>
          <w:sz w:val="35"/>
          <w:szCs w:val="35"/>
          <w:lang w:eastAsia="es-ES"/>
        </w:rPr>
        <w:t xml:space="preserve"> que</w:t>
      </w:r>
      <w:r w:rsidR="00AC1F33" w:rsidRPr="003C4694">
        <w:rPr>
          <w:sz w:val="35"/>
          <w:szCs w:val="35"/>
          <w:lang w:eastAsia="es-ES"/>
        </w:rPr>
        <w:t xml:space="preserve"> </w:t>
      </w:r>
      <w:r w:rsidR="00AC1F33" w:rsidRPr="009E061D">
        <w:rPr>
          <w:spacing w:val="-20"/>
          <w:sz w:val="35"/>
          <w:szCs w:val="35"/>
          <w:lang w:eastAsia="es-ES"/>
        </w:rPr>
        <w:t>buscaría Fondos en el Fondo Verde del Clima.</w:t>
      </w:r>
      <w:r w:rsidR="00AC1F33" w:rsidRPr="003C4694">
        <w:rPr>
          <w:sz w:val="35"/>
          <w:szCs w:val="35"/>
          <w:lang w:eastAsia="es-ES"/>
        </w:rPr>
        <w:t xml:space="preserve"> </w:t>
      </w:r>
    </w:p>
    <w:p w:rsidR="006E4FD4" w:rsidRPr="003C4694" w:rsidRDefault="00C5597B" w:rsidP="006E4FD4">
      <w:pPr>
        <w:spacing w:line="276" w:lineRule="auto"/>
        <w:rPr>
          <w:color w:val="000000" w:themeColor="text1"/>
          <w:sz w:val="35"/>
          <w:szCs w:val="35"/>
          <w:lang w:eastAsia="es-ES"/>
        </w:rPr>
      </w:pPr>
      <w:r w:rsidRPr="009E061D">
        <w:rPr>
          <w:color w:val="000000" w:themeColor="text1"/>
          <w:spacing w:val="-20"/>
          <w:sz w:val="35"/>
          <w:szCs w:val="35"/>
          <w:lang w:eastAsia="es-ES"/>
        </w:rPr>
        <w:t>La</w:t>
      </w:r>
      <w:r w:rsidR="006E4FD4" w:rsidRPr="009E061D">
        <w:rPr>
          <w:color w:val="000000" w:themeColor="text1"/>
          <w:spacing w:val="-20"/>
          <w:sz w:val="35"/>
          <w:szCs w:val="35"/>
          <w:lang w:eastAsia="es-ES"/>
        </w:rPr>
        <w:t xml:space="preserve"> acción y financiamiento para el Mecanismo </w:t>
      </w:r>
      <w:r w:rsidR="006E4FD4" w:rsidRPr="009E061D">
        <w:rPr>
          <w:color w:val="000000" w:themeColor="text1"/>
          <w:spacing w:val="-32"/>
          <w:sz w:val="35"/>
          <w:szCs w:val="35"/>
          <w:lang w:eastAsia="es-ES"/>
        </w:rPr>
        <w:t>de P</w:t>
      </w:r>
      <w:r w:rsidRPr="009E061D">
        <w:rPr>
          <w:color w:val="000000" w:themeColor="text1"/>
          <w:spacing w:val="-32"/>
          <w:sz w:val="35"/>
          <w:szCs w:val="35"/>
          <w:lang w:eastAsia="es-ES"/>
        </w:rPr>
        <w:t xml:space="preserve">érdidas y </w:t>
      </w:r>
      <w:r w:rsidR="006E4FD4" w:rsidRPr="009E061D">
        <w:rPr>
          <w:color w:val="000000" w:themeColor="text1"/>
          <w:spacing w:val="-32"/>
          <w:sz w:val="35"/>
          <w:szCs w:val="35"/>
          <w:lang w:eastAsia="es-ES"/>
        </w:rPr>
        <w:t>D</w:t>
      </w:r>
      <w:r w:rsidRPr="009E061D">
        <w:rPr>
          <w:color w:val="000000" w:themeColor="text1"/>
          <w:spacing w:val="-32"/>
          <w:sz w:val="35"/>
          <w:szCs w:val="35"/>
          <w:lang w:eastAsia="es-ES"/>
        </w:rPr>
        <w:t>años en los p</w:t>
      </w:r>
      <w:r w:rsidR="006E4FD4" w:rsidRPr="009E061D">
        <w:rPr>
          <w:color w:val="000000" w:themeColor="text1"/>
          <w:spacing w:val="-32"/>
          <w:sz w:val="35"/>
          <w:szCs w:val="35"/>
          <w:lang w:eastAsia="es-ES"/>
        </w:rPr>
        <w:t>aíses en desarrollo</w:t>
      </w:r>
      <w:r w:rsidR="006E4FD4" w:rsidRPr="003C4694">
        <w:rPr>
          <w:color w:val="000000" w:themeColor="text1"/>
          <w:sz w:val="35"/>
          <w:szCs w:val="35"/>
          <w:lang w:eastAsia="es-ES"/>
        </w:rPr>
        <w:t xml:space="preserve"> </w:t>
      </w:r>
      <w:r w:rsidR="006E4FD4" w:rsidRPr="009E061D">
        <w:rPr>
          <w:color w:val="000000" w:themeColor="text1"/>
          <w:spacing w:val="-20"/>
          <w:sz w:val="35"/>
          <w:szCs w:val="35"/>
          <w:lang w:eastAsia="es-ES"/>
        </w:rPr>
        <w:t>es muy complejo y de gran magnitud</w:t>
      </w:r>
      <w:r w:rsidR="001179D7" w:rsidRPr="009E061D">
        <w:rPr>
          <w:color w:val="000000" w:themeColor="text1"/>
          <w:spacing w:val="-20"/>
          <w:sz w:val="35"/>
          <w:szCs w:val="35"/>
          <w:lang w:eastAsia="es-ES"/>
        </w:rPr>
        <w:t>,</w:t>
      </w:r>
      <w:r w:rsidR="006E4FD4" w:rsidRPr="009E061D">
        <w:rPr>
          <w:color w:val="000000" w:themeColor="text1"/>
          <w:spacing w:val="-20"/>
          <w:sz w:val="35"/>
          <w:szCs w:val="35"/>
          <w:lang w:eastAsia="es-ES"/>
        </w:rPr>
        <w:t xml:space="preserve"> y resulta</w:t>
      </w:r>
      <w:r w:rsidR="006E4FD4" w:rsidRPr="003C4694">
        <w:rPr>
          <w:color w:val="000000" w:themeColor="text1"/>
          <w:sz w:val="35"/>
          <w:szCs w:val="35"/>
          <w:lang w:eastAsia="es-ES"/>
        </w:rPr>
        <w:t xml:space="preserve"> casi imposible que lo asuman solamente los </w:t>
      </w:r>
      <w:r w:rsidR="00C2047C" w:rsidRPr="003C4694">
        <w:rPr>
          <w:color w:val="000000" w:themeColor="text1"/>
          <w:sz w:val="35"/>
          <w:szCs w:val="35"/>
          <w:lang w:eastAsia="es-ES"/>
        </w:rPr>
        <w:t>E</w:t>
      </w:r>
      <w:r w:rsidR="006E4FD4" w:rsidRPr="003C4694">
        <w:rPr>
          <w:color w:val="000000" w:themeColor="text1"/>
          <w:sz w:val="35"/>
          <w:szCs w:val="35"/>
          <w:lang w:eastAsia="es-ES"/>
        </w:rPr>
        <w:t>stados</w:t>
      </w:r>
      <w:r w:rsidR="001179D7" w:rsidRPr="003C4694">
        <w:rPr>
          <w:color w:val="000000" w:themeColor="text1"/>
          <w:sz w:val="35"/>
          <w:szCs w:val="35"/>
          <w:lang w:eastAsia="es-ES"/>
        </w:rPr>
        <w:t xml:space="preserve"> por sí mismos. P</w:t>
      </w:r>
      <w:r w:rsidR="006E4FD4" w:rsidRPr="003C4694">
        <w:rPr>
          <w:color w:val="000000" w:themeColor="text1"/>
          <w:sz w:val="35"/>
          <w:szCs w:val="35"/>
          <w:lang w:eastAsia="es-ES"/>
        </w:rPr>
        <w:t xml:space="preserve">or lo tanto, será </w:t>
      </w:r>
      <w:r w:rsidR="006E4FD4" w:rsidRPr="009E061D">
        <w:rPr>
          <w:color w:val="000000" w:themeColor="text1"/>
          <w:spacing w:val="-28"/>
          <w:sz w:val="35"/>
          <w:szCs w:val="35"/>
          <w:lang w:eastAsia="es-ES"/>
        </w:rPr>
        <w:t>necesa</w:t>
      </w:r>
      <w:r w:rsidRPr="009E061D">
        <w:rPr>
          <w:color w:val="000000" w:themeColor="text1"/>
          <w:spacing w:val="-28"/>
          <w:sz w:val="35"/>
          <w:szCs w:val="35"/>
          <w:lang w:eastAsia="es-ES"/>
        </w:rPr>
        <w:t>rio movilizar fondos privados, n</w:t>
      </w:r>
      <w:r w:rsidR="006E4FD4" w:rsidRPr="009E061D">
        <w:rPr>
          <w:color w:val="000000" w:themeColor="text1"/>
          <w:spacing w:val="-28"/>
          <w:sz w:val="35"/>
          <w:szCs w:val="35"/>
          <w:lang w:eastAsia="es-ES"/>
        </w:rPr>
        <w:t>acionales</w:t>
      </w:r>
      <w:r w:rsidR="006E4FD4" w:rsidRPr="003C4694">
        <w:rPr>
          <w:color w:val="000000" w:themeColor="text1"/>
          <w:sz w:val="35"/>
          <w:szCs w:val="35"/>
          <w:lang w:eastAsia="es-ES"/>
        </w:rPr>
        <w:t xml:space="preserve"> y extranjeros para involucrarlos en todas estas actividades bajo el principio de las responsabilidades compartidas.</w:t>
      </w:r>
    </w:p>
    <w:p w:rsidR="00843539" w:rsidRPr="003C4694" w:rsidRDefault="00140250" w:rsidP="00843539">
      <w:pPr>
        <w:pStyle w:val="Ttulo2"/>
        <w:rPr>
          <w:rFonts w:eastAsiaTheme="minorHAnsi"/>
          <w:b/>
          <w:sz w:val="35"/>
          <w:szCs w:val="35"/>
          <w:lang w:eastAsia="es-ES"/>
        </w:rPr>
      </w:pPr>
      <w:bookmarkStart w:id="7" w:name="_Toc43309713"/>
      <w:r w:rsidRPr="003C4694">
        <w:rPr>
          <w:b/>
          <w:sz w:val="35"/>
          <w:szCs w:val="35"/>
          <w:lang w:eastAsia="es-ES"/>
        </w:rPr>
        <w:t>IV</w:t>
      </w:r>
      <w:r w:rsidR="00D545E2" w:rsidRPr="003C4694">
        <w:rPr>
          <w:b/>
          <w:sz w:val="35"/>
          <w:szCs w:val="35"/>
          <w:lang w:eastAsia="es-ES"/>
        </w:rPr>
        <w:t>.3</w:t>
      </w:r>
      <w:r w:rsidR="00843539" w:rsidRPr="003C4694">
        <w:rPr>
          <w:b/>
          <w:sz w:val="35"/>
          <w:szCs w:val="35"/>
          <w:lang w:eastAsia="es-ES"/>
        </w:rPr>
        <w:t>. Reconocimiento de vulnerabilidad de Centroamérica ante el cambio climático</w:t>
      </w:r>
      <w:bookmarkEnd w:id="7"/>
      <w:r w:rsidR="00843539" w:rsidRPr="003C4694">
        <w:rPr>
          <w:b/>
          <w:sz w:val="35"/>
          <w:szCs w:val="35"/>
          <w:lang w:eastAsia="es-ES"/>
        </w:rPr>
        <w:t xml:space="preserve"> </w:t>
      </w:r>
    </w:p>
    <w:p w:rsidR="00843539" w:rsidRPr="003C4694" w:rsidRDefault="00843539" w:rsidP="00843539">
      <w:pPr>
        <w:spacing w:line="276" w:lineRule="auto"/>
        <w:rPr>
          <w:color w:val="000000" w:themeColor="text1"/>
          <w:sz w:val="35"/>
          <w:szCs w:val="35"/>
          <w:lang w:eastAsia="es-ES"/>
        </w:rPr>
      </w:pPr>
      <w:r w:rsidRPr="003C4694">
        <w:rPr>
          <w:color w:val="000000" w:themeColor="text1"/>
          <w:sz w:val="35"/>
          <w:szCs w:val="35"/>
          <w:lang w:eastAsia="es-ES"/>
        </w:rPr>
        <w:t>Los diferentes estudios realizados por el Panel Internacional de Expertos sobre el Cambio Climático (IPCC en inglés) han determinado que Centroamérica es una de las regiones más vulnerables del mundo ante los efectos del cambio climático.</w:t>
      </w:r>
    </w:p>
    <w:p w:rsidR="00843539" w:rsidRPr="003C4694" w:rsidRDefault="00843539" w:rsidP="00843539">
      <w:pPr>
        <w:spacing w:line="276" w:lineRule="auto"/>
        <w:rPr>
          <w:color w:val="000000" w:themeColor="text1"/>
          <w:sz w:val="35"/>
          <w:szCs w:val="35"/>
          <w:lang w:eastAsia="es-ES"/>
        </w:rPr>
      </w:pPr>
      <w:r w:rsidRPr="003C4694">
        <w:rPr>
          <w:color w:val="000000" w:themeColor="text1"/>
          <w:sz w:val="35"/>
          <w:szCs w:val="35"/>
          <w:lang w:eastAsia="es-ES"/>
        </w:rPr>
        <w:lastRenderedPageBreak/>
        <w:t>Se estima que la pérdida de cultivos por las inundaciones y la sequía,</w:t>
      </w:r>
      <w:r w:rsidR="00AC1F33" w:rsidRPr="003C4694">
        <w:rPr>
          <w:color w:val="000000" w:themeColor="text1"/>
          <w:sz w:val="35"/>
          <w:szCs w:val="35"/>
          <w:lang w:eastAsia="es-ES"/>
        </w:rPr>
        <w:t xml:space="preserve"> </w:t>
      </w:r>
      <w:r w:rsidR="0074405E" w:rsidRPr="003C4694">
        <w:rPr>
          <w:color w:val="000000" w:themeColor="text1"/>
          <w:sz w:val="35"/>
          <w:szCs w:val="35"/>
          <w:lang w:eastAsia="es-ES"/>
        </w:rPr>
        <w:t>así</w:t>
      </w:r>
      <w:r w:rsidR="00AC1F33" w:rsidRPr="003C4694">
        <w:rPr>
          <w:color w:val="000000" w:themeColor="text1"/>
          <w:sz w:val="35"/>
          <w:szCs w:val="35"/>
          <w:lang w:eastAsia="es-ES"/>
        </w:rPr>
        <w:t xml:space="preserve"> como tormentas tropicales y huracanes</w:t>
      </w:r>
      <w:r w:rsidRPr="003C4694">
        <w:rPr>
          <w:color w:val="000000" w:themeColor="text1"/>
          <w:sz w:val="35"/>
          <w:szCs w:val="35"/>
          <w:lang w:eastAsia="es-ES"/>
        </w:rPr>
        <w:t xml:space="preserve"> ha dejado </w:t>
      </w:r>
      <w:r w:rsidRPr="009E061D">
        <w:rPr>
          <w:color w:val="000000" w:themeColor="text1"/>
          <w:spacing w:val="-26"/>
          <w:sz w:val="35"/>
          <w:szCs w:val="35"/>
          <w:lang w:eastAsia="es-ES"/>
        </w:rPr>
        <w:t>millones de personas que necesitan asistencia</w:t>
      </w:r>
      <w:r w:rsidRPr="003C4694">
        <w:rPr>
          <w:color w:val="000000" w:themeColor="text1"/>
          <w:sz w:val="35"/>
          <w:szCs w:val="35"/>
          <w:lang w:eastAsia="es-ES"/>
        </w:rPr>
        <w:t xml:space="preserve"> humanitaria en la región. La pérdida de infraestructura productiva regional, </w:t>
      </w:r>
      <w:r w:rsidR="000B74EF" w:rsidRPr="003C4694">
        <w:rPr>
          <w:color w:val="000000" w:themeColor="text1"/>
          <w:sz w:val="35"/>
          <w:szCs w:val="35"/>
          <w:lang w:eastAsia="es-ES"/>
        </w:rPr>
        <w:t>las pérdidas</w:t>
      </w:r>
      <w:r w:rsidRPr="003C4694">
        <w:rPr>
          <w:color w:val="000000" w:themeColor="text1"/>
          <w:sz w:val="35"/>
          <w:szCs w:val="35"/>
          <w:lang w:eastAsia="es-ES"/>
        </w:rPr>
        <w:t xml:space="preserve"> de miles de viviendas y zonas </w:t>
      </w:r>
      <w:r w:rsidRPr="009E061D">
        <w:rPr>
          <w:color w:val="000000" w:themeColor="text1"/>
          <w:spacing w:val="-20"/>
          <w:sz w:val="35"/>
          <w:szCs w:val="35"/>
          <w:lang w:eastAsia="es-ES"/>
        </w:rPr>
        <w:t>productivas representa</w:t>
      </w:r>
      <w:r w:rsidR="00A64C50" w:rsidRPr="009E061D">
        <w:rPr>
          <w:color w:val="000000" w:themeColor="text1"/>
          <w:spacing w:val="-20"/>
          <w:sz w:val="35"/>
          <w:szCs w:val="35"/>
          <w:lang w:eastAsia="es-ES"/>
        </w:rPr>
        <w:t>n un profundo impacto</w:t>
      </w:r>
      <w:r w:rsidR="00A64C50" w:rsidRPr="003C4694">
        <w:rPr>
          <w:color w:val="000000" w:themeColor="text1"/>
          <w:sz w:val="35"/>
          <w:szCs w:val="35"/>
          <w:lang w:eastAsia="es-ES"/>
        </w:rPr>
        <w:t xml:space="preserve"> negativo en</w:t>
      </w:r>
      <w:r w:rsidRPr="003C4694">
        <w:rPr>
          <w:color w:val="000000" w:themeColor="text1"/>
          <w:sz w:val="35"/>
          <w:szCs w:val="35"/>
          <w:lang w:eastAsia="es-ES"/>
        </w:rPr>
        <w:t xml:space="preserve"> las economías de los pueblos centroamericanos, con elevadísimos costos de recuperación y reconstrucción</w:t>
      </w:r>
      <w:r w:rsidR="00C5597B" w:rsidRPr="003C4694">
        <w:rPr>
          <w:color w:val="000000" w:themeColor="text1"/>
          <w:sz w:val="35"/>
          <w:szCs w:val="35"/>
          <w:lang w:eastAsia="es-ES"/>
        </w:rPr>
        <w:t xml:space="preserve">. </w:t>
      </w:r>
    </w:p>
    <w:p w:rsidR="00DD71CC" w:rsidRPr="003C4694" w:rsidRDefault="00140250" w:rsidP="00DD71CC">
      <w:pPr>
        <w:pStyle w:val="Ttulo2"/>
        <w:rPr>
          <w:rFonts w:eastAsiaTheme="minorHAnsi"/>
          <w:b/>
          <w:sz w:val="35"/>
          <w:szCs w:val="35"/>
          <w:lang w:eastAsia="es-ES"/>
        </w:rPr>
      </w:pPr>
      <w:bookmarkStart w:id="8" w:name="_Toc43309714"/>
      <w:r w:rsidRPr="003C4694">
        <w:rPr>
          <w:b/>
          <w:sz w:val="35"/>
          <w:szCs w:val="35"/>
          <w:lang w:eastAsia="es-ES"/>
        </w:rPr>
        <w:t>IV</w:t>
      </w:r>
      <w:r w:rsidR="00D545E2" w:rsidRPr="003C4694">
        <w:rPr>
          <w:b/>
          <w:sz w:val="35"/>
          <w:szCs w:val="35"/>
          <w:lang w:eastAsia="es-ES"/>
        </w:rPr>
        <w:t>.4</w:t>
      </w:r>
      <w:r w:rsidR="00DD71CC" w:rsidRPr="003C4694">
        <w:rPr>
          <w:b/>
          <w:sz w:val="35"/>
          <w:szCs w:val="35"/>
          <w:lang w:eastAsia="es-ES"/>
        </w:rPr>
        <w:t>. El Principio de Responsabilidades comunes pero diferenciadas</w:t>
      </w:r>
      <w:bookmarkEnd w:id="8"/>
    </w:p>
    <w:p w:rsidR="00DD71CC" w:rsidRPr="003C4694" w:rsidRDefault="00DD71CC" w:rsidP="00DD71CC">
      <w:pPr>
        <w:spacing w:line="276" w:lineRule="auto"/>
        <w:rPr>
          <w:sz w:val="35"/>
          <w:szCs w:val="35"/>
          <w:lang w:eastAsia="es-ES"/>
        </w:rPr>
      </w:pPr>
      <w:r w:rsidRPr="009E061D">
        <w:rPr>
          <w:color w:val="000000" w:themeColor="text1"/>
          <w:spacing w:val="-34"/>
          <w:sz w:val="35"/>
          <w:szCs w:val="35"/>
          <w:lang w:eastAsia="es-ES"/>
        </w:rPr>
        <w:t>Las responsabilidades comunes pero diferenciadas</w:t>
      </w:r>
      <w:r w:rsidRPr="003C4694">
        <w:rPr>
          <w:color w:val="000000" w:themeColor="text1"/>
          <w:sz w:val="35"/>
          <w:szCs w:val="35"/>
          <w:lang w:eastAsia="es-ES"/>
        </w:rPr>
        <w:t xml:space="preserve"> </w:t>
      </w:r>
      <w:r w:rsidRPr="009E061D">
        <w:rPr>
          <w:color w:val="000000" w:themeColor="text1"/>
          <w:spacing w:val="-38"/>
          <w:sz w:val="35"/>
          <w:szCs w:val="35"/>
          <w:lang w:eastAsia="es-ES"/>
        </w:rPr>
        <w:t>y las capacidades respectivas, no son posiciones</w:t>
      </w:r>
      <w:r w:rsidRPr="003C4694">
        <w:rPr>
          <w:color w:val="000000" w:themeColor="text1"/>
          <w:sz w:val="35"/>
          <w:szCs w:val="35"/>
          <w:lang w:eastAsia="es-ES"/>
        </w:rPr>
        <w:t xml:space="preserve"> políticas sino realidades objetivas.</w:t>
      </w:r>
      <w:r w:rsidR="00140250" w:rsidRPr="003C4694">
        <w:rPr>
          <w:color w:val="000000" w:themeColor="text1"/>
          <w:sz w:val="35"/>
          <w:szCs w:val="35"/>
          <w:lang w:eastAsia="es-ES"/>
        </w:rPr>
        <w:t xml:space="preserve"> </w:t>
      </w:r>
      <w:r w:rsidR="00140250" w:rsidRPr="003C4694">
        <w:rPr>
          <w:sz w:val="35"/>
          <w:szCs w:val="35"/>
          <w:lang w:eastAsia="es-ES"/>
        </w:rPr>
        <w:t xml:space="preserve">Este </w:t>
      </w:r>
      <w:r w:rsidR="00140250" w:rsidRPr="009E061D">
        <w:rPr>
          <w:spacing w:val="-20"/>
          <w:sz w:val="35"/>
          <w:szCs w:val="35"/>
          <w:lang w:eastAsia="es-ES"/>
        </w:rPr>
        <w:t xml:space="preserve">principio postula </w:t>
      </w:r>
      <w:r w:rsidR="000B74EF" w:rsidRPr="009E061D">
        <w:rPr>
          <w:spacing w:val="-20"/>
          <w:sz w:val="35"/>
          <w:szCs w:val="35"/>
          <w:lang w:eastAsia="es-ES"/>
        </w:rPr>
        <w:t>que,</w:t>
      </w:r>
      <w:r w:rsidR="00140250" w:rsidRPr="009E061D">
        <w:rPr>
          <w:spacing w:val="-20"/>
          <w:sz w:val="35"/>
          <w:szCs w:val="35"/>
          <w:lang w:eastAsia="es-ES"/>
        </w:rPr>
        <w:t xml:space="preserve"> aunque todos tenemos</w:t>
      </w:r>
      <w:r w:rsidR="00140250" w:rsidRPr="003C4694">
        <w:rPr>
          <w:sz w:val="35"/>
          <w:szCs w:val="35"/>
          <w:lang w:eastAsia="es-ES"/>
        </w:rPr>
        <w:t xml:space="preserve"> responsabilidad en el deterioro del medio </w:t>
      </w:r>
      <w:r w:rsidR="00140250" w:rsidRPr="009E061D">
        <w:rPr>
          <w:spacing w:val="-36"/>
          <w:sz w:val="35"/>
          <w:szCs w:val="35"/>
          <w:lang w:eastAsia="es-ES"/>
        </w:rPr>
        <w:t xml:space="preserve">ambiente, UNOS PAÍSES TIENEN </w:t>
      </w:r>
      <w:r w:rsidR="006316A1" w:rsidRPr="009E061D">
        <w:rPr>
          <w:spacing w:val="-36"/>
          <w:sz w:val="35"/>
          <w:szCs w:val="35"/>
          <w:lang w:eastAsia="es-ES"/>
        </w:rPr>
        <w:t>MÁS RESPONSABILIDADES</w:t>
      </w:r>
      <w:r w:rsidR="006316A1" w:rsidRPr="003C4694">
        <w:rPr>
          <w:sz w:val="35"/>
          <w:szCs w:val="35"/>
          <w:lang w:eastAsia="es-ES"/>
        </w:rPr>
        <w:t xml:space="preserve"> QUE OTROS y</w:t>
      </w:r>
      <w:r w:rsidR="00140250" w:rsidRPr="003C4694">
        <w:rPr>
          <w:sz w:val="35"/>
          <w:szCs w:val="35"/>
          <w:lang w:eastAsia="es-ES"/>
        </w:rPr>
        <w:t xml:space="preserve"> algunos países han logrado un </w:t>
      </w:r>
      <w:r w:rsidR="00140250" w:rsidRPr="009E061D">
        <w:rPr>
          <w:spacing w:val="-20"/>
          <w:sz w:val="35"/>
          <w:szCs w:val="35"/>
          <w:lang w:eastAsia="es-ES"/>
        </w:rPr>
        <w:t>alto nivel de desarrollo a costa de producir</w:t>
      </w:r>
      <w:r w:rsidR="00140250" w:rsidRPr="003C4694">
        <w:rPr>
          <w:sz w:val="35"/>
          <w:szCs w:val="35"/>
          <w:lang w:eastAsia="es-ES"/>
        </w:rPr>
        <w:t xml:space="preserve"> </w:t>
      </w:r>
      <w:r w:rsidR="00140250" w:rsidRPr="009E061D">
        <w:rPr>
          <w:spacing w:val="-20"/>
          <w:sz w:val="35"/>
          <w:szCs w:val="35"/>
          <w:lang w:eastAsia="es-ES"/>
        </w:rPr>
        <w:t>un deterioro mayor global del medio ambiente.</w:t>
      </w:r>
      <w:r w:rsidR="00140250" w:rsidRPr="003C4694">
        <w:rPr>
          <w:sz w:val="35"/>
          <w:szCs w:val="35"/>
          <w:lang w:eastAsia="es-ES"/>
        </w:rPr>
        <w:t xml:space="preserve"> Unos pocos países han sido y siguen siendo los responsables del mayor porcentaje de emisiones mundiales de gases de efecto invernadero (GEI).</w:t>
      </w:r>
    </w:p>
    <w:p w:rsidR="00DD71CC" w:rsidRPr="003C4694" w:rsidRDefault="00DD71CC" w:rsidP="00DD71CC">
      <w:pPr>
        <w:spacing w:line="276" w:lineRule="auto"/>
        <w:rPr>
          <w:color w:val="000000" w:themeColor="text1"/>
          <w:sz w:val="35"/>
          <w:szCs w:val="35"/>
          <w:lang w:eastAsia="es-ES"/>
        </w:rPr>
      </w:pPr>
      <w:r w:rsidRPr="009E061D">
        <w:rPr>
          <w:color w:val="000000" w:themeColor="text1"/>
          <w:spacing w:val="-14"/>
          <w:sz w:val="35"/>
          <w:szCs w:val="35"/>
          <w:lang w:eastAsia="es-ES"/>
        </w:rPr>
        <w:lastRenderedPageBreak/>
        <w:t xml:space="preserve">Mantener que todos somos responsables </w:t>
      </w:r>
      <w:proofErr w:type="spellStart"/>
      <w:r w:rsidRPr="009E061D">
        <w:rPr>
          <w:color w:val="000000" w:themeColor="text1"/>
          <w:spacing w:val="-14"/>
          <w:sz w:val="35"/>
          <w:szCs w:val="35"/>
          <w:lang w:eastAsia="es-ES"/>
        </w:rPr>
        <w:t>histó</w:t>
      </w:r>
      <w:proofErr w:type="spellEnd"/>
      <w:r w:rsidR="009E061D">
        <w:rPr>
          <w:color w:val="000000" w:themeColor="text1"/>
          <w:spacing w:val="-26"/>
          <w:sz w:val="35"/>
          <w:szCs w:val="35"/>
          <w:lang w:eastAsia="es-ES"/>
        </w:rPr>
        <w:t>-</w:t>
      </w:r>
      <w:r w:rsidRPr="009E061D">
        <w:rPr>
          <w:color w:val="000000" w:themeColor="text1"/>
          <w:spacing w:val="-20"/>
          <w:sz w:val="35"/>
          <w:szCs w:val="35"/>
          <w:lang w:eastAsia="es-ES"/>
        </w:rPr>
        <w:t>ricamente por el cambio climático equivaldría</w:t>
      </w:r>
      <w:r w:rsidRPr="003C4694">
        <w:rPr>
          <w:color w:val="000000" w:themeColor="text1"/>
          <w:sz w:val="35"/>
          <w:szCs w:val="35"/>
          <w:lang w:eastAsia="es-ES"/>
        </w:rPr>
        <w:t xml:space="preserve"> a decir que todos participábamos por igual en la Revolución Industrial, así como en la masiva acumulación de capital resultado de la misma</w:t>
      </w:r>
      <w:r w:rsidR="00140250" w:rsidRPr="003C4694">
        <w:rPr>
          <w:sz w:val="35"/>
          <w:szCs w:val="35"/>
          <w:lang w:eastAsia="es-ES"/>
        </w:rPr>
        <w:t xml:space="preserve">, lo cual </w:t>
      </w:r>
      <w:r w:rsidR="00AC1F33" w:rsidRPr="003C4694">
        <w:rPr>
          <w:sz w:val="35"/>
          <w:szCs w:val="35"/>
          <w:lang w:eastAsia="es-ES"/>
        </w:rPr>
        <w:t>es absurdo</w:t>
      </w:r>
      <w:r w:rsidRPr="003C4694">
        <w:rPr>
          <w:color w:val="000000" w:themeColor="text1"/>
          <w:sz w:val="35"/>
          <w:szCs w:val="35"/>
          <w:lang w:eastAsia="es-ES"/>
        </w:rPr>
        <w:t>.</w:t>
      </w:r>
    </w:p>
    <w:p w:rsidR="00DD71CC" w:rsidRPr="003C4694" w:rsidRDefault="00DD71CC" w:rsidP="00DD71CC">
      <w:pPr>
        <w:spacing w:line="276" w:lineRule="auto"/>
        <w:rPr>
          <w:sz w:val="35"/>
          <w:szCs w:val="35"/>
          <w:lang w:eastAsia="es-ES"/>
        </w:rPr>
      </w:pPr>
      <w:r w:rsidRPr="009E061D">
        <w:rPr>
          <w:color w:val="000000" w:themeColor="text1"/>
          <w:spacing w:val="-40"/>
          <w:sz w:val="35"/>
          <w:szCs w:val="35"/>
          <w:lang w:eastAsia="es-ES"/>
        </w:rPr>
        <w:t>Mantener que todos somos igual</w:t>
      </w:r>
      <w:r w:rsidR="004269D0" w:rsidRPr="009E061D">
        <w:rPr>
          <w:color w:val="000000" w:themeColor="text1"/>
          <w:spacing w:val="-40"/>
          <w:sz w:val="35"/>
          <w:szCs w:val="35"/>
          <w:lang w:eastAsia="es-ES"/>
        </w:rPr>
        <w:t>es</w:t>
      </w:r>
      <w:r w:rsidRPr="009E061D">
        <w:rPr>
          <w:color w:val="000000" w:themeColor="text1"/>
          <w:spacing w:val="-40"/>
          <w:sz w:val="35"/>
          <w:szCs w:val="35"/>
          <w:lang w:eastAsia="es-ES"/>
        </w:rPr>
        <w:t xml:space="preserve"> y universalmente</w:t>
      </w:r>
      <w:r w:rsidRPr="003C4694">
        <w:rPr>
          <w:color w:val="000000" w:themeColor="text1"/>
          <w:sz w:val="35"/>
          <w:szCs w:val="35"/>
          <w:lang w:eastAsia="es-ES"/>
        </w:rPr>
        <w:t xml:space="preserve"> responsables de las emisiones de gases de </w:t>
      </w:r>
      <w:r w:rsidRPr="009E061D">
        <w:rPr>
          <w:color w:val="000000" w:themeColor="text1"/>
          <w:spacing w:val="-20"/>
          <w:sz w:val="35"/>
          <w:szCs w:val="35"/>
          <w:lang w:eastAsia="es-ES"/>
        </w:rPr>
        <w:t>efecto invernadero hoy en día, es decir que</w:t>
      </w:r>
      <w:r w:rsidRPr="003C4694">
        <w:rPr>
          <w:color w:val="000000" w:themeColor="text1"/>
          <w:sz w:val="35"/>
          <w:szCs w:val="35"/>
          <w:lang w:eastAsia="es-ES"/>
        </w:rPr>
        <w:t xml:space="preserve"> </w:t>
      </w:r>
      <w:r w:rsidRPr="009E061D">
        <w:rPr>
          <w:color w:val="000000" w:themeColor="text1"/>
          <w:spacing w:val="-36"/>
          <w:sz w:val="35"/>
          <w:szCs w:val="35"/>
          <w:lang w:eastAsia="es-ES"/>
        </w:rPr>
        <w:t>los 100 países de menores emisiones</w:t>
      </w:r>
      <w:r w:rsidR="004269D0" w:rsidRPr="009E061D">
        <w:rPr>
          <w:color w:val="000000" w:themeColor="text1"/>
          <w:spacing w:val="-36"/>
          <w:sz w:val="35"/>
          <w:szCs w:val="35"/>
          <w:lang w:eastAsia="es-ES"/>
        </w:rPr>
        <w:t>,</w:t>
      </w:r>
      <w:r w:rsidRPr="009E061D">
        <w:rPr>
          <w:color w:val="000000" w:themeColor="text1"/>
          <w:spacing w:val="-36"/>
          <w:sz w:val="35"/>
          <w:szCs w:val="35"/>
          <w:lang w:eastAsia="es-ES"/>
        </w:rPr>
        <w:t xml:space="preserve"> que suman 3% del total, tienen la misma responsabilidad</w:t>
      </w:r>
      <w:r w:rsidRPr="003C4694">
        <w:rPr>
          <w:color w:val="000000" w:themeColor="text1"/>
          <w:sz w:val="35"/>
          <w:szCs w:val="35"/>
          <w:lang w:eastAsia="es-ES"/>
        </w:rPr>
        <w:t xml:space="preserve"> que los diez países de mayores emisiones que tienen 72% del total</w:t>
      </w:r>
      <w:r w:rsidR="003761CD" w:rsidRPr="003C4694">
        <w:rPr>
          <w:sz w:val="35"/>
          <w:szCs w:val="35"/>
          <w:lang w:eastAsia="es-ES"/>
        </w:rPr>
        <w:t>, lo cual</w:t>
      </w:r>
      <w:r w:rsidR="00AC1F33" w:rsidRPr="003C4694">
        <w:rPr>
          <w:sz w:val="35"/>
          <w:szCs w:val="35"/>
          <w:lang w:eastAsia="es-ES"/>
        </w:rPr>
        <w:t xml:space="preserve"> es una gran injusticia</w:t>
      </w:r>
      <w:r w:rsidRPr="003C4694">
        <w:rPr>
          <w:sz w:val="35"/>
          <w:szCs w:val="35"/>
          <w:lang w:eastAsia="es-ES"/>
        </w:rPr>
        <w:t>.</w:t>
      </w:r>
    </w:p>
    <w:p w:rsidR="00DD71CC" w:rsidRPr="003C4694" w:rsidRDefault="00DD71CC" w:rsidP="00DD71CC">
      <w:pPr>
        <w:spacing w:line="276" w:lineRule="auto"/>
        <w:rPr>
          <w:sz w:val="35"/>
          <w:szCs w:val="35"/>
          <w:lang w:eastAsia="es-ES"/>
        </w:rPr>
      </w:pPr>
      <w:r w:rsidRPr="003C4694">
        <w:rPr>
          <w:color w:val="000000" w:themeColor="text1"/>
          <w:sz w:val="35"/>
          <w:szCs w:val="35"/>
          <w:lang w:eastAsia="es-ES"/>
        </w:rPr>
        <w:t xml:space="preserve">A la vez, es equivalente a decir que la mayoría de los países con menos de una </w:t>
      </w:r>
      <w:r w:rsidRPr="009E061D">
        <w:rPr>
          <w:color w:val="000000" w:themeColor="text1"/>
          <w:spacing w:val="-20"/>
          <w:sz w:val="35"/>
          <w:szCs w:val="35"/>
          <w:lang w:eastAsia="es-ES"/>
        </w:rPr>
        <w:t>tonelada de CO</w:t>
      </w:r>
      <w:r w:rsidRPr="009E061D">
        <w:rPr>
          <w:color w:val="000000" w:themeColor="text1"/>
          <w:spacing w:val="-20"/>
          <w:sz w:val="35"/>
          <w:szCs w:val="35"/>
          <w:vertAlign w:val="subscript"/>
          <w:lang w:eastAsia="es-ES"/>
        </w:rPr>
        <w:t>2</w:t>
      </w:r>
      <w:r w:rsidR="00A64C50" w:rsidRPr="009E061D">
        <w:rPr>
          <w:color w:val="000000" w:themeColor="text1"/>
          <w:spacing w:val="-20"/>
          <w:sz w:val="35"/>
          <w:szCs w:val="35"/>
          <w:vertAlign w:val="subscript"/>
          <w:lang w:eastAsia="es-ES"/>
        </w:rPr>
        <w:t>e</w:t>
      </w:r>
      <w:r w:rsidRPr="009E061D">
        <w:rPr>
          <w:color w:val="000000" w:themeColor="text1"/>
          <w:spacing w:val="-20"/>
          <w:sz w:val="35"/>
          <w:szCs w:val="35"/>
          <w:lang w:eastAsia="es-ES"/>
        </w:rPr>
        <w:t xml:space="preserve"> per cápita, tienen la misma</w:t>
      </w:r>
      <w:r w:rsidRPr="003C4694">
        <w:rPr>
          <w:color w:val="000000" w:themeColor="text1"/>
          <w:sz w:val="35"/>
          <w:szCs w:val="35"/>
          <w:lang w:eastAsia="es-ES"/>
        </w:rPr>
        <w:t xml:space="preserve"> </w:t>
      </w:r>
      <w:r w:rsidRPr="009E061D">
        <w:rPr>
          <w:color w:val="000000" w:themeColor="text1"/>
          <w:spacing w:val="-20"/>
          <w:sz w:val="35"/>
          <w:szCs w:val="35"/>
          <w:lang w:eastAsia="es-ES"/>
        </w:rPr>
        <w:t xml:space="preserve">responsabilidad </w:t>
      </w:r>
      <w:r w:rsidR="00A64C50" w:rsidRPr="009E061D">
        <w:rPr>
          <w:color w:val="000000" w:themeColor="text1"/>
          <w:spacing w:val="-20"/>
          <w:sz w:val="35"/>
          <w:szCs w:val="35"/>
          <w:lang w:eastAsia="es-ES"/>
        </w:rPr>
        <w:t>que los países que producen</w:t>
      </w:r>
      <w:r w:rsidR="00A64C50" w:rsidRPr="003C4694">
        <w:rPr>
          <w:color w:val="000000" w:themeColor="text1"/>
          <w:sz w:val="35"/>
          <w:szCs w:val="35"/>
          <w:lang w:eastAsia="es-ES"/>
        </w:rPr>
        <w:t xml:space="preserve"> 16 a</w:t>
      </w:r>
      <w:r w:rsidRPr="003C4694">
        <w:rPr>
          <w:color w:val="000000" w:themeColor="text1"/>
          <w:sz w:val="35"/>
          <w:szCs w:val="35"/>
          <w:lang w:eastAsia="es-ES"/>
        </w:rPr>
        <w:t xml:space="preserve"> 18 toneladas per cápita</w:t>
      </w:r>
      <w:r w:rsidR="003761CD" w:rsidRPr="003C4694">
        <w:rPr>
          <w:sz w:val="35"/>
          <w:szCs w:val="35"/>
          <w:lang w:eastAsia="es-ES"/>
        </w:rPr>
        <w:t>, lo cual no es cierto</w:t>
      </w:r>
      <w:r w:rsidRPr="003C4694">
        <w:rPr>
          <w:sz w:val="35"/>
          <w:szCs w:val="35"/>
          <w:lang w:eastAsia="es-ES"/>
        </w:rPr>
        <w:t>.</w:t>
      </w:r>
    </w:p>
    <w:p w:rsidR="00DD71CC" w:rsidRPr="003C4694" w:rsidRDefault="003761CD" w:rsidP="00DD71CC">
      <w:pPr>
        <w:pStyle w:val="Ttulo2"/>
        <w:rPr>
          <w:rFonts w:eastAsiaTheme="minorHAnsi"/>
          <w:b/>
          <w:sz w:val="35"/>
          <w:szCs w:val="35"/>
          <w:lang w:eastAsia="es-ES"/>
        </w:rPr>
      </w:pPr>
      <w:bookmarkStart w:id="9" w:name="_Toc43309715"/>
      <w:r w:rsidRPr="003C4694">
        <w:rPr>
          <w:b/>
          <w:sz w:val="35"/>
          <w:szCs w:val="35"/>
          <w:lang w:eastAsia="es-ES"/>
        </w:rPr>
        <w:t>IV</w:t>
      </w:r>
      <w:r w:rsidR="00DD71CC" w:rsidRPr="003C4694">
        <w:rPr>
          <w:b/>
          <w:sz w:val="35"/>
          <w:szCs w:val="35"/>
          <w:lang w:eastAsia="es-ES"/>
        </w:rPr>
        <w:t>.5. El</w:t>
      </w:r>
      <w:r w:rsidR="00A64C50" w:rsidRPr="003C4694">
        <w:rPr>
          <w:b/>
          <w:sz w:val="35"/>
          <w:szCs w:val="35"/>
          <w:lang w:eastAsia="es-ES"/>
        </w:rPr>
        <w:t xml:space="preserve"> aumento de la ambición de los grandes e</w:t>
      </w:r>
      <w:r w:rsidR="00DD71CC" w:rsidRPr="003C4694">
        <w:rPr>
          <w:b/>
          <w:sz w:val="35"/>
          <w:szCs w:val="35"/>
          <w:lang w:eastAsia="es-ES"/>
        </w:rPr>
        <w:t>misores.</w:t>
      </w:r>
      <w:bookmarkEnd w:id="9"/>
    </w:p>
    <w:p w:rsidR="00DD71CC" w:rsidRPr="003C4694" w:rsidRDefault="00C2047C" w:rsidP="00DD71CC">
      <w:pPr>
        <w:spacing w:line="276" w:lineRule="auto"/>
        <w:rPr>
          <w:color w:val="000000" w:themeColor="text1"/>
          <w:sz w:val="35"/>
          <w:szCs w:val="35"/>
          <w:lang w:eastAsia="es-ES"/>
        </w:rPr>
      </w:pPr>
      <w:r w:rsidRPr="003C4694">
        <w:rPr>
          <w:color w:val="000000" w:themeColor="text1"/>
          <w:sz w:val="35"/>
          <w:szCs w:val="35"/>
          <w:lang w:eastAsia="es-ES"/>
        </w:rPr>
        <w:t>Las Contribuciones Nacionales</w:t>
      </w:r>
      <w:r w:rsidR="00DD71CC" w:rsidRPr="003C4694">
        <w:rPr>
          <w:color w:val="000000" w:themeColor="text1"/>
          <w:sz w:val="35"/>
          <w:szCs w:val="35"/>
          <w:lang w:eastAsia="es-ES"/>
        </w:rPr>
        <w:t xml:space="preserve"> Determinadas (NDC) definidas por las Partes de la </w:t>
      </w:r>
      <w:r w:rsidR="00DD71CC" w:rsidRPr="009E061D">
        <w:rPr>
          <w:color w:val="000000" w:themeColor="text1"/>
          <w:spacing w:val="-20"/>
          <w:sz w:val="35"/>
          <w:szCs w:val="35"/>
          <w:lang w:eastAsia="es-ES"/>
        </w:rPr>
        <w:t>Convención, no son suficientes para alcanzar</w:t>
      </w:r>
      <w:r w:rsidR="00DD71CC" w:rsidRPr="003C4694">
        <w:rPr>
          <w:color w:val="000000" w:themeColor="text1"/>
          <w:sz w:val="35"/>
          <w:szCs w:val="35"/>
          <w:lang w:eastAsia="es-ES"/>
        </w:rPr>
        <w:t xml:space="preserve"> las metas de reducción establecidas en el Acuerdo de París. Con las actuales metas </w:t>
      </w:r>
      <w:r w:rsidR="00DD71CC" w:rsidRPr="009E061D">
        <w:rPr>
          <w:color w:val="000000" w:themeColor="text1"/>
          <w:spacing w:val="-42"/>
          <w:sz w:val="35"/>
          <w:szCs w:val="35"/>
          <w:lang w:eastAsia="es-ES"/>
        </w:rPr>
        <w:lastRenderedPageBreak/>
        <w:t>de reducción el aumento mínimo de temperatura</w:t>
      </w:r>
      <w:r w:rsidR="00DD71CC" w:rsidRPr="003C4694">
        <w:rPr>
          <w:color w:val="000000" w:themeColor="text1"/>
          <w:sz w:val="35"/>
          <w:szCs w:val="35"/>
          <w:lang w:eastAsia="es-ES"/>
        </w:rPr>
        <w:t xml:space="preserve"> promedio mundial alcanzará los 3ºC por encima de la época pre-industrial</w:t>
      </w:r>
      <w:r w:rsidR="0069056D" w:rsidRPr="003C4694">
        <w:rPr>
          <w:color w:val="000000" w:themeColor="text1"/>
          <w:sz w:val="35"/>
          <w:szCs w:val="35"/>
          <w:lang w:eastAsia="es-ES"/>
        </w:rPr>
        <w:t xml:space="preserve"> (Un poco mejor que el del Acuerdo de Paris que fue </w:t>
      </w:r>
      <w:r w:rsidR="0069056D" w:rsidRPr="004E1D05">
        <w:rPr>
          <w:color w:val="000000" w:themeColor="text1"/>
          <w:spacing w:val="-20"/>
          <w:sz w:val="35"/>
          <w:szCs w:val="35"/>
          <w:lang w:eastAsia="es-ES"/>
        </w:rPr>
        <w:t>de 3.7ºC)</w:t>
      </w:r>
      <w:r w:rsidR="00DD71CC" w:rsidRPr="004E1D05">
        <w:rPr>
          <w:color w:val="000000" w:themeColor="text1"/>
          <w:spacing w:val="-20"/>
          <w:sz w:val="35"/>
          <w:szCs w:val="35"/>
          <w:lang w:eastAsia="es-ES"/>
        </w:rPr>
        <w:t>, lo que se traducirá en un aumento</w:t>
      </w:r>
      <w:r w:rsidR="00DD71CC" w:rsidRPr="003C4694">
        <w:rPr>
          <w:color w:val="000000" w:themeColor="text1"/>
          <w:sz w:val="35"/>
          <w:szCs w:val="35"/>
          <w:lang w:eastAsia="es-ES"/>
        </w:rPr>
        <w:t xml:space="preserve"> </w:t>
      </w:r>
      <w:r w:rsidR="00DD71CC" w:rsidRPr="004E1D05">
        <w:rPr>
          <w:color w:val="000000" w:themeColor="text1"/>
          <w:spacing w:val="-20"/>
          <w:sz w:val="35"/>
          <w:szCs w:val="35"/>
          <w:lang w:eastAsia="es-ES"/>
        </w:rPr>
        <w:t>de entre 4ºC y 6ºC en los país</w:t>
      </w:r>
      <w:r w:rsidR="00AC1F33" w:rsidRPr="004E1D05">
        <w:rPr>
          <w:color w:val="000000" w:themeColor="text1"/>
          <w:spacing w:val="-20"/>
          <w:sz w:val="35"/>
          <w:szCs w:val="35"/>
          <w:lang w:eastAsia="es-ES"/>
        </w:rPr>
        <w:t>es y pequeñas</w:t>
      </w:r>
      <w:r w:rsidR="00AC1F33" w:rsidRPr="003C4694">
        <w:rPr>
          <w:color w:val="000000" w:themeColor="text1"/>
          <w:sz w:val="35"/>
          <w:szCs w:val="35"/>
          <w:lang w:eastAsia="es-ES"/>
        </w:rPr>
        <w:t xml:space="preserve"> </w:t>
      </w:r>
      <w:r w:rsidR="00AC1F33" w:rsidRPr="004E1D05">
        <w:rPr>
          <w:color w:val="000000" w:themeColor="text1"/>
          <w:spacing w:val="-20"/>
          <w:sz w:val="35"/>
          <w:szCs w:val="35"/>
          <w:lang w:eastAsia="es-ES"/>
        </w:rPr>
        <w:t>islas del trópico y los desiertos, así como las zonas áridas,</w:t>
      </w:r>
      <w:r w:rsidR="00DD71CC" w:rsidRPr="004E1D05">
        <w:rPr>
          <w:color w:val="000000" w:themeColor="text1"/>
          <w:spacing w:val="-20"/>
          <w:sz w:val="35"/>
          <w:szCs w:val="35"/>
          <w:lang w:eastAsia="es-ES"/>
        </w:rPr>
        <w:t xml:space="preserve"> lo que será catastrófico</w:t>
      </w:r>
      <w:r w:rsidR="00DD71CC" w:rsidRPr="003C4694">
        <w:rPr>
          <w:color w:val="000000" w:themeColor="text1"/>
          <w:sz w:val="35"/>
          <w:szCs w:val="35"/>
          <w:lang w:eastAsia="es-ES"/>
        </w:rPr>
        <w:t xml:space="preserve"> para esos pueblos y en el peor de los casos</w:t>
      </w:r>
      <w:r w:rsidR="00A64C50" w:rsidRPr="003C4694">
        <w:rPr>
          <w:color w:val="000000" w:themeColor="text1"/>
          <w:sz w:val="35"/>
          <w:szCs w:val="35"/>
          <w:lang w:eastAsia="es-ES"/>
        </w:rPr>
        <w:t>,</w:t>
      </w:r>
      <w:r w:rsidR="00DD71CC" w:rsidRPr="003C4694">
        <w:rPr>
          <w:color w:val="000000" w:themeColor="text1"/>
          <w:sz w:val="35"/>
          <w:szCs w:val="35"/>
          <w:lang w:eastAsia="es-ES"/>
        </w:rPr>
        <w:t xml:space="preserve"> significará su desaparición.</w:t>
      </w:r>
    </w:p>
    <w:p w:rsidR="00DD71CC" w:rsidRPr="003C4694" w:rsidRDefault="00DD71CC" w:rsidP="00DD71CC">
      <w:pPr>
        <w:spacing w:line="276" w:lineRule="auto"/>
        <w:rPr>
          <w:color w:val="000000" w:themeColor="text1"/>
          <w:sz w:val="35"/>
          <w:szCs w:val="35"/>
          <w:lang w:eastAsia="es-ES"/>
        </w:rPr>
      </w:pPr>
      <w:r w:rsidRPr="004E1D05">
        <w:rPr>
          <w:color w:val="000000" w:themeColor="text1"/>
          <w:spacing w:val="-20"/>
          <w:sz w:val="35"/>
          <w:szCs w:val="35"/>
          <w:lang w:eastAsia="es-ES"/>
        </w:rPr>
        <w:t>Existe la necesidad de que los países que son Partes del Acuerdo de París y principalmente</w:t>
      </w:r>
      <w:r w:rsidRPr="003C4694">
        <w:rPr>
          <w:color w:val="000000" w:themeColor="text1"/>
          <w:sz w:val="35"/>
          <w:szCs w:val="35"/>
          <w:lang w:eastAsia="es-ES"/>
        </w:rPr>
        <w:t xml:space="preserve"> los países que son mayores emisores de </w:t>
      </w:r>
      <w:r w:rsidRPr="004E1D05">
        <w:rPr>
          <w:color w:val="000000" w:themeColor="text1"/>
          <w:spacing w:val="-20"/>
          <w:sz w:val="35"/>
          <w:szCs w:val="35"/>
          <w:lang w:eastAsia="es-ES"/>
        </w:rPr>
        <w:t>gases de efecto invernadero (GEI), aumenten</w:t>
      </w:r>
      <w:r w:rsidRPr="003C4694">
        <w:rPr>
          <w:color w:val="000000" w:themeColor="text1"/>
          <w:sz w:val="35"/>
          <w:szCs w:val="35"/>
          <w:lang w:eastAsia="es-ES"/>
        </w:rPr>
        <w:t xml:space="preserve"> </w:t>
      </w:r>
      <w:r w:rsidRPr="004E1D05">
        <w:rPr>
          <w:color w:val="000000" w:themeColor="text1"/>
          <w:spacing w:val="-32"/>
          <w:sz w:val="35"/>
          <w:szCs w:val="35"/>
          <w:lang w:eastAsia="es-ES"/>
        </w:rPr>
        <w:t>sus ambiciones y metas de reducción de emisiones</w:t>
      </w:r>
      <w:r w:rsidRPr="003C4694">
        <w:rPr>
          <w:color w:val="000000" w:themeColor="text1"/>
          <w:sz w:val="35"/>
          <w:szCs w:val="35"/>
          <w:lang w:eastAsia="es-ES"/>
        </w:rPr>
        <w:t xml:space="preserve"> porque sólo aumentando las ambiciones se </w:t>
      </w:r>
      <w:r w:rsidRPr="004E1D05">
        <w:rPr>
          <w:color w:val="000000" w:themeColor="text1"/>
          <w:spacing w:val="-20"/>
          <w:sz w:val="35"/>
          <w:szCs w:val="35"/>
          <w:lang w:eastAsia="es-ES"/>
        </w:rPr>
        <w:t>podrá cumplir la meta de “</w:t>
      </w:r>
      <w:r w:rsidRPr="004E1D05">
        <w:rPr>
          <w:i/>
          <w:color w:val="000000" w:themeColor="text1"/>
          <w:spacing w:val="-20"/>
          <w:sz w:val="35"/>
          <w:szCs w:val="35"/>
          <w:lang w:eastAsia="es-ES"/>
        </w:rPr>
        <w:t>Mantener el aumento</w:t>
      </w:r>
      <w:r w:rsidRPr="003C4694">
        <w:rPr>
          <w:i/>
          <w:color w:val="000000" w:themeColor="text1"/>
          <w:sz w:val="35"/>
          <w:szCs w:val="35"/>
          <w:lang w:eastAsia="es-ES"/>
        </w:rPr>
        <w:t xml:space="preserve"> de la temperatura media mundial muy por debajo de 2ºC con respecto a los niveles preindustriales, y proseguir los esfuerzos </w:t>
      </w:r>
      <w:r w:rsidRPr="004E1D05">
        <w:rPr>
          <w:i/>
          <w:color w:val="000000" w:themeColor="text1"/>
          <w:spacing w:val="-20"/>
          <w:sz w:val="35"/>
          <w:szCs w:val="35"/>
          <w:lang w:eastAsia="es-ES"/>
        </w:rPr>
        <w:t xml:space="preserve">para limitar ese aumento de la temperatura a </w:t>
      </w:r>
      <w:r w:rsidRPr="004E1D05">
        <w:rPr>
          <w:i/>
          <w:color w:val="000000" w:themeColor="text1"/>
          <w:spacing w:val="-36"/>
          <w:sz w:val="35"/>
          <w:szCs w:val="35"/>
          <w:lang w:eastAsia="es-ES"/>
        </w:rPr>
        <w:t>1,5ºC con respecto a los niveles preindustriales</w:t>
      </w:r>
      <w:r w:rsidRPr="004E1D05">
        <w:rPr>
          <w:color w:val="000000" w:themeColor="text1"/>
          <w:spacing w:val="-36"/>
          <w:sz w:val="35"/>
          <w:szCs w:val="35"/>
          <w:lang w:eastAsia="es-ES"/>
        </w:rPr>
        <w:t>”</w:t>
      </w:r>
      <w:r w:rsidR="00C2047C" w:rsidRPr="004E1D05">
        <w:rPr>
          <w:color w:val="000000" w:themeColor="text1"/>
          <w:spacing w:val="-36"/>
          <w:sz w:val="35"/>
          <w:szCs w:val="35"/>
          <w:lang w:eastAsia="es-ES"/>
        </w:rPr>
        <w:t>.</w:t>
      </w:r>
    </w:p>
    <w:p w:rsidR="00AC1F33" w:rsidRPr="003C4694" w:rsidRDefault="00DD71CC" w:rsidP="00DD71CC">
      <w:pPr>
        <w:spacing w:line="276" w:lineRule="auto"/>
        <w:rPr>
          <w:color w:val="000000" w:themeColor="text1"/>
          <w:sz w:val="35"/>
          <w:szCs w:val="35"/>
          <w:lang w:eastAsia="es-ES"/>
        </w:rPr>
      </w:pPr>
      <w:r w:rsidRPr="003C4694">
        <w:rPr>
          <w:color w:val="000000" w:themeColor="text1"/>
          <w:sz w:val="35"/>
          <w:szCs w:val="35"/>
          <w:lang w:eastAsia="es-ES"/>
        </w:rPr>
        <w:t xml:space="preserve">El mundo entero exige que los países ricos </w:t>
      </w:r>
      <w:r w:rsidRPr="004E1D05">
        <w:rPr>
          <w:color w:val="000000" w:themeColor="text1"/>
          <w:spacing w:val="-20"/>
          <w:sz w:val="35"/>
          <w:szCs w:val="35"/>
          <w:lang w:eastAsia="es-ES"/>
        </w:rPr>
        <w:t xml:space="preserve">y desarrollados </w:t>
      </w:r>
      <w:r w:rsidR="00BA5049" w:rsidRPr="004E1D05">
        <w:rPr>
          <w:color w:val="000000" w:themeColor="text1"/>
          <w:spacing w:val="-20"/>
          <w:sz w:val="35"/>
          <w:szCs w:val="35"/>
          <w:lang w:eastAsia="es-ES"/>
        </w:rPr>
        <w:t>pasen a la acción climática</w:t>
      </w:r>
      <w:r w:rsidR="00BA5049" w:rsidRPr="003C4694">
        <w:rPr>
          <w:color w:val="000000" w:themeColor="text1"/>
          <w:sz w:val="35"/>
          <w:szCs w:val="35"/>
          <w:lang w:eastAsia="es-ES"/>
        </w:rPr>
        <w:t xml:space="preserve"> redu</w:t>
      </w:r>
      <w:r w:rsidRPr="003C4694">
        <w:rPr>
          <w:color w:val="000000" w:themeColor="text1"/>
          <w:sz w:val="35"/>
          <w:szCs w:val="35"/>
          <w:lang w:eastAsia="es-ES"/>
        </w:rPr>
        <w:t xml:space="preserve">ciendo drásticamente las emisiones y </w:t>
      </w:r>
      <w:r w:rsidR="00BA5049" w:rsidRPr="004E1D05">
        <w:rPr>
          <w:color w:val="000000" w:themeColor="text1"/>
          <w:spacing w:val="-18"/>
          <w:sz w:val="35"/>
          <w:szCs w:val="35"/>
          <w:lang w:eastAsia="es-ES"/>
        </w:rPr>
        <w:t xml:space="preserve">aumentando el </w:t>
      </w:r>
      <w:r w:rsidRPr="004E1D05">
        <w:rPr>
          <w:color w:val="000000" w:themeColor="text1"/>
          <w:spacing w:val="-18"/>
          <w:sz w:val="35"/>
          <w:szCs w:val="35"/>
          <w:lang w:eastAsia="es-ES"/>
        </w:rPr>
        <w:t xml:space="preserve">financiando </w:t>
      </w:r>
      <w:r w:rsidR="00BA5049" w:rsidRPr="004E1D05">
        <w:rPr>
          <w:color w:val="000000" w:themeColor="text1"/>
          <w:spacing w:val="-18"/>
          <w:sz w:val="35"/>
          <w:szCs w:val="35"/>
          <w:lang w:eastAsia="es-ES"/>
        </w:rPr>
        <w:t xml:space="preserve">para </w:t>
      </w:r>
      <w:r w:rsidRPr="004E1D05">
        <w:rPr>
          <w:color w:val="000000" w:themeColor="text1"/>
          <w:spacing w:val="-18"/>
          <w:sz w:val="35"/>
          <w:szCs w:val="35"/>
          <w:lang w:eastAsia="es-ES"/>
        </w:rPr>
        <w:t>el desarrollo</w:t>
      </w:r>
      <w:r w:rsidRPr="003C4694">
        <w:rPr>
          <w:color w:val="000000" w:themeColor="text1"/>
          <w:sz w:val="35"/>
          <w:szCs w:val="35"/>
          <w:lang w:eastAsia="es-ES"/>
        </w:rPr>
        <w:t xml:space="preserve"> de los países pobres. El mundo exige que </w:t>
      </w:r>
      <w:r w:rsidRPr="003C4694">
        <w:rPr>
          <w:color w:val="000000" w:themeColor="text1"/>
          <w:sz w:val="35"/>
          <w:szCs w:val="35"/>
          <w:lang w:eastAsia="es-ES"/>
        </w:rPr>
        <w:lastRenderedPageBreak/>
        <w:t xml:space="preserve">se evite la catástrofe de no poder limitar </w:t>
      </w:r>
      <w:r w:rsidRPr="004E1D05">
        <w:rPr>
          <w:color w:val="000000" w:themeColor="text1"/>
          <w:spacing w:val="-20"/>
          <w:sz w:val="35"/>
          <w:szCs w:val="35"/>
          <w:lang w:eastAsia="es-ES"/>
        </w:rPr>
        <w:t>el aumento de la temperatura</w:t>
      </w:r>
      <w:r w:rsidR="00A64C50" w:rsidRPr="004E1D05">
        <w:rPr>
          <w:color w:val="000000" w:themeColor="text1"/>
          <w:spacing w:val="-20"/>
          <w:sz w:val="35"/>
          <w:szCs w:val="35"/>
          <w:lang w:eastAsia="es-ES"/>
        </w:rPr>
        <w:t xml:space="preserve"> promedio mundial</w:t>
      </w:r>
      <w:r w:rsidR="00A64C50" w:rsidRPr="003C4694">
        <w:rPr>
          <w:color w:val="000000" w:themeColor="text1"/>
          <w:sz w:val="35"/>
          <w:szCs w:val="35"/>
          <w:lang w:eastAsia="es-ES"/>
        </w:rPr>
        <w:t xml:space="preserve"> en 1.5ºC, lo cual</w:t>
      </w:r>
      <w:r w:rsidRPr="003C4694">
        <w:rPr>
          <w:color w:val="000000" w:themeColor="text1"/>
          <w:sz w:val="35"/>
          <w:szCs w:val="35"/>
          <w:lang w:eastAsia="es-ES"/>
        </w:rPr>
        <w:t xml:space="preserve"> pasa porque se aumenten las ambiciones en las </w:t>
      </w:r>
      <w:r w:rsidR="007D4CBB" w:rsidRPr="003C4694">
        <w:rPr>
          <w:color w:val="000000" w:themeColor="text1"/>
          <w:sz w:val="35"/>
          <w:szCs w:val="35"/>
          <w:lang w:eastAsia="es-ES"/>
        </w:rPr>
        <w:t xml:space="preserve">metas de reducción de las NDC. </w:t>
      </w:r>
    </w:p>
    <w:p w:rsidR="00DD71CC" w:rsidRPr="003C4694" w:rsidRDefault="00AC1F33" w:rsidP="00DD71CC">
      <w:pPr>
        <w:spacing w:line="276" w:lineRule="auto"/>
        <w:rPr>
          <w:color w:val="000000" w:themeColor="text1"/>
          <w:sz w:val="35"/>
          <w:szCs w:val="35"/>
          <w:lang w:eastAsia="es-ES"/>
        </w:rPr>
      </w:pPr>
      <w:r w:rsidRPr="004E1D05">
        <w:rPr>
          <w:color w:val="000000" w:themeColor="text1"/>
          <w:spacing w:val="-20"/>
          <w:sz w:val="35"/>
          <w:szCs w:val="35"/>
          <w:lang w:eastAsia="es-ES"/>
        </w:rPr>
        <w:t>El anuncio de Estados Unidos de su retirada</w:t>
      </w:r>
      <w:r w:rsidRPr="003C4694">
        <w:rPr>
          <w:color w:val="000000" w:themeColor="text1"/>
          <w:sz w:val="35"/>
          <w:szCs w:val="35"/>
          <w:lang w:eastAsia="es-ES"/>
        </w:rPr>
        <w:t xml:space="preserve"> </w:t>
      </w:r>
      <w:r w:rsidRPr="004E1D05">
        <w:rPr>
          <w:color w:val="000000" w:themeColor="text1"/>
          <w:spacing w:val="-20"/>
          <w:sz w:val="35"/>
          <w:szCs w:val="35"/>
          <w:lang w:eastAsia="es-ES"/>
        </w:rPr>
        <w:t>del Acuerdo de Paris, indica que dicho país</w:t>
      </w:r>
      <w:r w:rsidRPr="003C4694">
        <w:rPr>
          <w:color w:val="000000" w:themeColor="text1"/>
          <w:sz w:val="35"/>
          <w:szCs w:val="35"/>
          <w:lang w:eastAsia="es-ES"/>
        </w:rPr>
        <w:t xml:space="preserve"> no </w:t>
      </w:r>
      <w:r w:rsidR="00C2047C" w:rsidRPr="003C4694">
        <w:rPr>
          <w:color w:val="000000" w:themeColor="text1"/>
          <w:sz w:val="35"/>
          <w:szCs w:val="35"/>
          <w:lang w:eastAsia="es-ES"/>
        </w:rPr>
        <w:t xml:space="preserve">quiere </w:t>
      </w:r>
      <w:r w:rsidRPr="003C4694">
        <w:rPr>
          <w:color w:val="000000" w:themeColor="text1"/>
          <w:sz w:val="35"/>
          <w:szCs w:val="35"/>
          <w:lang w:eastAsia="es-ES"/>
        </w:rPr>
        <w:t xml:space="preserve">colaborar en el esfuerzo global de </w:t>
      </w:r>
      <w:r w:rsidRPr="004E1D05">
        <w:rPr>
          <w:color w:val="000000" w:themeColor="text1"/>
          <w:spacing w:val="-20"/>
          <w:sz w:val="35"/>
          <w:szCs w:val="35"/>
          <w:lang w:eastAsia="es-ES"/>
        </w:rPr>
        <w:t xml:space="preserve">aumentar ambiciones. </w:t>
      </w:r>
      <w:r w:rsidR="00D53693" w:rsidRPr="004E1D05">
        <w:rPr>
          <w:color w:val="000000" w:themeColor="text1"/>
          <w:spacing w:val="-20"/>
          <w:sz w:val="35"/>
          <w:szCs w:val="35"/>
          <w:lang w:eastAsia="es-ES"/>
        </w:rPr>
        <w:t>Ese retiro se produjo,</w:t>
      </w:r>
      <w:r w:rsidR="00D53693" w:rsidRPr="003C4694">
        <w:rPr>
          <w:color w:val="000000" w:themeColor="text1"/>
          <w:sz w:val="35"/>
          <w:szCs w:val="35"/>
          <w:lang w:eastAsia="es-ES"/>
        </w:rPr>
        <w:t xml:space="preserve"> no </w:t>
      </w:r>
      <w:r w:rsidR="00D53693" w:rsidRPr="004E1D05">
        <w:rPr>
          <w:color w:val="000000" w:themeColor="text1"/>
          <w:spacing w:val="-20"/>
          <w:sz w:val="35"/>
          <w:szCs w:val="35"/>
          <w:lang w:eastAsia="es-ES"/>
        </w:rPr>
        <w:t>obstante, años después de que la Unión Europea</w:t>
      </w:r>
      <w:r w:rsidR="00D53693" w:rsidRPr="003C4694">
        <w:rPr>
          <w:color w:val="000000" w:themeColor="text1"/>
          <w:sz w:val="35"/>
          <w:szCs w:val="35"/>
          <w:lang w:eastAsia="es-ES"/>
        </w:rPr>
        <w:t xml:space="preserve"> y la derecha latinoamericana, debilitaran las negociaciones mediante “concesiones” </w:t>
      </w:r>
      <w:r w:rsidR="00D53693" w:rsidRPr="004E1D05">
        <w:rPr>
          <w:color w:val="000000" w:themeColor="text1"/>
          <w:spacing w:val="-26"/>
          <w:sz w:val="35"/>
          <w:szCs w:val="35"/>
          <w:lang w:eastAsia="es-ES"/>
        </w:rPr>
        <w:t>interminables para satisfacer a Estados Unidos,</w:t>
      </w:r>
      <w:r w:rsidR="00D53693" w:rsidRPr="003C4694">
        <w:rPr>
          <w:color w:val="000000" w:themeColor="text1"/>
          <w:sz w:val="35"/>
          <w:szCs w:val="35"/>
          <w:lang w:eastAsia="es-ES"/>
        </w:rPr>
        <w:t xml:space="preserve"> pero todo sin éxito al final.   </w:t>
      </w:r>
    </w:p>
    <w:p w:rsidR="0074405E" w:rsidRPr="003C4694" w:rsidRDefault="0074405E" w:rsidP="00DD71CC">
      <w:pPr>
        <w:spacing w:line="276" w:lineRule="auto"/>
        <w:rPr>
          <w:color w:val="000000" w:themeColor="text1"/>
          <w:sz w:val="35"/>
          <w:szCs w:val="35"/>
          <w:lang w:eastAsia="es-ES"/>
        </w:rPr>
      </w:pPr>
    </w:p>
    <w:p w:rsidR="00985AA3" w:rsidRPr="003C4694" w:rsidRDefault="002341B5" w:rsidP="00AC50C1">
      <w:pPr>
        <w:pStyle w:val="Ttulo1"/>
        <w:rPr>
          <w:sz w:val="35"/>
          <w:szCs w:val="35"/>
        </w:rPr>
      </w:pPr>
      <w:bookmarkStart w:id="10" w:name="_Toc43309716"/>
      <w:r w:rsidRPr="003C4694">
        <w:rPr>
          <w:sz w:val="35"/>
          <w:szCs w:val="35"/>
        </w:rPr>
        <w:t>I</w:t>
      </w:r>
      <w:r w:rsidR="00534654" w:rsidRPr="003C4694">
        <w:rPr>
          <w:sz w:val="35"/>
          <w:szCs w:val="35"/>
        </w:rPr>
        <w:t>V.</w:t>
      </w:r>
      <w:r w:rsidR="00534654" w:rsidRPr="003C4694">
        <w:rPr>
          <w:sz w:val="35"/>
          <w:szCs w:val="35"/>
        </w:rPr>
        <w:tab/>
      </w:r>
      <w:r w:rsidR="00985AA3" w:rsidRPr="003C4694">
        <w:rPr>
          <w:sz w:val="35"/>
          <w:szCs w:val="35"/>
        </w:rPr>
        <w:t>La COP 15 y la participación del ALBA, con Nicaragua como vocero, ante el “Acuerdo de Copenhague”</w:t>
      </w:r>
      <w:bookmarkEnd w:id="10"/>
    </w:p>
    <w:p w:rsidR="00A91B74" w:rsidRPr="003C4694" w:rsidRDefault="00A91B74" w:rsidP="00AC50C1">
      <w:pPr>
        <w:rPr>
          <w:sz w:val="35"/>
          <w:szCs w:val="35"/>
        </w:rPr>
      </w:pPr>
      <w:r w:rsidRPr="003C4694">
        <w:rPr>
          <w:sz w:val="35"/>
          <w:szCs w:val="35"/>
        </w:rPr>
        <w:t xml:space="preserve">La Conferencia </w:t>
      </w:r>
      <w:r w:rsidR="00AF0AA3" w:rsidRPr="003C4694">
        <w:rPr>
          <w:sz w:val="35"/>
          <w:szCs w:val="35"/>
        </w:rPr>
        <w:t xml:space="preserve">de las Partes </w:t>
      </w:r>
      <w:r w:rsidRPr="003C4694">
        <w:rPr>
          <w:sz w:val="35"/>
          <w:szCs w:val="35"/>
        </w:rPr>
        <w:t xml:space="preserve">sobre el Cambio Climático de Copenhague, Dinamarca, la COP 15, se llevó a cabo </w:t>
      </w:r>
      <w:r w:rsidR="00A64C50" w:rsidRPr="003C4694">
        <w:rPr>
          <w:sz w:val="35"/>
          <w:szCs w:val="35"/>
        </w:rPr>
        <w:t>en</w:t>
      </w:r>
      <w:r w:rsidRPr="003C4694">
        <w:rPr>
          <w:sz w:val="35"/>
          <w:szCs w:val="35"/>
        </w:rPr>
        <w:t xml:space="preserve"> diciembre de 2009. En esta sesión se congregaron, entre el 16 y el 18 de diciembr</w:t>
      </w:r>
      <w:r w:rsidR="00A64C50" w:rsidRPr="003C4694">
        <w:rPr>
          <w:sz w:val="35"/>
          <w:szCs w:val="35"/>
        </w:rPr>
        <w:t>e, en el segmento de Alto Nivel</w:t>
      </w:r>
      <w:r w:rsidRPr="003C4694">
        <w:rPr>
          <w:sz w:val="35"/>
          <w:szCs w:val="35"/>
        </w:rPr>
        <w:t>, más de 100 jefes de Estado o de Gobierno</w:t>
      </w:r>
      <w:r w:rsidR="00A64C50" w:rsidRPr="003C4694">
        <w:rPr>
          <w:sz w:val="35"/>
          <w:szCs w:val="35"/>
        </w:rPr>
        <w:t>,</w:t>
      </w:r>
      <w:r w:rsidRPr="003C4694">
        <w:rPr>
          <w:sz w:val="35"/>
          <w:szCs w:val="35"/>
        </w:rPr>
        <w:t xml:space="preserve"> porque se esperaba la conclusión del Plan de Acción de Bali (diciembre de 2007).</w:t>
      </w:r>
    </w:p>
    <w:p w:rsidR="00AC1F33" w:rsidRPr="003C4694" w:rsidRDefault="00660D8B" w:rsidP="00660D8B">
      <w:pPr>
        <w:rPr>
          <w:sz w:val="35"/>
          <w:szCs w:val="35"/>
        </w:rPr>
      </w:pPr>
      <w:r w:rsidRPr="003C4694">
        <w:rPr>
          <w:sz w:val="35"/>
          <w:szCs w:val="35"/>
        </w:rPr>
        <w:lastRenderedPageBreak/>
        <w:t xml:space="preserve">Las expectativas de un acuerdo definitivo sobre el tema de cambio climático eran enormes, además de los 100 jefes de estado y gobiernos presentes en Copenhague, los </w:t>
      </w:r>
      <w:r w:rsidRPr="004E1D05">
        <w:rPr>
          <w:spacing w:val="-20"/>
          <w:sz w:val="35"/>
          <w:szCs w:val="35"/>
        </w:rPr>
        <w:t>medios de comunicación mundiales destacaban</w:t>
      </w:r>
      <w:r w:rsidRPr="003C4694">
        <w:rPr>
          <w:sz w:val="35"/>
          <w:szCs w:val="35"/>
        </w:rPr>
        <w:t xml:space="preserve"> esto como el elemento más importante del momento y las </w:t>
      </w:r>
      <w:proofErr w:type="spellStart"/>
      <w:r w:rsidRPr="003C4694">
        <w:rPr>
          <w:sz w:val="35"/>
          <w:szCs w:val="35"/>
        </w:rPr>
        <w:t>ONGs</w:t>
      </w:r>
      <w:proofErr w:type="spellEnd"/>
      <w:r w:rsidRPr="003C4694">
        <w:rPr>
          <w:sz w:val="35"/>
          <w:szCs w:val="35"/>
        </w:rPr>
        <w:t xml:space="preserve"> que estaban en las calles de las capitales del mundo tenían grandes expectativas de un acuerdo.</w:t>
      </w:r>
    </w:p>
    <w:p w:rsidR="00A64C50" w:rsidRPr="003C4694" w:rsidRDefault="00A91B74" w:rsidP="00AC50C1">
      <w:pPr>
        <w:rPr>
          <w:sz w:val="35"/>
          <w:szCs w:val="35"/>
        </w:rPr>
      </w:pPr>
      <w:r w:rsidRPr="004E1D05">
        <w:rPr>
          <w:spacing w:val="-20"/>
          <w:sz w:val="35"/>
          <w:szCs w:val="35"/>
        </w:rPr>
        <w:t xml:space="preserve">El rumor, generado casi desde el inicio de la COP 15, sobre la existencia de un documento </w:t>
      </w:r>
      <w:r w:rsidRPr="003C4694">
        <w:rPr>
          <w:sz w:val="35"/>
          <w:szCs w:val="35"/>
        </w:rPr>
        <w:t xml:space="preserve">alterno a los proyectos de trabajo que </w:t>
      </w:r>
      <w:r w:rsidRPr="004E1D05">
        <w:rPr>
          <w:spacing w:val="-20"/>
          <w:sz w:val="35"/>
          <w:szCs w:val="35"/>
        </w:rPr>
        <w:t>tenían los Grupos de Trabajo y que buscaría</w:t>
      </w:r>
      <w:r w:rsidRPr="003C4694">
        <w:rPr>
          <w:sz w:val="35"/>
          <w:szCs w:val="35"/>
        </w:rPr>
        <w:t xml:space="preserve"> </w:t>
      </w:r>
      <w:r w:rsidRPr="004E1D05">
        <w:rPr>
          <w:spacing w:val="-30"/>
          <w:sz w:val="35"/>
          <w:szCs w:val="35"/>
        </w:rPr>
        <w:t>ser llevado al pleno de l</w:t>
      </w:r>
      <w:r w:rsidR="00204FEA" w:rsidRPr="004E1D05">
        <w:rPr>
          <w:spacing w:val="-30"/>
          <w:sz w:val="35"/>
          <w:szCs w:val="35"/>
        </w:rPr>
        <w:t>a reunión del segmento</w:t>
      </w:r>
      <w:r w:rsidR="00204FEA" w:rsidRPr="003C4694">
        <w:rPr>
          <w:sz w:val="35"/>
          <w:szCs w:val="35"/>
        </w:rPr>
        <w:t xml:space="preserve"> </w:t>
      </w:r>
      <w:r w:rsidR="00204FEA" w:rsidRPr="004E1D05">
        <w:rPr>
          <w:spacing w:val="-20"/>
          <w:sz w:val="35"/>
          <w:szCs w:val="35"/>
        </w:rPr>
        <w:t>de Alto Nivel,</w:t>
      </w:r>
      <w:r w:rsidRPr="004E1D05">
        <w:rPr>
          <w:spacing w:val="-20"/>
          <w:sz w:val="35"/>
          <w:szCs w:val="35"/>
        </w:rPr>
        <w:t xml:space="preserve"> provocó acusaciones entre los negociadores respecto a la transparencia</w:t>
      </w:r>
      <w:r w:rsidRPr="003C4694">
        <w:rPr>
          <w:sz w:val="35"/>
          <w:szCs w:val="35"/>
        </w:rPr>
        <w:t xml:space="preserve"> del </w:t>
      </w:r>
      <w:r w:rsidRPr="004E1D05">
        <w:rPr>
          <w:spacing w:val="-20"/>
          <w:sz w:val="35"/>
          <w:szCs w:val="35"/>
        </w:rPr>
        <w:t xml:space="preserve">proceso, e incluso, sobre el proceso mismo. </w:t>
      </w:r>
    </w:p>
    <w:p w:rsidR="00A91B74" w:rsidRPr="003C4694" w:rsidRDefault="00A91B74" w:rsidP="00AC50C1">
      <w:pPr>
        <w:rPr>
          <w:sz w:val="35"/>
          <w:szCs w:val="35"/>
        </w:rPr>
      </w:pPr>
      <w:r w:rsidRPr="004E1D05">
        <w:rPr>
          <w:spacing w:val="-20"/>
          <w:sz w:val="35"/>
          <w:szCs w:val="35"/>
        </w:rPr>
        <w:t>Lo cierto es que, du</w:t>
      </w:r>
      <w:r w:rsidR="00204FEA" w:rsidRPr="004E1D05">
        <w:rPr>
          <w:spacing w:val="-20"/>
          <w:sz w:val="35"/>
          <w:szCs w:val="35"/>
        </w:rPr>
        <w:t>rante el segmento de Alto</w:t>
      </w:r>
      <w:r w:rsidR="00204FEA" w:rsidRPr="003C4694">
        <w:rPr>
          <w:sz w:val="35"/>
          <w:szCs w:val="35"/>
        </w:rPr>
        <w:t xml:space="preserve"> Nivel</w:t>
      </w:r>
      <w:r w:rsidRPr="003C4694">
        <w:rPr>
          <w:sz w:val="35"/>
          <w:szCs w:val="35"/>
        </w:rPr>
        <w:t xml:space="preserve">, por lo menos 20 Jefes de </w:t>
      </w:r>
      <w:r w:rsidR="00D53693" w:rsidRPr="003C4694">
        <w:rPr>
          <w:sz w:val="35"/>
          <w:szCs w:val="35"/>
        </w:rPr>
        <w:t xml:space="preserve">Estado </w:t>
      </w:r>
      <w:r w:rsidR="00D53693" w:rsidRPr="00FE673C">
        <w:rPr>
          <w:spacing w:val="-30"/>
          <w:sz w:val="35"/>
          <w:szCs w:val="35"/>
        </w:rPr>
        <w:t>realizaron</w:t>
      </w:r>
      <w:r w:rsidRPr="00FE673C">
        <w:rPr>
          <w:spacing w:val="-30"/>
          <w:sz w:val="35"/>
          <w:szCs w:val="35"/>
        </w:rPr>
        <w:t xml:space="preserve"> consultas informales para redactar</w:t>
      </w:r>
      <w:r w:rsidRPr="003C4694">
        <w:rPr>
          <w:sz w:val="35"/>
          <w:szCs w:val="35"/>
        </w:rPr>
        <w:t xml:space="preserve"> un documento alt</w:t>
      </w:r>
      <w:r w:rsidR="00A64C50" w:rsidRPr="003C4694">
        <w:rPr>
          <w:sz w:val="35"/>
          <w:szCs w:val="35"/>
        </w:rPr>
        <w:t>erno, que pretendía destrabar en</w:t>
      </w:r>
      <w:r w:rsidRPr="003C4694">
        <w:rPr>
          <w:sz w:val="35"/>
          <w:szCs w:val="35"/>
        </w:rPr>
        <w:t xml:space="preserve"> último minuto el proceso de negociación del Plan de Acción de Bali.</w:t>
      </w:r>
      <w:r w:rsidR="00D53693" w:rsidRPr="003C4694">
        <w:rPr>
          <w:sz w:val="35"/>
          <w:szCs w:val="35"/>
        </w:rPr>
        <w:t xml:space="preserve"> Al final era </w:t>
      </w:r>
      <w:r w:rsidR="00D53693" w:rsidRPr="00FE673C">
        <w:rPr>
          <w:spacing w:val="-28"/>
          <w:sz w:val="35"/>
          <w:szCs w:val="35"/>
        </w:rPr>
        <w:t>un documento redactado por Estados Unidos que</w:t>
      </w:r>
      <w:r w:rsidR="00D53693" w:rsidRPr="003C4694">
        <w:rPr>
          <w:sz w:val="35"/>
          <w:szCs w:val="35"/>
        </w:rPr>
        <w:t xml:space="preserve"> </w:t>
      </w:r>
      <w:r w:rsidR="00D53693" w:rsidRPr="00FE673C">
        <w:rPr>
          <w:spacing w:val="-38"/>
          <w:sz w:val="35"/>
          <w:szCs w:val="35"/>
        </w:rPr>
        <w:t>fue acordado con la China con la intermediación</w:t>
      </w:r>
      <w:r w:rsidR="00D53693" w:rsidRPr="003C4694">
        <w:rPr>
          <w:sz w:val="35"/>
          <w:szCs w:val="35"/>
        </w:rPr>
        <w:t xml:space="preserve"> de Brasil llamado el</w:t>
      </w:r>
      <w:r w:rsidRPr="003C4694">
        <w:rPr>
          <w:sz w:val="35"/>
          <w:szCs w:val="35"/>
        </w:rPr>
        <w:t xml:space="preserve"> “Acuerdo de Copenhague”</w:t>
      </w:r>
      <w:r w:rsidR="00D53693" w:rsidRPr="003C4694">
        <w:rPr>
          <w:sz w:val="35"/>
          <w:szCs w:val="35"/>
        </w:rPr>
        <w:t xml:space="preserve"> que</w:t>
      </w:r>
      <w:r w:rsidRPr="003C4694">
        <w:rPr>
          <w:sz w:val="35"/>
          <w:szCs w:val="35"/>
        </w:rPr>
        <w:t xml:space="preserve"> se dio a conocer el 18 de diciembre</w:t>
      </w:r>
      <w:r w:rsidR="00D53693" w:rsidRPr="003C4694">
        <w:rPr>
          <w:sz w:val="35"/>
          <w:szCs w:val="35"/>
        </w:rPr>
        <w:t xml:space="preserve"> por el Presidente de la convención</w:t>
      </w:r>
      <w:r w:rsidRPr="003C4694">
        <w:rPr>
          <w:sz w:val="35"/>
          <w:szCs w:val="35"/>
        </w:rPr>
        <w:t>.</w:t>
      </w:r>
    </w:p>
    <w:p w:rsidR="0074405E" w:rsidRPr="003C4694" w:rsidRDefault="0074405E" w:rsidP="00AC50C1">
      <w:pPr>
        <w:rPr>
          <w:sz w:val="35"/>
          <w:szCs w:val="35"/>
        </w:rPr>
      </w:pPr>
    </w:p>
    <w:p w:rsidR="00660D8B" w:rsidRPr="003C4694" w:rsidRDefault="00660D8B" w:rsidP="00660D8B">
      <w:pPr>
        <w:rPr>
          <w:sz w:val="35"/>
          <w:szCs w:val="35"/>
        </w:rPr>
      </w:pPr>
      <w:r w:rsidRPr="00635E93">
        <w:rPr>
          <w:sz w:val="35"/>
          <w:szCs w:val="35"/>
        </w:rPr>
        <w:lastRenderedPageBreak/>
        <w:t>La reunión plenaria</w:t>
      </w:r>
      <w:r w:rsidR="00C2047C" w:rsidRPr="00635E93">
        <w:rPr>
          <w:sz w:val="35"/>
          <w:szCs w:val="35"/>
        </w:rPr>
        <w:t xml:space="preserve"> final del COP 15 se</w:t>
      </w:r>
      <w:r w:rsidR="00C2047C" w:rsidRPr="003C4694">
        <w:rPr>
          <w:sz w:val="35"/>
          <w:szCs w:val="35"/>
        </w:rPr>
        <w:t xml:space="preserve"> postergó a</w:t>
      </w:r>
      <w:r w:rsidRPr="003C4694">
        <w:rPr>
          <w:sz w:val="35"/>
          <w:szCs w:val="35"/>
        </w:rPr>
        <w:t xml:space="preserve"> las 20 horas del viernes 18 de diciembre de 2009, </w:t>
      </w:r>
      <w:r w:rsidR="00D53693" w:rsidRPr="003C4694">
        <w:rPr>
          <w:sz w:val="35"/>
          <w:szCs w:val="35"/>
        </w:rPr>
        <w:t>sin embargo, a las 22 horas el P</w:t>
      </w:r>
      <w:r w:rsidRPr="003C4694">
        <w:rPr>
          <w:sz w:val="35"/>
          <w:szCs w:val="35"/>
        </w:rPr>
        <w:t xml:space="preserve">residente Barack Obama anunció desde el aeropuerto de Copenhague antes de </w:t>
      </w:r>
      <w:r w:rsidRPr="00635E93">
        <w:rPr>
          <w:spacing w:val="-20"/>
          <w:sz w:val="35"/>
          <w:szCs w:val="35"/>
        </w:rPr>
        <w:t>parti</w:t>
      </w:r>
      <w:r w:rsidR="00C2047C" w:rsidRPr="00635E93">
        <w:rPr>
          <w:spacing w:val="-20"/>
          <w:sz w:val="35"/>
          <w:szCs w:val="35"/>
        </w:rPr>
        <w:t>r que ya se había llegado a un A</w:t>
      </w:r>
      <w:r w:rsidRPr="00635E93">
        <w:rPr>
          <w:spacing w:val="-20"/>
          <w:sz w:val="35"/>
          <w:szCs w:val="35"/>
        </w:rPr>
        <w:t>cuerdo</w:t>
      </w:r>
      <w:r w:rsidRPr="003C4694">
        <w:rPr>
          <w:sz w:val="35"/>
          <w:szCs w:val="35"/>
        </w:rPr>
        <w:t xml:space="preserve"> de Copenhague. Esto a pesar de que la reunión plenaria no había sido convocada todavía.</w:t>
      </w:r>
    </w:p>
    <w:p w:rsidR="00660D8B" w:rsidRPr="003C4694" w:rsidRDefault="00660D8B" w:rsidP="00660D8B">
      <w:pPr>
        <w:rPr>
          <w:sz w:val="35"/>
          <w:szCs w:val="35"/>
        </w:rPr>
      </w:pPr>
      <w:r w:rsidRPr="003C4694">
        <w:rPr>
          <w:sz w:val="35"/>
          <w:szCs w:val="35"/>
        </w:rPr>
        <w:t xml:space="preserve">Obama estaba bajo fuerte presión de lograr </w:t>
      </w:r>
      <w:r w:rsidRPr="00635E93">
        <w:rPr>
          <w:spacing w:val="-26"/>
          <w:sz w:val="35"/>
          <w:szCs w:val="35"/>
        </w:rPr>
        <w:t>algún acuerdo, ya que había ido a Copenhague</w:t>
      </w:r>
      <w:r w:rsidRPr="003C4694">
        <w:rPr>
          <w:sz w:val="35"/>
          <w:szCs w:val="35"/>
        </w:rPr>
        <w:t xml:space="preserve"> unas semanas antes para lograr</w:t>
      </w:r>
      <w:r w:rsidR="00D53693" w:rsidRPr="003C4694">
        <w:rPr>
          <w:sz w:val="35"/>
          <w:szCs w:val="35"/>
        </w:rPr>
        <w:t xml:space="preserve"> sin </w:t>
      </w:r>
      <w:proofErr w:type="spellStart"/>
      <w:r w:rsidR="00D53693" w:rsidRPr="003C4694">
        <w:rPr>
          <w:sz w:val="35"/>
          <w:szCs w:val="35"/>
        </w:rPr>
        <w:t>exito</w:t>
      </w:r>
      <w:proofErr w:type="spellEnd"/>
      <w:r w:rsidRPr="003C4694">
        <w:rPr>
          <w:sz w:val="35"/>
          <w:szCs w:val="35"/>
        </w:rPr>
        <w:t xml:space="preserve"> </w:t>
      </w:r>
      <w:r w:rsidRPr="00635E93">
        <w:rPr>
          <w:spacing w:val="-20"/>
          <w:sz w:val="35"/>
          <w:szCs w:val="35"/>
        </w:rPr>
        <w:t xml:space="preserve">los </w:t>
      </w:r>
      <w:r w:rsidR="00C2047C" w:rsidRPr="00635E93">
        <w:rPr>
          <w:spacing w:val="-20"/>
          <w:sz w:val="35"/>
          <w:szCs w:val="35"/>
        </w:rPr>
        <w:t>J</w:t>
      </w:r>
      <w:r w:rsidRPr="00635E93">
        <w:rPr>
          <w:spacing w:val="-20"/>
          <w:sz w:val="35"/>
          <w:szCs w:val="35"/>
        </w:rPr>
        <w:t>uegos Olímpicos de 2016 para su ciudad</w:t>
      </w:r>
      <w:r w:rsidRPr="003C4694">
        <w:rPr>
          <w:sz w:val="35"/>
          <w:szCs w:val="35"/>
        </w:rPr>
        <w:t xml:space="preserve"> de residencia Chicago</w:t>
      </w:r>
      <w:r w:rsidR="00C2047C" w:rsidRPr="003C4694">
        <w:rPr>
          <w:sz w:val="35"/>
          <w:szCs w:val="35"/>
        </w:rPr>
        <w:t>,</w:t>
      </w:r>
      <w:r w:rsidR="00D53693" w:rsidRPr="003C4694">
        <w:rPr>
          <w:sz w:val="35"/>
          <w:szCs w:val="35"/>
        </w:rPr>
        <w:t xml:space="preserve"> Illinois. L</w:t>
      </w:r>
      <w:r w:rsidRPr="003C4694">
        <w:rPr>
          <w:sz w:val="35"/>
          <w:szCs w:val="35"/>
        </w:rPr>
        <w:t>os medios opositores en Estados Unidos decían que iba a gasta</w:t>
      </w:r>
      <w:r w:rsidR="00D53693" w:rsidRPr="003C4694">
        <w:rPr>
          <w:sz w:val="35"/>
          <w:szCs w:val="35"/>
        </w:rPr>
        <w:t>r en combustible del AIR FORCE</w:t>
      </w:r>
      <w:r w:rsidRPr="003C4694">
        <w:rPr>
          <w:sz w:val="35"/>
          <w:szCs w:val="35"/>
        </w:rPr>
        <w:t xml:space="preserve"> otra vez sin resultados.</w:t>
      </w:r>
    </w:p>
    <w:p w:rsidR="00660D8B" w:rsidRPr="003C4694" w:rsidRDefault="00C2047C" w:rsidP="00660D8B">
      <w:pPr>
        <w:rPr>
          <w:sz w:val="35"/>
          <w:szCs w:val="35"/>
        </w:rPr>
      </w:pPr>
      <w:r w:rsidRPr="003C4694">
        <w:rPr>
          <w:sz w:val="35"/>
          <w:szCs w:val="35"/>
        </w:rPr>
        <w:t>Causó</w:t>
      </w:r>
      <w:r w:rsidR="00660D8B" w:rsidRPr="003C4694">
        <w:rPr>
          <w:sz w:val="35"/>
          <w:szCs w:val="35"/>
        </w:rPr>
        <w:t xml:space="preserve"> un malestar entre los países en </w:t>
      </w:r>
      <w:r w:rsidR="00660D8B" w:rsidRPr="00635E93">
        <w:rPr>
          <w:spacing w:val="-32"/>
          <w:sz w:val="35"/>
          <w:szCs w:val="35"/>
        </w:rPr>
        <w:t>desarrollo ni siquiera</w:t>
      </w:r>
      <w:r w:rsidR="00D53693" w:rsidRPr="00635E93">
        <w:rPr>
          <w:spacing w:val="-32"/>
          <w:sz w:val="35"/>
          <w:szCs w:val="35"/>
        </w:rPr>
        <w:t xml:space="preserve"> los tomaron en cuenta</w:t>
      </w:r>
      <w:r w:rsidR="00660D8B" w:rsidRPr="00635E93">
        <w:rPr>
          <w:spacing w:val="-32"/>
          <w:sz w:val="35"/>
          <w:szCs w:val="35"/>
        </w:rPr>
        <w:t>,</w:t>
      </w:r>
      <w:r w:rsidR="00660D8B" w:rsidRPr="003C4694">
        <w:rPr>
          <w:sz w:val="35"/>
          <w:szCs w:val="35"/>
        </w:rPr>
        <w:t xml:space="preserve"> a las 23 horas no se convocó la </w:t>
      </w:r>
      <w:r w:rsidR="000B74EF" w:rsidRPr="003C4694">
        <w:rPr>
          <w:sz w:val="35"/>
          <w:szCs w:val="35"/>
        </w:rPr>
        <w:t>reunión,</w:t>
      </w:r>
      <w:r w:rsidR="00660D8B" w:rsidRPr="003C4694">
        <w:rPr>
          <w:sz w:val="35"/>
          <w:szCs w:val="35"/>
        </w:rPr>
        <w:t xml:space="preserve"> sino que se postergó hasta las 3:30 am del día siguiente</w:t>
      </w:r>
      <w:r w:rsidR="00D53693" w:rsidRPr="003C4694">
        <w:rPr>
          <w:sz w:val="35"/>
          <w:szCs w:val="35"/>
        </w:rPr>
        <w:t xml:space="preserve"> sabiendo que a esa hora el P</w:t>
      </w:r>
      <w:r w:rsidR="00660D8B" w:rsidRPr="003C4694">
        <w:rPr>
          <w:sz w:val="35"/>
          <w:szCs w:val="35"/>
        </w:rPr>
        <w:t xml:space="preserve">residente de la conferencia, el Primer </w:t>
      </w:r>
      <w:r w:rsidR="00660D8B" w:rsidRPr="00635E93">
        <w:rPr>
          <w:spacing w:val="-32"/>
          <w:sz w:val="35"/>
          <w:szCs w:val="35"/>
        </w:rPr>
        <w:t xml:space="preserve">Ministro Lars </w:t>
      </w:r>
      <w:proofErr w:type="spellStart"/>
      <w:r w:rsidR="00660D8B" w:rsidRPr="00635E93">
        <w:rPr>
          <w:spacing w:val="-32"/>
          <w:sz w:val="35"/>
          <w:szCs w:val="35"/>
        </w:rPr>
        <w:t>Løkke</w:t>
      </w:r>
      <w:proofErr w:type="spellEnd"/>
      <w:r w:rsidR="00660D8B" w:rsidRPr="00635E93">
        <w:rPr>
          <w:spacing w:val="-32"/>
          <w:sz w:val="35"/>
          <w:szCs w:val="35"/>
        </w:rPr>
        <w:t xml:space="preserve"> </w:t>
      </w:r>
      <w:proofErr w:type="spellStart"/>
      <w:r w:rsidR="00660D8B" w:rsidRPr="00635E93">
        <w:rPr>
          <w:spacing w:val="-32"/>
          <w:sz w:val="35"/>
          <w:szCs w:val="35"/>
        </w:rPr>
        <w:t>Rasmussen</w:t>
      </w:r>
      <w:proofErr w:type="spellEnd"/>
      <w:r w:rsidR="00D53693" w:rsidRPr="00635E93">
        <w:rPr>
          <w:spacing w:val="-32"/>
          <w:sz w:val="35"/>
          <w:szCs w:val="35"/>
        </w:rPr>
        <w:t xml:space="preserve"> de Dinamarca.</w:t>
      </w:r>
      <w:r w:rsidR="00660D8B" w:rsidRPr="003C4694">
        <w:rPr>
          <w:sz w:val="35"/>
          <w:szCs w:val="35"/>
        </w:rPr>
        <w:t xml:space="preserve"> </w:t>
      </w:r>
      <w:proofErr w:type="gramStart"/>
      <w:r w:rsidR="00660D8B" w:rsidRPr="003C4694">
        <w:rPr>
          <w:sz w:val="35"/>
          <w:szCs w:val="35"/>
        </w:rPr>
        <w:t>presentó</w:t>
      </w:r>
      <w:proofErr w:type="gramEnd"/>
      <w:r w:rsidR="00660D8B" w:rsidRPr="003C4694">
        <w:rPr>
          <w:sz w:val="35"/>
          <w:szCs w:val="35"/>
        </w:rPr>
        <w:t xml:space="preserve"> el llamado Ac</w:t>
      </w:r>
      <w:r w:rsidR="00D53693" w:rsidRPr="003C4694">
        <w:rPr>
          <w:sz w:val="35"/>
          <w:szCs w:val="35"/>
        </w:rPr>
        <w:t xml:space="preserve">uerdo de Copenhague </w:t>
      </w:r>
      <w:r w:rsidR="00D53693" w:rsidRPr="00635E93">
        <w:rPr>
          <w:spacing w:val="-20"/>
          <w:sz w:val="35"/>
          <w:szCs w:val="35"/>
        </w:rPr>
        <w:t>a la COP. Si</w:t>
      </w:r>
      <w:r w:rsidR="00660D8B" w:rsidRPr="00635E93">
        <w:rPr>
          <w:spacing w:val="-20"/>
          <w:sz w:val="35"/>
          <w:szCs w:val="35"/>
        </w:rPr>
        <w:t xml:space="preserve"> la esperanza de la reunión tan</w:t>
      </w:r>
      <w:r w:rsidR="00660D8B" w:rsidRPr="003C4694">
        <w:rPr>
          <w:sz w:val="35"/>
          <w:szCs w:val="35"/>
        </w:rPr>
        <w:t xml:space="preserve"> tarde era que iban a haber menos gente no se produjo ya que todas las delegaciones estaban presentes.</w:t>
      </w:r>
    </w:p>
    <w:p w:rsidR="00660D8B" w:rsidRPr="003C4694" w:rsidRDefault="00660D8B" w:rsidP="00660D8B">
      <w:pPr>
        <w:rPr>
          <w:sz w:val="35"/>
          <w:szCs w:val="35"/>
        </w:rPr>
      </w:pPr>
      <w:proofErr w:type="spellStart"/>
      <w:r w:rsidRPr="003C4694">
        <w:rPr>
          <w:sz w:val="35"/>
          <w:szCs w:val="35"/>
        </w:rPr>
        <w:lastRenderedPageBreak/>
        <w:t>Rasmussen</w:t>
      </w:r>
      <w:proofErr w:type="spellEnd"/>
      <w:r w:rsidRPr="003C4694">
        <w:rPr>
          <w:sz w:val="35"/>
          <w:szCs w:val="35"/>
        </w:rPr>
        <w:t xml:space="preserve"> anunció que las delegaciones </w:t>
      </w:r>
      <w:r w:rsidRPr="00635E93">
        <w:rPr>
          <w:spacing w:val="-20"/>
          <w:sz w:val="35"/>
          <w:szCs w:val="35"/>
        </w:rPr>
        <w:t>tenían una hora para considerar el documento</w:t>
      </w:r>
      <w:r w:rsidRPr="003C4694">
        <w:rPr>
          <w:sz w:val="35"/>
          <w:szCs w:val="35"/>
        </w:rPr>
        <w:t xml:space="preserve"> y consultar con sus grupos de negociación y </w:t>
      </w:r>
      <w:r w:rsidRPr="00635E93">
        <w:rPr>
          <w:spacing w:val="-20"/>
          <w:sz w:val="35"/>
          <w:szCs w:val="35"/>
        </w:rPr>
        <w:t>sus capitales y se convocaría nuevamente para</w:t>
      </w:r>
      <w:r w:rsidRPr="003C4694">
        <w:rPr>
          <w:sz w:val="35"/>
          <w:szCs w:val="35"/>
        </w:rPr>
        <w:t xml:space="preserve"> las 4:30 am. Ante esta provocación </w:t>
      </w:r>
      <w:r w:rsidR="00A967E1" w:rsidRPr="003C4694">
        <w:rPr>
          <w:sz w:val="35"/>
          <w:szCs w:val="35"/>
        </w:rPr>
        <w:t>había</w:t>
      </w:r>
      <w:r w:rsidRPr="003C4694">
        <w:rPr>
          <w:sz w:val="35"/>
          <w:szCs w:val="35"/>
        </w:rPr>
        <w:t xml:space="preserve"> </w:t>
      </w:r>
      <w:r w:rsidR="000B74EF" w:rsidRPr="003C4694">
        <w:rPr>
          <w:sz w:val="35"/>
          <w:szCs w:val="35"/>
        </w:rPr>
        <w:t>múltiples</w:t>
      </w:r>
      <w:r w:rsidRPr="003C4694">
        <w:rPr>
          <w:sz w:val="35"/>
          <w:szCs w:val="35"/>
        </w:rPr>
        <w:t xml:space="preserve"> países pidiendo punto de orden y se escuchó a </w:t>
      </w:r>
      <w:proofErr w:type="spellStart"/>
      <w:r w:rsidRPr="003C4694">
        <w:rPr>
          <w:sz w:val="35"/>
          <w:szCs w:val="35"/>
        </w:rPr>
        <w:t>Rasmussen</w:t>
      </w:r>
      <w:proofErr w:type="spellEnd"/>
      <w:r w:rsidRPr="003C4694">
        <w:rPr>
          <w:sz w:val="35"/>
          <w:szCs w:val="35"/>
        </w:rPr>
        <w:t xml:space="preserve"> decir claramente en micrófono abierto que no habría ningún punto de orden, </w:t>
      </w:r>
      <w:r w:rsidR="00203F67" w:rsidRPr="003C4694">
        <w:rPr>
          <w:sz w:val="35"/>
          <w:szCs w:val="35"/>
        </w:rPr>
        <w:t xml:space="preserve">la </w:t>
      </w:r>
      <w:r w:rsidRPr="003C4694">
        <w:rPr>
          <w:sz w:val="35"/>
          <w:szCs w:val="35"/>
        </w:rPr>
        <w:t xml:space="preserve">delegación de Nicaragua se acercó a </w:t>
      </w:r>
      <w:proofErr w:type="spellStart"/>
      <w:r w:rsidRPr="003C4694">
        <w:rPr>
          <w:sz w:val="35"/>
          <w:szCs w:val="35"/>
        </w:rPr>
        <w:t>Ban</w:t>
      </w:r>
      <w:proofErr w:type="spellEnd"/>
      <w:r w:rsidRPr="003C4694">
        <w:rPr>
          <w:sz w:val="35"/>
          <w:szCs w:val="35"/>
        </w:rPr>
        <w:t xml:space="preserve"> Ki-</w:t>
      </w:r>
      <w:proofErr w:type="spellStart"/>
      <w:r w:rsidRPr="003C4694">
        <w:rPr>
          <w:sz w:val="35"/>
          <w:szCs w:val="35"/>
        </w:rPr>
        <w:t>moon</w:t>
      </w:r>
      <w:proofErr w:type="spellEnd"/>
      <w:r w:rsidRPr="003C4694">
        <w:rPr>
          <w:sz w:val="35"/>
          <w:szCs w:val="35"/>
        </w:rPr>
        <w:t>, y declaró “</w:t>
      </w:r>
      <w:r w:rsidRPr="003C4694">
        <w:rPr>
          <w:i/>
          <w:sz w:val="35"/>
          <w:szCs w:val="35"/>
        </w:rPr>
        <w:t xml:space="preserve">señor </w:t>
      </w:r>
      <w:proofErr w:type="spellStart"/>
      <w:r w:rsidRPr="003C4694">
        <w:rPr>
          <w:i/>
          <w:sz w:val="35"/>
          <w:szCs w:val="35"/>
        </w:rPr>
        <w:t>Ban</w:t>
      </w:r>
      <w:proofErr w:type="spellEnd"/>
      <w:r w:rsidRPr="003C4694">
        <w:rPr>
          <w:i/>
          <w:sz w:val="35"/>
          <w:szCs w:val="35"/>
        </w:rPr>
        <w:t xml:space="preserve"> Ki-</w:t>
      </w:r>
      <w:proofErr w:type="spellStart"/>
      <w:r w:rsidRPr="003C4694">
        <w:rPr>
          <w:i/>
          <w:sz w:val="35"/>
          <w:szCs w:val="35"/>
        </w:rPr>
        <w:t>moon</w:t>
      </w:r>
      <w:proofErr w:type="spellEnd"/>
      <w:r w:rsidRPr="003C4694">
        <w:rPr>
          <w:i/>
          <w:sz w:val="35"/>
          <w:szCs w:val="35"/>
        </w:rPr>
        <w:t xml:space="preserve"> usted sabe que él tiene que reconocer los puntos de ord</w:t>
      </w:r>
      <w:r w:rsidR="00902E49" w:rsidRPr="003C4694">
        <w:rPr>
          <w:i/>
          <w:sz w:val="35"/>
          <w:szCs w:val="35"/>
        </w:rPr>
        <w:t>en</w:t>
      </w:r>
      <w:r w:rsidR="00D53693" w:rsidRPr="003C4694">
        <w:rPr>
          <w:sz w:val="35"/>
          <w:szCs w:val="35"/>
        </w:rPr>
        <w:t>”. E</w:t>
      </w:r>
      <w:r w:rsidR="00902E49" w:rsidRPr="003C4694">
        <w:rPr>
          <w:sz w:val="35"/>
          <w:szCs w:val="35"/>
        </w:rPr>
        <w:t xml:space="preserve">ntonces </w:t>
      </w:r>
      <w:proofErr w:type="spellStart"/>
      <w:r w:rsidR="00902E49" w:rsidRPr="00635E93">
        <w:rPr>
          <w:spacing w:val="-34"/>
          <w:sz w:val="35"/>
          <w:szCs w:val="35"/>
        </w:rPr>
        <w:t>Ban</w:t>
      </w:r>
      <w:proofErr w:type="spellEnd"/>
      <w:r w:rsidR="00902E49" w:rsidRPr="00635E93">
        <w:rPr>
          <w:spacing w:val="-34"/>
          <w:sz w:val="35"/>
          <w:szCs w:val="35"/>
        </w:rPr>
        <w:t xml:space="preserve"> Ki-</w:t>
      </w:r>
      <w:proofErr w:type="spellStart"/>
      <w:r w:rsidR="00902E49" w:rsidRPr="00635E93">
        <w:rPr>
          <w:spacing w:val="-34"/>
          <w:sz w:val="35"/>
          <w:szCs w:val="35"/>
        </w:rPr>
        <w:t>moon</w:t>
      </w:r>
      <w:proofErr w:type="spellEnd"/>
      <w:r w:rsidR="00902E49" w:rsidRPr="00635E93">
        <w:rPr>
          <w:spacing w:val="-34"/>
          <w:sz w:val="35"/>
          <w:szCs w:val="35"/>
        </w:rPr>
        <w:t xml:space="preserve"> y el S</w:t>
      </w:r>
      <w:r w:rsidRPr="00635E93">
        <w:rPr>
          <w:spacing w:val="-34"/>
          <w:sz w:val="35"/>
          <w:szCs w:val="35"/>
        </w:rPr>
        <w:t xml:space="preserve">ecretario Ejecutivo de la UNFCCC </w:t>
      </w:r>
      <w:proofErr w:type="spellStart"/>
      <w:r w:rsidRPr="00635E93">
        <w:rPr>
          <w:spacing w:val="-34"/>
          <w:sz w:val="35"/>
          <w:szCs w:val="35"/>
        </w:rPr>
        <w:t>Yvo</w:t>
      </w:r>
      <w:proofErr w:type="spellEnd"/>
      <w:r w:rsidRPr="00635E93">
        <w:rPr>
          <w:spacing w:val="-34"/>
          <w:sz w:val="35"/>
          <w:szCs w:val="35"/>
        </w:rPr>
        <w:t xml:space="preserve"> de </w:t>
      </w:r>
      <w:proofErr w:type="spellStart"/>
      <w:r w:rsidRPr="00635E93">
        <w:rPr>
          <w:spacing w:val="-34"/>
          <w:sz w:val="35"/>
          <w:szCs w:val="35"/>
        </w:rPr>
        <w:t>Boer</w:t>
      </w:r>
      <w:proofErr w:type="spellEnd"/>
      <w:r w:rsidRPr="00635E93">
        <w:rPr>
          <w:spacing w:val="-34"/>
          <w:sz w:val="35"/>
          <w:szCs w:val="35"/>
        </w:rPr>
        <w:t xml:space="preserve"> convencieron a </w:t>
      </w:r>
      <w:proofErr w:type="spellStart"/>
      <w:r w:rsidRPr="00635E93">
        <w:rPr>
          <w:spacing w:val="-34"/>
          <w:sz w:val="35"/>
          <w:szCs w:val="35"/>
        </w:rPr>
        <w:t>Rasmussen</w:t>
      </w:r>
      <w:proofErr w:type="spellEnd"/>
      <w:r w:rsidRPr="003C4694">
        <w:rPr>
          <w:sz w:val="35"/>
          <w:szCs w:val="35"/>
        </w:rPr>
        <w:t xml:space="preserve"> de empezar a escuchar los puntos de orden.</w:t>
      </w:r>
    </w:p>
    <w:p w:rsidR="00D53693" w:rsidRPr="003C4694" w:rsidRDefault="00660D8B" w:rsidP="00660D8B">
      <w:pPr>
        <w:rPr>
          <w:sz w:val="35"/>
          <w:szCs w:val="35"/>
        </w:rPr>
      </w:pPr>
      <w:r w:rsidRPr="00635E93">
        <w:rPr>
          <w:spacing w:val="-20"/>
          <w:sz w:val="35"/>
          <w:szCs w:val="35"/>
        </w:rPr>
        <w:t>Mientras se presentaban los puntos de orden,</w:t>
      </w:r>
      <w:r w:rsidRPr="003C4694">
        <w:rPr>
          <w:sz w:val="35"/>
          <w:szCs w:val="35"/>
        </w:rPr>
        <w:t xml:space="preserve"> el grupo ALBA decidió que no se había llegado a una decisión de los grupos de trabajo del Protocolo de </w:t>
      </w:r>
      <w:proofErr w:type="spellStart"/>
      <w:r w:rsidRPr="003C4694">
        <w:rPr>
          <w:sz w:val="35"/>
          <w:szCs w:val="35"/>
        </w:rPr>
        <w:t>Kyoto</w:t>
      </w:r>
      <w:proofErr w:type="spellEnd"/>
      <w:r w:rsidRPr="003C4694">
        <w:rPr>
          <w:sz w:val="35"/>
          <w:szCs w:val="35"/>
        </w:rPr>
        <w:t xml:space="preserve"> y así no estaba cumpliendo su objetivo la reunión y propusieron con </w:t>
      </w:r>
      <w:r w:rsidR="00203F67" w:rsidRPr="003C4694">
        <w:rPr>
          <w:sz w:val="35"/>
          <w:szCs w:val="35"/>
        </w:rPr>
        <w:t>la delegación de Nicaragua</w:t>
      </w:r>
      <w:r w:rsidRPr="003C4694">
        <w:rPr>
          <w:sz w:val="35"/>
          <w:szCs w:val="35"/>
        </w:rPr>
        <w:t xml:space="preserve"> como su vocero que se dejara la reunión abi</w:t>
      </w:r>
      <w:r w:rsidR="00203F67" w:rsidRPr="003C4694">
        <w:rPr>
          <w:sz w:val="35"/>
          <w:szCs w:val="35"/>
        </w:rPr>
        <w:t>erta para retomar los temas en seis</w:t>
      </w:r>
      <w:r w:rsidRPr="003C4694">
        <w:rPr>
          <w:sz w:val="35"/>
          <w:szCs w:val="35"/>
        </w:rPr>
        <w:t xml:space="preserve"> meses</w:t>
      </w:r>
      <w:r w:rsidR="00203F67" w:rsidRPr="003C4694">
        <w:rPr>
          <w:sz w:val="35"/>
          <w:szCs w:val="35"/>
        </w:rPr>
        <w:t>,</w:t>
      </w:r>
      <w:r w:rsidRPr="003C4694">
        <w:rPr>
          <w:sz w:val="35"/>
          <w:szCs w:val="35"/>
        </w:rPr>
        <w:t xml:space="preserve"> o sea en junio de 2010.</w:t>
      </w:r>
    </w:p>
    <w:p w:rsidR="00660D8B" w:rsidRPr="003C4694" w:rsidRDefault="00D53693" w:rsidP="00660D8B">
      <w:pPr>
        <w:rPr>
          <w:sz w:val="35"/>
          <w:szCs w:val="35"/>
        </w:rPr>
      </w:pPr>
      <w:r w:rsidRPr="003C4694">
        <w:rPr>
          <w:sz w:val="35"/>
          <w:szCs w:val="35"/>
        </w:rPr>
        <w:t xml:space="preserve">La propuesta ALBA de postergación </w:t>
      </w:r>
      <w:r w:rsidR="00660D8B" w:rsidRPr="003C4694">
        <w:rPr>
          <w:sz w:val="35"/>
          <w:szCs w:val="35"/>
        </w:rPr>
        <w:t>desat</w:t>
      </w:r>
      <w:r w:rsidR="00203F67" w:rsidRPr="003C4694">
        <w:rPr>
          <w:sz w:val="35"/>
          <w:szCs w:val="35"/>
        </w:rPr>
        <w:t>ó</w:t>
      </w:r>
      <w:r w:rsidR="00660D8B" w:rsidRPr="003C4694">
        <w:rPr>
          <w:sz w:val="35"/>
          <w:szCs w:val="35"/>
        </w:rPr>
        <w:t xml:space="preserve"> febriles consultas entre los organizadores de la reunión y después de </w:t>
      </w:r>
      <w:r w:rsidR="00902E49" w:rsidRPr="003C4694">
        <w:rPr>
          <w:sz w:val="35"/>
          <w:szCs w:val="35"/>
        </w:rPr>
        <w:t>más</w:t>
      </w:r>
      <w:r w:rsidR="00660D8B" w:rsidRPr="003C4694">
        <w:rPr>
          <w:sz w:val="35"/>
          <w:szCs w:val="35"/>
        </w:rPr>
        <w:t xml:space="preserve"> de media hora de consideración ellos llegaron a la bandera de Nicaragua para negociar con </w:t>
      </w:r>
      <w:r w:rsidR="00660D8B" w:rsidRPr="003C4694">
        <w:rPr>
          <w:sz w:val="35"/>
          <w:szCs w:val="35"/>
        </w:rPr>
        <w:lastRenderedPageBreak/>
        <w:t xml:space="preserve">ALBA. El señor </w:t>
      </w:r>
      <w:proofErr w:type="spellStart"/>
      <w:r w:rsidR="00660D8B" w:rsidRPr="003C4694">
        <w:rPr>
          <w:sz w:val="35"/>
          <w:szCs w:val="35"/>
        </w:rPr>
        <w:t>Ban</w:t>
      </w:r>
      <w:proofErr w:type="spellEnd"/>
      <w:r w:rsidR="00660D8B" w:rsidRPr="003C4694">
        <w:rPr>
          <w:sz w:val="35"/>
          <w:szCs w:val="35"/>
        </w:rPr>
        <w:t xml:space="preserve"> Ki-</w:t>
      </w:r>
      <w:proofErr w:type="spellStart"/>
      <w:r w:rsidR="00660D8B" w:rsidRPr="003C4694">
        <w:rPr>
          <w:sz w:val="35"/>
          <w:szCs w:val="35"/>
        </w:rPr>
        <w:t>moon</w:t>
      </w:r>
      <w:proofErr w:type="spellEnd"/>
      <w:r w:rsidR="00660D8B" w:rsidRPr="003C4694">
        <w:rPr>
          <w:sz w:val="35"/>
          <w:szCs w:val="35"/>
        </w:rPr>
        <w:t xml:space="preserve"> planteó de ¿Qué es lo que requeriría ALBA en cuanto al </w:t>
      </w:r>
      <w:r w:rsidR="00660D8B" w:rsidRPr="00635E93">
        <w:rPr>
          <w:spacing w:val="-32"/>
          <w:sz w:val="35"/>
          <w:szCs w:val="35"/>
        </w:rPr>
        <w:t>documento “Acuerdo de Copenhague”? La respuesta</w:t>
      </w:r>
      <w:r w:rsidR="00660D8B" w:rsidRPr="003C4694">
        <w:rPr>
          <w:sz w:val="35"/>
          <w:szCs w:val="35"/>
        </w:rPr>
        <w:t xml:space="preserve"> fue de una no aprobación, sino simplemente </w:t>
      </w:r>
      <w:r w:rsidRPr="003C4694">
        <w:rPr>
          <w:sz w:val="35"/>
          <w:szCs w:val="35"/>
        </w:rPr>
        <w:t>“</w:t>
      </w:r>
      <w:r w:rsidR="00660D8B" w:rsidRPr="003C4694">
        <w:rPr>
          <w:sz w:val="35"/>
          <w:szCs w:val="35"/>
        </w:rPr>
        <w:t>tomar nota del documento</w:t>
      </w:r>
      <w:r w:rsidRPr="003C4694">
        <w:rPr>
          <w:sz w:val="35"/>
          <w:szCs w:val="35"/>
        </w:rPr>
        <w:t>”</w:t>
      </w:r>
      <w:r w:rsidR="00660D8B" w:rsidRPr="003C4694">
        <w:rPr>
          <w:sz w:val="35"/>
          <w:szCs w:val="35"/>
        </w:rPr>
        <w:t xml:space="preserve"> que no debía </w:t>
      </w:r>
      <w:r w:rsidR="00660D8B" w:rsidRPr="00635E93">
        <w:rPr>
          <w:spacing w:val="-20"/>
          <w:sz w:val="35"/>
          <w:szCs w:val="35"/>
        </w:rPr>
        <w:t>estar en membrete de Naciones Unidas ni tener</w:t>
      </w:r>
      <w:r w:rsidR="00660D8B" w:rsidRPr="003C4694">
        <w:rPr>
          <w:sz w:val="35"/>
          <w:szCs w:val="35"/>
        </w:rPr>
        <w:t xml:space="preserve"> </w:t>
      </w:r>
      <w:r w:rsidR="00660D8B" w:rsidRPr="00635E93">
        <w:rPr>
          <w:spacing w:val="-36"/>
          <w:sz w:val="35"/>
          <w:szCs w:val="35"/>
        </w:rPr>
        <w:t xml:space="preserve">un número, o sea iba a ser un </w:t>
      </w:r>
      <w:r w:rsidR="004440D8" w:rsidRPr="00635E93">
        <w:rPr>
          <w:spacing w:val="-36"/>
          <w:sz w:val="35"/>
          <w:szCs w:val="35"/>
        </w:rPr>
        <w:t>“</w:t>
      </w:r>
      <w:r w:rsidR="00660D8B" w:rsidRPr="00635E93">
        <w:rPr>
          <w:spacing w:val="-36"/>
          <w:sz w:val="35"/>
          <w:szCs w:val="35"/>
        </w:rPr>
        <w:t>No Documento</w:t>
      </w:r>
      <w:r w:rsidR="004440D8" w:rsidRPr="00635E93">
        <w:rPr>
          <w:spacing w:val="-36"/>
          <w:sz w:val="35"/>
          <w:szCs w:val="35"/>
        </w:rPr>
        <w:t>”</w:t>
      </w:r>
      <w:r w:rsidR="00660D8B" w:rsidRPr="003C4694">
        <w:rPr>
          <w:sz w:val="35"/>
          <w:szCs w:val="35"/>
        </w:rPr>
        <w:t xml:space="preserve"> (“Non </w:t>
      </w:r>
      <w:proofErr w:type="spellStart"/>
      <w:r w:rsidR="00660D8B" w:rsidRPr="003C4694">
        <w:rPr>
          <w:sz w:val="35"/>
          <w:szCs w:val="35"/>
        </w:rPr>
        <w:t>Paper</w:t>
      </w:r>
      <w:proofErr w:type="spellEnd"/>
      <w:r w:rsidR="00660D8B" w:rsidRPr="003C4694">
        <w:rPr>
          <w:sz w:val="35"/>
          <w:szCs w:val="35"/>
        </w:rPr>
        <w:t>”).</w:t>
      </w:r>
    </w:p>
    <w:p w:rsidR="00660D8B" w:rsidRPr="003C4694" w:rsidRDefault="00660D8B" w:rsidP="00660D8B">
      <w:pPr>
        <w:rPr>
          <w:sz w:val="35"/>
          <w:szCs w:val="35"/>
        </w:rPr>
      </w:pPr>
      <w:r w:rsidRPr="003C4694">
        <w:rPr>
          <w:sz w:val="35"/>
          <w:szCs w:val="35"/>
        </w:rPr>
        <w:t>Para no encarar el fra</w:t>
      </w:r>
      <w:r w:rsidR="004440D8" w:rsidRPr="003C4694">
        <w:rPr>
          <w:sz w:val="35"/>
          <w:szCs w:val="35"/>
        </w:rPr>
        <w:t>caso completo del documento el P</w:t>
      </w:r>
      <w:r w:rsidRPr="003C4694">
        <w:rPr>
          <w:sz w:val="35"/>
          <w:szCs w:val="35"/>
        </w:rPr>
        <w:t xml:space="preserve">residente de la Conferencia aceptó eso y se declaró que COP 15 había tomado nota del documento “Acuerdo de </w:t>
      </w:r>
      <w:r w:rsidRPr="00635E93">
        <w:rPr>
          <w:spacing w:val="-20"/>
          <w:sz w:val="35"/>
          <w:szCs w:val="35"/>
        </w:rPr>
        <w:t>Copenhague” en las condiciones estipuladas,</w:t>
      </w:r>
      <w:r w:rsidRPr="003C4694">
        <w:rPr>
          <w:sz w:val="35"/>
          <w:szCs w:val="35"/>
        </w:rPr>
        <w:t xml:space="preserve"> eso comenzó una serie de intervenciones posteriores, una de las cuales por parte del representante del G77 +China</w:t>
      </w:r>
      <w:r w:rsidR="00203F67" w:rsidRPr="003C4694">
        <w:rPr>
          <w:sz w:val="35"/>
          <w:szCs w:val="35"/>
        </w:rPr>
        <w:t>,</w:t>
      </w:r>
      <w:r w:rsidRPr="003C4694">
        <w:rPr>
          <w:sz w:val="35"/>
          <w:szCs w:val="35"/>
        </w:rPr>
        <w:t xml:space="preserve"> </w:t>
      </w:r>
      <w:proofErr w:type="spellStart"/>
      <w:r w:rsidRPr="003C4694">
        <w:rPr>
          <w:sz w:val="35"/>
          <w:szCs w:val="35"/>
        </w:rPr>
        <w:t>Lumumba</w:t>
      </w:r>
      <w:proofErr w:type="spellEnd"/>
      <w:r w:rsidRPr="003C4694">
        <w:rPr>
          <w:sz w:val="35"/>
          <w:szCs w:val="35"/>
        </w:rPr>
        <w:t xml:space="preserve"> </w:t>
      </w:r>
      <w:r w:rsidRPr="00635E93">
        <w:rPr>
          <w:spacing w:val="-20"/>
          <w:sz w:val="35"/>
          <w:szCs w:val="35"/>
        </w:rPr>
        <w:t>Di-</w:t>
      </w:r>
      <w:proofErr w:type="spellStart"/>
      <w:r w:rsidRPr="00635E93">
        <w:rPr>
          <w:spacing w:val="-20"/>
          <w:sz w:val="35"/>
          <w:szCs w:val="35"/>
        </w:rPr>
        <w:t>Aping</w:t>
      </w:r>
      <w:proofErr w:type="spellEnd"/>
      <w:r w:rsidRPr="00635E93">
        <w:rPr>
          <w:spacing w:val="-20"/>
          <w:sz w:val="35"/>
          <w:szCs w:val="35"/>
        </w:rPr>
        <w:t xml:space="preserve"> delegado por Sudán del Sur, declaró</w:t>
      </w:r>
      <w:r w:rsidRPr="003C4694">
        <w:rPr>
          <w:sz w:val="35"/>
          <w:szCs w:val="35"/>
        </w:rPr>
        <w:t xml:space="preserve"> que era muy importante no aprobar al </w:t>
      </w:r>
      <w:r w:rsidR="00203F67" w:rsidRPr="003C4694">
        <w:rPr>
          <w:sz w:val="35"/>
          <w:szCs w:val="35"/>
        </w:rPr>
        <w:t>A</w:t>
      </w:r>
      <w:r w:rsidRPr="003C4694">
        <w:rPr>
          <w:sz w:val="35"/>
          <w:szCs w:val="35"/>
        </w:rPr>
        <w:t>cuerdo de Copenhague porque eso hubiese representado un holocausto para los países africanos.</w:t>
      </w:r>
    </w:p>
    <w:p w:rsidR="00660D8B" w:rsidRPr="003C4694" w:rsidRDefault="00660D8B" w:rsidP="00660D8B">
      <w:pPr>
        <w:rPr>
          <w:sz w:val="35"/>
          <w:szCs w:val="35"/>
        </w:rPr>
      </w:pPr>
      <w:r w:rsidRPr="003C4694">
        <w:rPr>
          <w:sz w:val="35"/>
          <w:szCs w:val="35"/>
        </w:rPr>
        <w:t xml:space="preserve">El uso del término </w:t>
      </w:r>
      <w:r w:rsidR="004440D8" w:rsidRPr="003C4694">
        <w:rPr>
          <w:sz w:val="35"/>
          <w:szCs w:val="35"/>
        </w:rPr>
        <w:t>“</w:t>
      </w:r>
      <w:r w:rsidRPr="003C4694">
        <w:rPr>
          <w:sz w:val="35"/>
          <w:szCs w:val="35"/>
        </w:rPr>
        <w:t>holocausto</w:t>
      </w:r>
      <w:r w:rsidR="004440D8" w:rsidRPr="003C4694">
        <w:rPr>
          <w:sz w:val="35"/>
          <w:szCs w:val="35"/>
        </w:rPr>
        <w:t>”</w:t>
      </w:r>
      <w:r w:rsidRPr="003C4694">
        <w:rPr>
          <w:sz w:val="35"/>
          <w:szCs w:val="35"/>
        </w:rPr>
        <w:t xml:space="preserve"> por parte del </w:t>
      </w:r>
      <w:r w:rsidR="0074405E" w:rsidRPr="003C4694">
        <w:rPr>
          <w:sz w:val="35"/>
          <w:szCs w:val="35"/>
        </w:rPr>
        <w:t>representante del</w:t>
      </w:r>
      <w:r w:rsidRPr="003C4694">
        <w:rPr>
          <w:sz w:val="35"/>
          <w:szCs w:val="35"/>
        </w:rPr>
        <w:t xml:space="preserve"> G77 +China provocó una veintena de intervenciones condenando la falta de sensibilidad al utilizar el término h</w:t>
      </w:r>
      <w:r w:rsidR="004440D8" w:rsidRPr="003C4694">
        <w:rPr>
          <w:sz w:val="35"/>
          <w:szCs w:val="35"/>
        </w:rPr>
        <w:t xml:space="preserve">olocausto debido al genocidio de </w:t>
      </w:r>
      <w:proofErr w:type="spellStart"/>
      <w:r w:rsidRPr="003C4694">
        <w:rPr>
          <w:sz w:val="35"/>
          <w:szCs w:val="35"/>
        </w:rPr>
        <w:t>de</w:t>
      </w:r>
      <w:proofErr w:type="spellEnd"/>
      <w:r w:rsidRPr="003C4694">
        <w:rPr>
          <w:sz w:val="35"/>
          <w:szCs w:val="35"/>
        </w:rPr>
        <w:t xml:space="preserve"> la </w:t>
      </w:r>
      <w:r w:rsidR="00203F67" w:rsidRPr="003C4694">
        <w:rPr>
          <w:sz w:val="35"/>
          <w:szCs w:val="35"/>
        </w:rPr>
        <w:t>Segunda Guerra Mundial</w:t>
      </w:r>
      <w:r w:rsidRPr="003C4694">
        <w:rPr>
          <w:sz w:val="35"/>
          <w:szCs w:val="35"/>
        </w:rPr>
        <w:t xml:space="preserve">. Esto dio un tiempo para que regresara al COP 15, Edward </w:t>
      </w:r>
      <w:proofErr w:type="spellStart"/>
      <w:r w:rsidRPr="003C4694">
        <w:rPr>
          <w:sz w:val="35"/>
          <w:szCs w:val="35"/>
        </w:rPr>
        <w:t>Miliband</w:t>
      </w:r>
      <w:proofErr w:type="spellEnd"/>
      <w:r w:rsidRPr="003C4694">
        <w:rPr>
          <w:sz w:val="35"/>
          <w:szCs w:val="35"/>
        </w:rPr>
        <w:t xml:space="preserve">, Secretario de Estado de </w:t>
      </w:r>
      <w:r w:rsidRPr="00635E93">
        <w:rPr>
          <w:spacing w:val="-20"/>
          <w:sz w:val="35"/>
          <w:szCs w:val="35"/>
        </w:rPr>
        <w:lastRenderedPageBreak/>
        <w:t>Energía y C</w:t>
      </w:r>
      <w:r w:rsidR="004440D8" w:rsidRPr="00635E93">
        <w:rPr>
          <w:spacing w:val="-20"/>
          <w:sz w:val="35"/>
          <w:szCs w:val="35"/>
        </w:rPr>
        <w:t>ambio Climático del Reino Unido.</w:t>
      </w:r>
      <w:r w:rsidRPr="003C4694">
        <w:rPr>
          <w:sz w:val="35"/>
          <w:szCs w:val="35"/>
        </w:rPr>
        <w:t xml:space="preserve"> </w:t>
      </w:r>
      <w:proofErr w:type="spellStart"/>
      <w:r w:rsidRPr="003C4694">
        <w:rPr>
          <w:sz w:val="35"/>
          <w:szCs w:val="35"/>
        </w:rPr>
        <w:t>Miliband</w:t>
      </w:r>
      <w:proofErr w:type="spellEnd"/>
      <w:r w:rsidRPr="003C4694">
        <w:rPr>
          <w:sz w:val="35"/>
          <w:szCs w:val="35"/>
        </w:rPr>
        <w:t xml:space="preserve"> tenía la encomienda de salvar la </w:t>
      </w:r>
      <w:r w:rsidRPr="00635E93">
        <w:rPr>
          <w:spacing w:val="-38"/>
          <w:sz w:val="35"/>
          <w:szCs w:val="35"/>
        </w:rPr>
        <w:t>cara de Obama en cuanto al Acuerdo de Copenhague</w:t>
      </w:r>
      <w:r w:rsidRPr="003C4694">
        <w:rPr>
          <w:sz w:val="35"/>
          <w:szCs w:val="35"/>
        </w:rPr>
        <w:t xml:space="preserve"> y </w:t>
      </w:r>
      <w:r w:rsidRPr="00635E93">
        <w:rPr>
          <w:spacing w:val="-20"/>
          <w:sz w:val="35"/>
          <w:szCs w:val="35"/>
        </w:rPr>
        <w:t>anunció que los que se adhirieran al Acuerdo</w:t>
      </w:r>
      <w:r w:rsidRPr="003C4694">
        <w:rPr>
          <w:sz w:val="35"/>
          <w:szCs w:val="35"/>
        </w:rPr>
        <w:t xml:space="preserve"> de Copenhague habría un fondo de US$30</w:t>
      </w:r>
      <w:r w:rsidR="007D4CBB" w:rsidRPr="003C4694">
        <w:rPr>
          <w:sz w:val="35"/>
          <w:szCs w:val="35"/>
        </w:rPr>
        <w:t>,000 millones (</w:t>
      </w:r>
      <w:proofErr w:type="spellStart"/>
      <w:r w:rsidR="007D4CBB" w:rsidRPr="003C4694">
        <w:rPr>
          <w:sz w:val="35"/>
          <w:szCs w:val="35"/>
        </w:rPr>
        <w:t>Initial</w:t>
      </w:r>
      <w:proofErr w:type="spellEnd"/>
      <w:r w:rsidR="007D4CBB" w:rsidRPr="003C4694">
        <w:rPr>
          <w:sz w:val="35"/>
          <w:szCs w:val="35"/>
        </w:rPr>
        <w:t xml:space="preserve"> </w:t>
      </w:r>
      <w:proofErr w:type="spellStart"/>
      <w:r w:rsidR="007D4CBB" w:rsidRPr="003C4694">
        <w:rPr>
          <w:sz w:val="35"/>
          <w:szCs w:val="35"/>
        </w:rPr>
        <w:t>Fast</w:t>
      </w:r>
      <w:proofErr w:type="spellEnd"/>
      <w:r w:rsidR="007D4CBB" w:rsidRPr="003C4694">
        <w:rPr>
          <w:sz w:val="35"/>
          <w:szCs w:val="35"/>
        </w:rPr>
        <w:t xml:space="preserve"> Stand</w:t>
      </w:r>
      <w:r w:rsidRPr="003C4694">
        <w:rPr>
          <w:sz w:val="35"/>
          <w:szCs w:val="35"/>
        </w:rPr>
        <w:t>) para ser distribuido en los próximos 3 años.</w:t>
      </w:r>
    </w:p>
    <w:p w:rsidR="00660D8B" w:rsidRPr="003C4694" w:rsidRDefault="00660D8B" w:rsidP="00660D8B">
      <w:pPr>
        <w:rPr>
          <w:sz w:val="35"/>
          <w:szCs w:val="35"/>
        </w:rPr>
      </w:pPr>
      <w:r w:rsidRPr="003C4694">
        <w:rPr>
          <w:sz w:val="35"/>
          <w:szCs w:val="35"/>
        </w:rPr>
        <w:t xml:space="preserve">Hillary Clinton Secretaria de Estado de </w:t>
      </w:r>
      <w:r w:rsidRPr="00635E93">
        <w:rPr>
          <w:spacing w:val="-20"/>
          <w:sz w:val="35"/>
          <w:szCs w:val="35"/>
        </w:rPr>
        <w:t>Estados Unidos había anunciado</w:t>
      </w:r>
      <w:r w:rsidR="004440D8" w:rsidRPr="00635E93">
        <w:rPr>
          <w:spacing w:val="-20"/>
          <w:sz w:val="35"/>
          <w:szCs w:val="35"/>
        </w:rPr>
        <w:t xml:space="preserve"> anteriormente</w:t>
      </w:r>
      <w:r w:rsidRPr="003C4694">
        <w:rPr>
          <w:sz w:val="35"/>
          <w:szCs w:val="35"/>
        </w:rPr>
        <w:t xml:space="preserve"> </w:t>
      </w:r>
      <w:r w:rsidRPr="00635E93">
        <w:rPr>
          <w:spacing w:val="-20"/>
          <w:sz w:val="35"/>
          <w:szCs w:val="35"/>
        </w:rPr>
        <w:t>que los países desarrollados podrían aportar</w:t>
      </w:r>
      <w:r w:rsidRPr="003C4694">
        <w:rPr>
          <w:sz w:val="35"/>
          <w:szCs w:val="35"/>
        </w:rPr>
        <w:t xml:space="preserve"> US$100,000 millones anuales a partir del año 2020. </w:t>
      </w:r>
      <w:proofErr w:type="spellStart"/>
      <w:r w:rsidRPr="003C4694">
        <w:rPr>
          <w:sz w:val="35"/>
          <w:szCs w:val="35"/>
        </w:rPr>
        <w:t>Ban</w:t>
      </w:r>
      <w:proofErr w:type="spellEnd"/>
      <w:r w:rsidRPr="003C4694">
        <w:rPr>
          <w:sz w:val="35"/>
          <w:szCs w:val="35"/>
        </w:rPr>
        <w:t xml:space="preserve"> Ki-</w:t>
      </w:r>
      <w:proofErr w:type="spellStart"/>
      <w:r w:rsidRPr="003C4694">
        <w:rPr>
          <w:sz w:val="35"/>
          <w:szCs w:val="35"/>
        </w:rPr>
        <w:t>moon</w:t>
      </w:r>
      <w:proofErr w:type="spellEnd"/>
      <w:r w:rsidRPr="003C4694">
        <w:rPr>
          <w:sz w:val="35"/>
          <w:szCs w:val="35"/>
        </w:rPr>
        <w:t xml:space="preserve"> usó los US$30,000 millones para tratar de doblegar a los países ALBA y aceptar una aprobación del Acuerdo de </w:t>
      </w:r>
      <w:r w:rsidR="00346686" w:rsidRPr="003C4694">
        <w:rPr>
          <w:sz w:val="35"/>
          <w:szCs w:val="35"/>
        </w:rPr>
        <w:t>Copenhague</w:t>
      </w:r>
      <w:r w:rsidRPr="003C4694">
        <w:rPr>
          <w:sz w:val="35"/>
          <w:szCs w:val="35"/>
        </w:rPr>
        <w:t xml:space="preserve">, pero resistieron. </w:t>
      </w:r>
      <w:r w:rsidR="00203F67" w:rsidRPr="00635E93">
        <w:rPr>
          <w:spacing w:val="-20"/>
          <w:sz w:val="35"/>
          <w:szCs w:val="35"/>
        </w:rPr>
        <w:t>Había</w:t>
      </w:r>
      <w:r w:rsidRPr="00635E93">
        <w:rPr>
          <w:spacing w:val="-20"/>
          <w:sz w:val="35"/>
          <w:szCs w:val="35"/>
        </w:rPr>
        <w:t xml:space="preserve"> varios países sobre todo los pequeños</w:t>
      </w:r>
      <w:r w:rsidRPr="003C4694">
        <w:rPr>
          <w:sz w:val="35"/>
          <w:szCs w:val="35"/>
        </w:rPr>
        <w:t xml:space="preserve"> Estados Isleños que hablaron sobre la importancia de poder acceder a los fondos ofrecidos. Ian </w:t>
      </w:r>
      <w:proofErr w:type="spellStart"/>
      <w:r w:rsidRPr="003C4694">
        <w:rPr>
          <w:sz w:val="35"/>
          <w:szCs w:val="35"/>
        </w:rPr>
        <w:t>Fry</w:t>
      </w:r>
      <w:proofErr w:type="spellEnd"/>
      <w:r w:rsidRPr="003C4694">
        <w:rPr>
          <w:sz w:val="35"/>
          <w:szCs w:val="35"/>
        </w:rPr>
        <w:t>, Embajador para el Cambio Climático y Medio Ambiente del Gobierno de Tuvalu declaró “</w:t>
      </w:r>
      <w:r w:rsidRPr="003C4694">
        <w:rPr>
          <w:i/>
          <w:sz w:val="35"/>
          <w:szCs w:val="35"/>
        </w:rPr>
        <w:t xml:space="preserve">están pidiendo que traicionemos nuestros países por los 30 pedazos de plata de Judas </w:t>
      </w:r>
      <w:proofErr w:type="spellStart"/>
      <w:r w:rsidRPr="003C4694">
        <w:rPr>
          <w:i/>
          <w:sz w:val="35"/>
          <w:szCs w:val="35"/>
        </w:rPr>
        <w:t>Escariote</w:t>
      </w:r>
      <w:proofErr w:type="spellEnd"/>
      <w:r w:rsidRPr="003C4694">
        <w:rPr>
          <w:sz w:val="35"/>
          <w:szCs w:val="35"/>
        </w:rPr>
        <w:t>”.</w:t>
      </w:r>
    </w:p>
    <w:p w:rsidR="00635E93" w:rsidRPr="003C4694" w:rsidRDefault="00660D8B" w:rsidP="00660D8B">
      <w:pPr>
        <w:rPr>
          <w:sz w:val="35"/>
          <w:szCs w:val="35"/>
        </w:rPr>
      </w:pPr>
      <w:r w:rsidRPr="003C4694">
        <w:rPr>
          <w:sz w:val="35"/>
          <w:szCs w:val="35"/>
        </w:rPr>
        <w:t>En fin, la reuni</w:t>
      </w:r>
      <w:r w:rsidR="004440D8" w:rsidRPr="003C4694">
        <w:rPr>
          <w:sz w:val="35"/>
          <w:szCs w:val="35"/>
        </w:rPr>
        <w:t xml:space="preserve">ón terminó hacia las 10 am </w:t>
      </w:r>
      <w:r w:rsidR="004440D8" w:rsidRPr="00635E93">
        <w:rPr>
          <w:spacing w:val="-20"/>
          <w:sz w:val="35"/>
          <w:szCs w:val="35"/>
        </w:rPr>
        <w:t>del domingo 20</w:t>
      </w:r>
      <w:r w:rsidRPr="00635E93">
        <w:rPr>
          <w:spacing w:val="-20"/>
          <w:sz w:val="35"/>
          <w:szCs w:val="35"/>
        </w:rPr>
        <w:t xml:space="preserve"> de diciembre sin poder llegar</w:t>
      </w:r>
      <w:r w:rsidRPr="003C4694">
        <w:rPr>
          <w:sz w:val="35"/>
          <w:szCs w:val="35"/>
        </w:rPr>
        <w:t xml:space="preserve"> a un acuerdo. No obstante, lo anterior Yves </w:t>
      </w:r>
      <w:r w:rsidRPr="00635E93">
        <w:rPr>
          <w:spacing w:val="-30"/>
          <w:sz w:val="35"/>
          <w:szCs w:val="35"/>
        </w:rPr>
        <w:t xml:space="preserve">de </w:t>
      </w:r>
      <w:proofErr w:type="spellStart"/>
      <w:r w:rsidRPr="00635E93">
        <w:rPr>
          <w:spacing w:val="-30"/>
          <w:sz w:val="35"/>
          <w:szCs w:val="35"/>
        </w:rPr>
        <w:t>Boer</w:t>
      </w:r>
      <w:proofErr w:type="spellEnd"/>
      <w:r w:rsidRPr="00635E93">
        <w:rPr>
          <w:spacing w:val="-30"/>
          <w:sz w:val="35"/>
          <w:szCs w:val="35"/>
        </w:rPr>
        <w:t xml:space="preserve"> como Secretario Ejecutivo de UNFCCC</w:t>
      </w:r>
      <w:r w:rsidRPr="003C4694">
        <w:rPr>
          <w:sz w:val="35"/>
          <w:szCs w:val="35"/>
        </w:rPr>
        <w:t xml:space="preserve"> y </w:t>
      </w:r>
      <w:proofErr w:type="spellStart"/>
      <w:r w:rsidRPr="003C4694">
        <w:rPr>
          <w:sz w:val="35"/>
          <w:szCs w:val="35"/>
        </w:rPr>
        <w:t>Ban</w:t>
      </w:r>
      <w:proofErr w:type="spellEnd"/>
      <w:r w:rsidRPr="003C4694">
        <w:rPr>
          <w:sz w:val="35"/>
          <w:szCs w:val="35"/>
        </w:rPr>
        <w:t xml:space="preserve"> Ki-</w:t>
      </w:r>
      <w:proofErr w:type="spellStart"/>
      <w:r w:rsidRPr="003C4694">
        <w:rPr>
          <w:sz w:val="35"/>
          <w:szCs w:val="35"/>
        </w:rPr>
        <w:t>moon</w:t>
      </w:r>
      <w:proofErr w:type="spellEnd"/>
      <w:r w:rsidRPr="003C4694">
        <w:rPr>
          <w:sz w:val="35"/>
          <w:szCs w:val="35"/>
        </w:rPr>
        <w:t xml:space="preserve"> como Secretario General de Naciones Unidas invitaron a los países a </w:t>
      </w:r>
      <w:r w:rsidRPr="003C4694">
        <w:rPr>
          <w:sz w:val="35"/>
          <w:szCs w:val="35"/>
        </w:rPr>
        <w:lastRenderedPageBreak/>
        <w:t>adherirse al Acuerdo de Copenhague para poder participar en el “Fondo de Inicio Rápido”, poniendo la lista de países con sus adhesiones en los sitios web de su</w:t>
      </w:r>
      <w:r w:rsidR="004440D8" w:rsidRPr="003C4694">
        <w:rPr>
          <w:sz w:val="35"/>
          <w:szCs w:val="35"/>
        </w:rPr>
        <w:t>s instituciones respectivamente. E</w:t>
      </w:r>
      <w:r w:rsidRPr="003C4694">
        <w:rPr>
          <w:sz w:val="35"/>
          <w:szCs w:val="35"/>
        </w:rPr>
        <w:t xml:space="preserve">sto fue una flagrante violación de la buena fe de la negociación del COP, como el documento nunca fue aprobado sino </w:t>
      </w:r>
      <w:r w:rsidR="0074405E" w:rsidRPr="003C4694">
        <w:rPr>
          <w:sz w:val="35"/>
          <w:szCs w:val="35"/>
        </w:rPr>
        <w:t>solo tomada nota</w:t>
      </w:r>
      <w:r w:rsidRPr="003C4694">
        <w:rPr>
          <w:sz w:val="35"/>
          <w:szCs w:val="35"/>
        </w:rPr>
        <w:t>.</w:t>
      </w:r>
    </w:p>
    <w:p w:rsidR="00660D8B" w:rsidRPr="003C4694" w:rsidRDefault="00660D8B" w:rsidP="00660D8B">
      <w:pPr>
        <w:rPr>
          <w:sz w:val="35"/>
          <w:szCs w:val="35"/>
        </w:rPr>
      </w:pPr>
      <w:r w:rsidRPr="003C4694">
        <w:rPr>
          <w:sz w:val="35"/>
          <w:szCs w:val="35"/>
        </w:rPr>
        <w:t>La vasta mayoría de los países incluido Nicaragua nunca vieron nada del fondo de US$30,000 millones y el artificio de Estados Unidos de los US$100,000 millones a partir de 2020 sirvió para producir una década perdida de bajo nivel de acción climática en el peor momento.</w:t>
      </w:r>
    </w:p>
    <w:p w:rsidR="00A91B74" w:rsidRPr="003C4694" w:rsidRDefault="00A86D91" w:rsidP="00AC50C1">
      <w:pPr>
        <w:rPr>
          <w:sz w:val="35"/>
          <w:szCs w:val="35"/>
        </w:rPr>
      </w:pPr>
      <w:r w:rsidRPr="003C4694">
        <w:rPr>
          <w:sz w:val="35"/>
          <w:szCs w:val="35"/>
        </w:rPr>
        <w:t xml:space="preserve">El ALBA se </w:t>
      </w:r>
      <w:r w:rsidR="0074405E" w:rsidRPr="003C4694">
        <w:rPr>
          <w:sz w:val="35"/>
          <w:szCs w:val="35"/>
        </w:rPr>
        <w:t>opuso a la propuesta</w:t>
      </w:r>
      <w:r w:rsidRPr="003C4694">
        <w:rPr>
          <w:sz w:val="35"/>
          <w:szCs w:val="35"/>
        </w:rPr>
        <w:t xml:space="preserve"> por l</w:t>
      </w:r>
      <w:r w:rsidR="00660D8B" w:rsidRPr="003C4694">
        <w:rPr>
          <w:sz w:val="35"/>
          <w:szCs w:val="35"/>
        </w:rPr>
        <w:t xml:space="preserve">a </w:t>
      </w:r>
      <w:r w:rsidR="00A91B74" w:rsidRPr="003C4694">
        <w:rPr>
          <w:sz w:val="35"/>
          <w:szCs w:val="35"/>
        </w:rPr>
        <w:t>falta de transparencia, la exclusión</w:t>
      </w:r>
      <w:r w:rsidR="00660D8B" w:rsidRPr="003C4694">
        <w:rPr>
          <w:sz w:val="35"/>
          <w:szCs w:val="35"/>
        </w:rPr>
        <w:t xml:space="preserve"> del </w:t>
      </w:r>
      <w:r w:rsidR="00660D8B" w:rsidRPr="00635E93">
        <w:rPr>
          <w:spacing w:val="-20"/>
          <w:sz w:val="35"/>
          <w:szCs w:val="35"/>
        </w:rPr>
        <w:t>proceso de decisión</w:t>
      </w:r>
      <w:r w:rsidRPr="00635E93">
        <w:rPr>
          <w:spacing w:val="-20"/>
          <w:sz w:val="35"/>
          <w:szCs w:val="35"/>
        </w:rPr>
        <w:t xml:space="preserve"> y lo anti</w:t>
      </w:r>
      <w:r w:rsidR="00A91B74" w:rsidRPr="00635E93">
        <w:rPr>
          <w:spacing w:val="-20"/>
          <w:sz w:val="35"/>
          <w:szCs w:val="35"/>
        </w:rPr>
        <w:t>democr</w:t>
      </w:r>
      <w:r w:rsidR="00660D8B" w:rsidRPr="00635E93">
        <w:rPr>
          <w:spacing w:val="-20"/>
          <w:sz w:val="35"/>
          <w:szCs w:val="35"/>
        </w:rPr>
        <w:t>ático del proceso en Copenhague, aparte de desacuerdos</w:t>
      </w:r>
      <w:r w:rsidR="00660D8B" w:rsidRPr="003C4694">
        <w:rPr>
          <w:sz w:val="35"/>
          <w:szCs w:val="35"/>
        </w:rPr>
        <w:t xml:space="preserve"> sustantivos. </w:t>
      </w:r>
    </w:p>
    <w:p w:rsidR="00A64C50" w:rsidRPr="003C4694" w:rsidRDefault="00A91B74" w:rsidP="00AC50C1">
      <w:pPr>
        <w:rPr>
          <w:sz w:val="35"/>
          <w:szCs w:val="35"/>
        </w:rPr>
      </w:pPr>
      <w:r w:rsidRPr="003C4694">
        <w:rPr>
          <w:sz w:val="35"/>
          <w:szCs w:val="35"/>
        </w:rPr>
        <w:t xml:space="preserve">Las decisiones de la Conferencia fueron simples: dado que el Grupo de Trabajo Especial del Protocolo de </w:t>
      </w:r>
      <w:r w:rsidR="00A967E1" w:rsidRPr="003C4694">
        <w:rPr>
          <w:sz w:val="35"/>
          <w:szCs w:val="35"/>
        </w:rPr>
        <w:t>Kioto</w:t>
      </w:r>
      <w:r w:rsidRPr="003C4694">
        <w:rPr>
          <w:sz w:val="35"/>
          <w:szCs w:val="35"/>
        </w:rPr>
        <w:t xml:space="preserve">, no pudo concluir sus negociaciones (tal y como lo </w:t>
      </w:r>
      <w:r w:rsidRPr="00635E93">
        <w:rPr>
          <w:spacing w:val="-20"/>
          <w:sz w:val="35"/>
          <w:szCs w:val="35"/>
        </w:rPr>
        <w:t>mandató el Plan de Acción de Bali) entonces</w:t>
      </w:r>
      <w:r w:rsidRPr="003C4694">
        <w:rPr>
          <w:sz w:val="35"/>
          <w:szCs w:val="35"/>
        </w:rPr>
        <w:t xml:space="preserve"> se le extendió su mandato tanto a éste Grupo </w:t>
      </w:r>
      <w:r w:rsidRPr="00635E93">
        <w:rPr>
          <w:spacing w:val="-30"/>
          <w:sz w:val="35"/>
          <w:szCs w:val="35"/>
        </w:rPr>
        <w:t>como al de Trabajo Especial para la Cooperación</w:t>
      </w:r>
      <w:r w:rsidRPr="003C4694">
        <w:rPr>
          <w:sz w:val="35"/>
          <w:szCs w:val="35"/>
        </w:rPr>
        <w:t xml:space="preserve"> a Largo Plazo. En tanto que sobre el </w:t>
      </w:r>
      <w:r w:rsidRPr="003C4694">
        <w:rPr>
          <w:sz w:val="35"/>
          <w:szCs w:val="35"/>
        </w:rPr>
        <w:lastRenderedPageBreak/>
        <w:t xml:space="preserve">Acuerdo de Copenhague solo se tomó nota de su presentación en el pleno. </w:t>
      </w:r>
    </w:p>
    <w:p w:rsidR="00A91B74" w:rsidRPr="003C4694" w:rsidRDefault="00A91B74" w:rsidP="00AC50C1">
      <w:pPr>
        <w:rPr>
          <w:sz w:val="35"/>
          <w:szCs w:val="35"/>
        </w:rPr>
      </w:pPr>
      <w:r w:rsidRPr="003C4694">
        <w:rPr>
          <w:sz w:val="35"/>
          <w:szCs w:val="35"/>
        </w:rPr>
        <w:t>La forma en que se realizó la redacción, y, precisamente por la manera en que fue dado a conocer su existencia, fueron los motivos centrales que llevaron a que la Cumbre del Clima del año 2009 terminase de manera abrupta, con la confianza entre los actores destrozada, y con la sensación de que la diplomacia climática había obtenido un rotundo fracaso en la capital danesa.</w:t>
      </w:r>
    </w:p>
    <w:p w:rsidR="00A91B74" w:rsidRPr="003C4694" w:rsidRDefault="00A91B74" w:rsidP="00AC50C1">
      <w:pPr>
        <w:rPr>
          <w:sz w:val="35"/>
          <w:szCs w:val="35"/>
        </w:rPr>
      </w:pPr>
      <w:r w:rsidRPr="003C4694">
        <w:rPr>
          <w:sz w:val="35"/>
          <w:szCs w:val="35"/>
        </w:rPr>
        <w:t xml:space="preserve">En lo relativo a la mitigación, el Acuerdo de Copenhague puede dividirse en dos grandes bloques. Por lo que corresponde a </w:t>
      </w:r>
      <w:r w:rsidRPr="00635E93">
        <w:rPr>
          <w:spacing w:val="-20"/>
          <w:sz w:val="35"/>
          <w:szCs w:val="35"/>
        </w:rPr>
        <w:t>los países desarrollados, se señaló que los países Anexo I fortalecerían las acciones</w:t>
      </w:r>
      <w:r w:rsidRPr="003C4694">
        <w:rPr>
          <w:sz w:val="35"/>
          <w:szCs w:val="35"/>
        </w:rPr>
        <w:t xml:space="preserve"> de mitigación ya iniciadas en el marco del Protocolo de </w:t>
      </w:r>
      <w:r w:rsidR="00A967E1" w:rsidRPr="003C4694">
        <w:rPr>
          <w:sz w:val="35"/>
          <w:szCs w:val="35"/>
        </w:rPr>
        <w:t>Kioto</w:t>
      </w:r>
      <w:r w:rsidRPr="003C4694">
        <w:rPr>
          <w:sz w:val="35"/>
          <w:szCs w:val="35"/>
        </w:rPr>
        <w:t xml:space="preserve"> y que las metas de reducción incluirían todos los sectores </w:t>
      </w:r>
      <w:r w:rsidRPr="00635E93">
        <w:rPr>
          <w:spacing w:val="-20"/>
          <w:sz w:val="35"/>
          <w:szCs w:val="35"/>
        </w:rPr>
        <w:t>económicos de cara al 2020, dio un año base de referencia y no se creó un objetivo</w:t>
      </w:r>
      <w:r w:rsidRPr="003C4694">
        <w:rPr>
          <w:sz w:val="35"/>
          <w:szCs w:val="35"/>
        </w:rPr>
        <w:t xml:space="preserve"> global de reducción</w:t>
      </w:r>
      <w:r w:rsidR="00AF0AA3" w:rsidRPr="003C4694">
        <w:rPr>
          <w:sz w:val="35"/>
          <w:szCs w:val="35"/>
        </w:rPr>
        <w:t>, con lo que Nicaragua no estuvo de acuerdo</w:t>
      </w:r>
      <w:r w:rsidRPr="003C4694">
        <w:rPr>
          <w:sz w:val="35"/>
          <w:szCs w:val="35"/>
        </w:rPr>
        <w:t>.</w:t>
      </w:r>
    </w:p>
    <w:p w:rsidR="00A91B74" w:rsidRPr="003C4694" w:rsidRDefault="00A91B74" w:rsidP="00AC50C1">
      <w:pPr>
        <w:rPr>
          <w:sz w:val="35"/>
          <w:szCs w:val="35"/>
        </w:rPr>
      </w:pPr>
      <w:r w:rsidRPr="00635E93">
        <w:rPr>
          <w:spacing w:val="-20"/>
          <w:sz w:val="35"/>
          <w:szCs w:val="35"/>
        </w:rPr>
        <w:t xml:space="preserve">Una modificación sustantiva fue </w:t>
      </w:r>
      <w:r w:rsidR="00847968" w:rsidRPr="00635E93">
        <w:rPr>
          <w:spacing w:val="-20"/>
          <w:sz w:val="35"/>
          <w:szCs w:val="35"/>
        </w:rPr>
        <w:t>la condición</w:t>
      </w:r>
      <w:r w:rsidR="00847968" w:rsidRPr="003C4694">
        <w:rPr>
          <w:sz w:val="35"/>
          <w:szCs w:val="35"/>
        </w:rPr>
        <w:t xml:space="preserve"> de que los países N</w:t>
      </w:r>
      <w:r w:rsidRPr="003C4694">
        <w:rPr>
          <w:sz w:val="35"/>
          <w:szCs w:val="35"/>
        </w:rPr>
        <w:t xml:space="preserve">o-Anexo I realizarían acciones de mitigación </w:t>
      </w:r>
      <w:r w:rsidR="00C65A84" w:rsidRPr="003C4694">
        <w:rPr>
          <w:sz w:val="35"/>
          <w:szCs w:val="35"/>
        </w:rPr>
        <w:t>apropiadas a sus capacidades</w:t>
      </w:r>
      <w:r w:rsidRPr="003C4694">
        <w:rPr>
          <w:sz w:val="35"/>
          <w:szCs w:val="35"/>
        </w:rPr>
        <w:t xml:space="preserve">. En ese sentido el Acuerdo de Copenhague sostuvo que los Países Menos </w:t>
      </w:r>
      <w:r w:rsidRPr="00635E93">
        <w:rPr>
          <w:spacing w:val="-20"/>
          <w:sz w:val="35"/>
          <w:szCs w:val="35"/>
        </w:rPr>
        <w:t>Adelantados y los Pequeños Estados Insulares</w:t>
      </w:r>
      <w:r w:rsidRPr="003C4694">
        <w:rPr>
          <w:sz w:val="35"/>
          <w:szCs w:val="35"/>
        </w:rPr>
        <w:t xml:space="preserve"> </w:t>
      </w:r>
      <w:r w:rsidRPr="003C4694">
        <w:rPr>
          <w:sz w:val="35"/>
          <w:szCs w:val="35"/>
        </w:rPr>
        <w:lastRenderedPageBreak/>
        <w:t>en Desarrollo podrían emprender acciones equiparables al respaldo financiero que recibieran del exterior. Los paí</w:t>
      </w:r>
      <w:r w:rsidR="00204FEA" w:rsidRPr="003C4694">
        <w:rPr>
          <w:sz w:val="35"/>
          <w:szCs w:val="35"/>
        </w:rPr>
        <w:t xml:space="preserve">ses en </w:t>
      </w:r>
      <w:r w:rsidR="00204FEA" w:rsidRPr="00635E93">
        <w:rPr>
          <w:spacing w:val="-32"/>
          <w:sz w:val="35"/>
          <w:szCs w:val="35"/>
        </w:rPr>
        <w:t>desarrollo que no se enco</w:t>
      </w:r>
      <w:r w:rsidRPr="00635E93">
        <w:rPr>
          <w:spacing w:val="-32"/>
          <w:sz w:val="35"/>
          <w:szCs w:val="35"/>
        </w:rPr>
        <w:t>ntr</w:t>
      </w:r>
      <w:r w:rsidR="00204FEA" w:rsidRPr="00635E93">
        <w:rPr>
          <w:spacing w:val="-32"/>
          <w:sz w:val="35"/>
          <w:szCs w:val="35"/>
        </w:rPr>
        <w:t>as</w:t>
      </w:r>
      <w:r w:rsidRPr="00635E93">
        <w:rPr>
          <w:spacing w:val="-32"/>
          <w:sz w:val="35"/>
          <w:szCs w:val="35"/>
        </w:rPr>
        <w:t>en en el supuesto</w:t>
      </w:r>
      <w:r w:rsidRPr="003C4694">
        <w:rPr>
          <w:sz w:val="35"/>
          <w:szCs w:val="35"/>
        </w:rPr>
        <w:t xml:space="preserve"> anterior deberían apelar a sus propias capacidades nacionales para implementar </w:t>
      </w:r>
      <w:r w:rsidRPr="00635E93">
        <w:rPr>
          <w:spacing w:val="-20"/>
          <w:sz w:val="35"/>
          <w:szCs w:val="35"/>
        </w:rPr>
        <w:t>acciones de mitigación, aunque debieran estar o no respaldadas</w:t>
      </w:r>
      <w:r w:rsidR="004440D8" w:rsidRPr="00635E93">
        <w:rPr>
          <w:spacing w:val="-20"/>
          <w:sz w:val="35"/>
          <w:szCs w:val="35"/>
        </w:rPr>
        <w:t xml:space="preserve"> con financiamiento externo</w:t>
      </w:r>
      <w:r w:rsidRPr="00635E93">
        <w:rPr>
          <w:spacing w:val="-20"/>
          <w:sz w:val="35"/>
          <w:szCs w:val="35"/>
        </w:rPr>
        <w:t>.</w:t>
      </w:r>
      <w:r w:rsidRPr="003C4694">
        <w:rPr>
          <w:sz w:val="35"/>
          <w:szCs w:val="35"/>
        </w:rPr>
        <w:t xml:space="preserve"> </w:t>
      </w:r>
      <w:r w:rsidRPr="00635E93">
        <w:rPr>
          <w:spacing w:val="-20"/>
          <w:sz w:val="35"/>
          <w:szCs w:val="35"/>
        </w:rPr>
        <w:t>Para las acciones de mitigación no respaldadas</w:t>
      </w:r>
      <w:r w:rsidRPr="003C4694">
        <w:rPr>
          <w:sz w:val="35"/>
          <w:szCs w:val="35"/>
        </w:rPr>
        <w:t xml:space="preserve"> con financiamiento internacional</w:t>
      </w:r>
      <w:r w:rsidR="00847968" w:rsidRPr="003C4694">
        <w:rPr>
          <w:sz w:val="35"/>
          <w:szCs w:val="35"/>
        </w:rPr>
        <w:t>, éstas</w:t>
      </w:r>
      <w:r w:rsidRPr="003C4694">
        <w:rPr>
          <w:sz w:val="35"/>
          <w:szCs w:val="35"/>
        </w:rPr>
        <w:t xml:space="preserve"> se deberían dar a conocer cada dos años a través de las Comunicaciones Nacionales</w:t>
      </w:r>
      <w:r w:rsidR="00204FEA" w:rsidRPr="003C4694">
        <w:rPr>
          <w:sz w:val="35"/>
          <w:szCs w:val="35"/>
        </w:rPr>
        <w:t xml:space="preserve">. </w:t>
      </w:r>
      <w:r w:rsidRPr="003C4694">
        <w:rPr>
          <w:sz w:val="35"/>
          <w:szCs w:val="35"/>
        </w:rPr>
        <w:t xml:space="preserve"> </w:t>
      </w:r>
    </w:p>
    <w:p w:rsidR="00A91B74" w:rsidRPr="003C4694" w:rsidRDefault="00A91B74" w:rsidP="00AC50C1">
      <w:pPr>
        <w:rPr>
          <w:sz w:val="35"/>
          <w:szCs w:val="35"/>
        </w:rPr>
      </w:pPr>
      <w:r w:rsidRPr="003C4694">
        <w:rPr>
          <w:sz w:val="35"/>
          <w:szCs w:val="35"/>
        </w:rPr>
        <w:t>En lo que se refiere a la adaptación, el Acuerdo de Copenhague reconoció que es un desafío para todos los países del mundo, por lo que se habló de la necesidad de implementar un programa de adaptación amplio que contará con financiamiento internacional. El Acuerdo de Copenhague comprometió cerca de US$30 mil millones para el periodo 2010-2012</w:t>
      </w:r>
      <w:r w:rsidR="00847968" w:rsidRPr="003C4694">
        <w:rPr>
          <w:sz w:val="35"/>
          <w:szCs w:val="35"/>
        </w:rPr>
        <w:t xml:space="preserve"> (</w:t>
      </w:r>
      <w:proofErr w:type="spellStart"/>
      <w:r w:rsidR="00847968" w:rsidRPr="003C4694">
        <w:rPr>
          <w:i/>
          <w:sz w:val="35"/>
          <w:szCs w:val="35"/>
        </w:rPr>
        <w:t>Fast</w:t>
      </w:r>
      <w:proofErr w:type="spellEnd"/>
      <w:r w:rsidR="00847968" w:rsidRPr="003C4694">
        <w:rPr>
          <w:i/>
          <w:sz w:val="35"/>
          <w:szCs w:val="35"/>
        </w:rPr>
        <w:t xml:space="preserve"> Track</w:t>
      </w:r>
      <w:r w:rsidR="00847968" w:rsidRPr="003C4694">
        <w:rPr>
          <w:sz w:val="35"/>
          <w:szCs w:val="35"/>
        </w:rPr>
        <w:t>)</w:t>
      </w:r>
      <w:r w:rsidRPr="003C4694">
        <w:rPr>
          <w:sz w:val="35"/>
          <w:szCs w:val="35"/>
        </w:rPr>
        <w:t xml:space="preserve">. Los países desarrollados se comprometieron a movilizar US$100 mil millones al 2020. </w:t>
      </w:r>
    </w:p>
    <w:p w:rsidR="00FC69E3" w:rsidRPr="003C4694" w:rsidRDefault="00A91B74" w:rsidP="00AC50C1">
      <w:pPr>
        <w:rPr>
          <w:sz w:val="35"/>
          <w:szCs w:val="35"/>
        </w:rPr>
      </w:pPr>
      <w:r w:rsidRPr="00635E93">
        <w:rPr>
          <w:spacing w:val="-20"/>
          <w:sz w:val="35"/>
          <w:szCs w:val="35"/>
        </w:rPr>
        <w:t>En lo que respecta a tecnología, el Acuerdo</w:t>
      </w:r>
      <w:r w:rsidRPr="003C4694">
        <w:rPr>
          <w:sz w:val="35"/>
          <w:szCs w:val="35"/>
        </w:rPr>
        <w:t xml:space="preserve"> propuso crear un Mecanismo de Tecnología que se aplicaría de manera individual y que habría de ser sujeto de financiamiento internacional. Se estableció como fecha límite el 31 de enero de 2010, para que </w:t>
      </w:r>
      <w:r w:rsidRPr="003C4694">
        <w:rPr>
          <w:sz w:val="35"/>
          <w:szCs w:val="35"/>
        </w:rPr>
        <w:lastRenderedPageBreak/>
        <w:t xml:space="preserve">los países se adhirieran al Acuerdo de </w:t>
      </w:r>
      <w:r w:rsidRPr="00635E93">
        <w:rPr>
          <w:spacing w:val="-32"/>
          <w:sz w:val="35"/>
          <w:szCs w:val="35"/>
        </w:rPr>
        <w:t>Copenhague, sin embargo, se abrió la posibilidad</w:t>
      </w:r>
      <w:r w:rsidRPr="003C4694">
        <w:rPr>
          <w:sz w:val="35"/>
          <w:szCs w:val="35"/>
        </w:rPr>
        <w:t xml:space="preserve"> de que aún después de esa fecha los países que así lo decidieran pudieran sumarse. </w:t>
      </w:r>
    </w:p>
    <w:p w:rsidR="004440D8" w:rsidRPr="003C4694" w:rsidRDefault="004440D8" w:rsidP="00AC50C1">
      <w:pPr>
        <w:rPr>
          <w:sz w:val="35"/>
          <w:szCs w:val="35"/>
        </w:rPr>
      </w:pPr>
    </w:p>
    <w:p w:rsidR="00E95117" w:rsidRPr="003C4694" w:rsidRDefault="004440D8" w:rsidP="00AC50C1">
      <w:pPr>
        <w:rPr>
          <w:sz w:val="35"/>
          <w:szCs w:val="35"/>
        </w:rPr>
      </w:pPr>
      <w:r w:rsidRPr="003C4694">
        <w:rPr>
          <w:sz w:val="35"/>
          <w:szCs w:val="35"/>
          <w:lang w:val="es-ES_tradnl"/>
        </w:rPr>
        <w:t>En resumen, g</w:t>
      </w:r>
      <w:r w:rsidR="00A91B74" w:rsidRPr="003C4694">
        <w:rPr>
          <w:sz w:val="35"/>
          <w:szCs w:val="35"/>
          <w:lang w:val="es-ES_tradnl"/>
        </w:rPr>
        <w:t xml:space="preserve">racias a la resistencia de un </w:t>
      </w:r>
      <w:r w:rsidR="00A91B74" w:rsidRPr="00635E93">
        <w:rPr>
          <w:spacing w:val="-20"/>
          <w:sz w:val="35"/>
          <w:szCs w:val="35"/>
          <w:lang w:val="es-ES_tradnl"/>
        </w:rPr>
        <w:t>grupo de países ALBA (Bolivia, Cuba, Ecuador,</w:t>
      </w:r>
      <w:r w:rsidR="00A91B74" w:rsidRPr="003C4694">
        <w:rPr>
          <w:sz w:val="35"/>
          <w:szCs w:val="35"/>
          <w:lang w:val="es-ES_tradnl"/>
        </w:rPr>
        <w:t xml:space="preserve"> Nicaragua y Venezuela) no se aprobó la propuesta, sino solo se “tomó nota” de la </w:t>
      </w:r>
      <w:r w:rsidR="00A91B74" w:rsidRPr="00635E93">
        <w:rPr>
          <w:spacing w:val="-20"/>
          <w:sz w:val="35"/>
          <w:szCs w:val="35"/>
          <w:lang w:val="es-ES_tradnl"/>
        </w:rPr>
        <w:t xml:space="preserve">misma. </w:t>
      </w:r>
      <w:r w:rsidR="00C65A84" w:rsidRPr="00635E93">
        <w:rPr>
          <w:spacing w:val="-20"/>
          <w:sz w:val="35"/>
          <w:szCs w:val="35"/>
          <w:lang w:val="es-ES_tradnl"/>
        </w:rPr>
        <w:t>La destacada participación y liderazgo</w:t>
      </w:r>
      <w:r w:rsidR="00C65A84" w:rsidRPr="003C4694">
        <w:rPr>
          <w:sz w:val="35"/>
          <w:szCs w:val="35"/>
          <w:lang w:val="es-ES_tradnl"/>
        </w:rPr>
        <w:t xml:space="preserve"> de Nicaragua en estas negociaciones, le valió el reconocimiento de </w:t>
      </w:r>
      <w:r w:rsidRPr="003C4694">
        <w:rPr>
          <w:sz w:val="35"/>
          <w:szCs w:val="35"/>
          <w:lang w:val="es-ES_tradnl"/>
        </w:rPr>
        <w:t xml:space="preserve">muchos </w:t>
      </w:r>
      <w:r w:rsidR="00C65A84" w:rsidRPr="003C4694">
        <w:rPr>
          <w:sz w:val="35"/>
          <w:szCs w:val="35"/>
          <w:lang w:val="es-ES_tradnl"/>
        </w:rPr>
        <w:t xml:space="preserve">países </w:t>
      </w:r>
      <w:r w:rsidR="00FC69E3" w:rsidRPr="003C4694">
        <w:rPr>
          <w:sz w:val="35"/>
          <w:szCs w:val="35"/>
          <w:lang w:val="es-ES_tradnl"/>
        </w:rPr>
        <w:t>en desarrollo</w:t>
      </w:r>
      <w:r w:rsidR="00C65A84" w:rsidRPr="003C4694">
        <w:rPr>
          <w:sz w:val="35"/>
          <w:szCs w:val="35"/>
          <w:lang w:val="es-ES_tradnl"/>
        </w:rPr>
        <w:t>.</w:t>
      </w:r>
    </w:p>
    <w:p w:rsidR="00EF0EAE" w:rsidRPr="003C4694" w:rsidRDefault="00534654" w:rsidP="00AC50C1">
      <w:pPr>
        <w:pStyle w:val="Ttulo1"/>
        <w:rPr>
          <w:sz w:val="35"/>
          <w:szCs w:val="35"/>
        </w:rPr>
      </w:pPr>
      <w:bookmarkStart w:id="11" w:name="_Toc43309717"/>
      <w:r w:rsidRPr="003C4694">
        <w:rPr>
          <w:sz w:val="35"/>
          <w:szCs w:val="35"/>
        </w:rPr>
        <w:t>V.</w:t>
      </w:r>
      <w:r w:rsidRPr="003C4694">
        <w:rPr>
          <w:sz w:val="35"/>
          <w:szCs w:val="35"/>
        </w:rPr>
        <w:tab/>
      </w:r>
      <w:r w:rsidR="00985AA3" w:rsidRPr="003C4694">
        <w:rPr>
          <w:sz w:val="35"/>
          <w:szCs w:val="35"/>
        </w:rPr>
        <w:t>La COP 21 y el Acuerdo de París</w:t>
      </w:r>
      <w:bookmarkEnd w:id="11"/>
    </w:p>
    <w:p w:rsidR="00A86D91" w:rsidRPr="003C4694" w:rsidRDefault="00051339" w:rsidP="00FD1759">
      <w:pPr>
        <w:rPr>
          <w:sz w:val="35"/>
          <w:szCs w:val="35"/>
        </w:rPr>
      </w:pPr>
      <w:r w:rsidRPr="00635E93">
        <w:rPr>
          <w:spacing w:val="-32"/>
          <w:sz w:val="35"/>
          <w:szCs w:val="35"/>
        </w:rPr>
        <w:t>La COP 15 en Copenhague</w:t>
      </w:r>
      <w:r w:rsidR="00EF0EAE" w:rsidRPr="00635E93">
        <w:rPr>
          <w:spacing w:val="-32"/>
          <w:sz w:val="35"/>
          <w:szCs w:val="35"/>
        </w:rPr>
        <w:t>, resultó en verdadero</w:t>
      </w:r>
      <w:r w:rsidR="00EF0EAE" w:rsidRPr="003C4694">
        <w:rPr>
          <w:sz w:val="35"/>
          <w:szCs w:val="35"/>
        </w:rPr>
        <w:t xml:space="preserve"> desastre por la pretensión de los países desarrollados, al tratar de imponer a los países en desarrollo un Acuerdo elaborado en Washington.</w:t>
      </w:r>
      <w:r w:rsidR="009D7CC8" w:rsidRPr="003C4694">
        <w:rPr>
          <w:sz w:val="35"/>
          <w:szCs w:val="35"/>
        </w:rPr>
        <w:t xml:space="preserve"> </w:t>
      </w:r>
    </w:p>
    <w:p w:rsidR="00EF0EAE" w:rsidRPr="003C4694" w:rsidRDefault="00EF0EAE" w:rsidP="00EF0EAE">
      <w:pPr>
        <w:rPr>
          <w:sz w:val="35"/>
          <w:szCs w:val="35"/>
        </w:rPr>
      </w:pPr>
      <w:r w:rsidRPr="003C4694">
        <w:rPr>
          <w:sz w:val="35"/>
          <w:szCs w:val="35"/>
        </w:rPr>
        <w:t xml:space="preserve">Ante ese fracaso, la Convención Marco de </w:t>
      </w:r>
      <w:r w:rsidRPr="00635E93">
        <w:rPr>
          <w:spacing w:val="-28"/>
          <w:sz w:val="35"/>
          <w:szCs w:val="35"/>
        </w:rPr>
        <w:t>Naciones Unidas sobre Cambio Climático continuó</w:t>
      </w:r>
      <w:r w:rsidRPr="003C4694">
        <w:rPr>
          <w:sz w:val="35"/>
          <w:szCs w:val="35"/>
        </w:rPr>
        <w:t xml:space="preserve"> sus negociaciones</w:t>
      </w:r>
      <w:r w:rsidR="007D4CBB" w:rsidRPr="003C4694">
        <w:rPr>
          <w:sz w:val="35"/>
          <w:szCs w:val="35"/>
        </w:rPr>
        <w:t xml:space="preserve"> en forma establecida</w:t>
      </w:r>
      <w:r w:rsidRPr="003C4694">
        <w:rPr>
          <w:sz w:val="35"/>
          <w:szCs w:val="35"/>
        </w:rPr>
        <w:t xml:space="preserve"> por </w:t>
      </w:r>
      <w:r w:rsidRPr="00635E93">
        <w:rPr>
          <w:spacing w:val="-30"/>
          <w:sz w:val="35"/>
          <w:szCs w:val="35"/>
        </w:rPr>
        <w:t>varios años hasta llegar a la COP21. Nicaragua</w:t>
      </w:r>
      <w:r w:rsidRPr="003C4694">
        <w:rPr>
          <w:sz w:val="35"/>
          <w:szCs w:val="35"/>
        </w:rPr>
        <w:t xml:space="preserve"> priorizó en estas, mantener y defender la letra y el espíritu de la Convención de </w:t>
      </w:r>
      <w:r w:rsidRPr="00635E93">
        <w:rPr>
          <w:spacing w:val="-20"/>
          <w:sz w:val="35"/>
          <w:szCs w:val="35"/>
        </w:rPr>
        <w:t>Cambio Climático, lo cual lo sigue haciendo,</w:t>
      </w:r>
      <w:r w:rsidRPr="003C4694">
        <w:rPr>
          <w:sz w:val="35"/>
          <w:szCs w:val="35"/>
        </w:rPr>
        <w:t xml:space="preserve"> ahora en la implementación del Acuerdo de París.</w:t>
      </w:r>
    </w:p>
    <w:p w:rsidR="00EF0EAE" w:rsidRPr="003C4694" w:rsidRDefault="00EF0EAE" w:rsidP="00EF0EAE">
      <w:pPr>
        <w:rPr>
          <w:sz w:val="35"/>
          <w:szCs w:val="35"/>
        </w:rPr>
      </w:pPr>
      <w:r w:rsidRPr="00635E93">
        <w:rPr>
          <w:spacing w:val="-28"/>
          <w:sz w:val="35"/>
          <w:szCs w:val="35"/>
        </w:rPr>
        <w:lastRenderedPageBreak/>
        <w:t>Esos cinco años de negociaciones fueron muy arduos y difíciles. Los países desarrollados</w:t>
      </w:r>
      <w:r w:rsidRPr="003C4694">
        <w:rPr>
          <w:sz w:val="35"/>
          <w:szCs w:val="35"/>
        </w:rPr>
        <w:t xml:space="preserve"> </w:t>
      </w:r>
      <w:r w:rsidRPr="00635E93">
        <w:rPr>
          <w:spacing w:val="-20"/>
          <w:sz w:val="35"/>
          <w:szCs w:val="35"/>
        </w:rPr>
        <w:t>cerraron filas en retrasar todo lo referido</w:t>
      </w:r>
      <w:r w:rsidRPr="003C4694">
        <w:rPr>
          <w:sz w:val="35"/>
          <w:szCs w:val="35"/>
        </w:rPr>
        <w:t xml:space="preserve"> al </w:t>
      </w:r>
      <w:r w:rsidRPr="00635E93">
        <w:rPr>
          <w:spacing w:val="-20"/>
          <w:sz w:val="35"/>
          <w:szCs w:val="35"/>
        </w:rPr>
        <w:t>Protocolo de Kioto, priorizando sus posiciones</w:t>
      </w:r>
      <w:r w:rsidRPr="003C4694">
        <w:rPr>
          <w:sz w:val="35"/>
          <w:szCs w:val="35"/>
        </w:rPr>
        <w:t xml:space="preserve"> y acciones en las negociaciones del Nuevo </w:t>
      </w:r>
      <w:r w:rsidRPr="00635E93">
        <w:rPr>
          <w:spacing w:val="-42"/>
          <w:sz w:val="35"/>
          <w:szCs w:val="35"/>
        </w:rPr>
        <w:t>Acuerdo, exigiendo que los países en desarrollo</w:t>
      </w:r>
      <w:r w:rsidRPr="003C4694">
        <w:rPr>
          <w:sz w:val="35"/>
          <w:szCs w:val="35"/>
        </w:rPr>
        <w:t xml:space="preserve"> </w:t>
      </w:r>
      <w:r w:rsidRPr="00635E93">
        <w:rPr>
          <w:spacing w:val="-20"/>
          <w:sz w:val="35"/>
          <w:szCs w:val="35"/>
        </w:rPr>
        <w:t>implementaran solamente acciones de Mitigación</w:t>
      </w:r>
      <w:r w:rsidRPr="003C4694">
        <w:rPr>
          <w:sz w:val="35"/>
          <w:szCs w:val="35"/>
        </w:rPr>
        <w:t xml:space="preserve"> </w:t>
      </w:r>
      <w:r w:rsidRPr="00635E93">
        <w:rPr>
          <w:spacing w:val="-6"/>
          <w:sz w:val="35"/>
          <w:szCs w:val="35"/>
        </w:rPr>
        <w:t xml:space="preserve">y dejando en un segundo plano todo lo </w:t>
      </w:r>
      <w:r w:rsidRPr="00635E93">
        <w:rPr>
          <w:spacing w:val="-20"/>
          <w:sz w:val="35"/>
          <w:szCs w:val="35"/>
        </w:rPr>
        <w:t>referente a la Adaptación y Pérdidas y Daños.</w:t>
      </w:r>
    </w:p>
    <w:p w:rsidR="006872CA" w:rsidRPr="003C4694" w:rsidRDefault="00A86D91" w:rsidP="006872CA">
      <w:pPr>
        <w:rPr>
          <w:sz w:val="35"/>
          <w:szCs w:val="35"/>
          <w:lang w:val="es-ES_tradnl"/>
        </w:rPr>
      </w:pPr>
      <w:r w:rsidRPr="003C4694">
        <w:rPr>
          <w:sz w:val="35"/>
          <w:szCs w:val="35"/>
          <w:lang w:val="es-ES_tradnl"/>
        </w:rPr>
        <w:t>En noviembre del 2015</w:t>
      </w:r>
      <w:r w:rsidR="006872CA" w:rsidRPr="003C4694">
        <w:rPr>
          <w:sz w:val="35"/>
          <w:szCs w:val="35"/>
          <w:lang w:val="es-ES_tradnl"/>
        </w:rPr>
        <w:t xml:space="preserve">, </w:t>
      </w:r>
      <w:r w:rsidR="002D009A" w:rsidRPr="003C4694">
        <w:rPr>
          <w:sz w:val="35"/>
          <w:szCs w:val="35"/>
          <w:lang w:val="es-ES_tradnl"/>
        </w:rPr>
        <w:t>tuvo lugar en París, Francia,</w:t>
      </w:r>
      <w:r w:rsidR="00EF0EAE" w:rsidRPr="003C4694">
        <w:rPr>
          <w:sz w:val="35"/>
          <w:szCs w:val="35"/>
          <w:lang w:val="es-ES_tradnl"/>
        </w:rPr>
        <w:t xml:space="preserve"> </w:t>
      </w:r>
      <w:r w:rsidR="006872CA" w:rsidRPr="003C4694">
        <w:rPr>
          <w:sz w:val="35"/>
          <w:szCs w:val="35"/>
          <w:lang w:val="es-ES_tradnl"/>
        </w:rPr>
        <w:t xml:space="preserve">la Conferencia de las </w:t>
      </w:r>
      <w:r w:rsidR="00DE2A4E" w:rsidRPr="003C4694">
        <w:rPr>
          <w:sz w:val="35"/>
          <w:szCs w:val="35"/>
          <w:lang w:val="es-ES_tradnl"/>
        </w:rPr>
        <w:t>Partes</w:t>
      </w:r>
      <w:r w:rsidR="00DE2A4E" w:rsidRPr="003C4694">
        <w:rPr>
          <w:color w:val="FF0000"/>
          <w:sz w:val="35"/>
          <w:szCs w:val="35"/>
          <w:lang w:val="es-ES_tradnl"/>
        </w:rPr>
        <w:t xml:space="preserve"> </w:t>
      </w:r>
      <w:r w:rsidR="006872CA" w:rsidRPr="003C4694">
        <w:rPr>
          <w:sz w:val="35"/>
          <w:szCs w:val="35"/>
          <w:lang w:val="es-ES_tradnl"/>
        </w:rPr>
        <w:t xml:space="preserve">sobre Cambio Climático </w:t>
      </w:r>
      <w:r w:rsidR="008900B8" w:rsidRPr="003C4694">
        <w:rPr>
          <w:sz w:val="35"/>
          <w:szCs w:val="35"/>
          <w:lang w:val="es-ES_tradnl"/>
        </w:rPr>
        <w:t>(</w:t>
      </w:r>
      <w:r w:rsidR="006872CA" w:rsidRPr="003C4694">
        <w:rPr>
          <w:sz w:val="35"/>
          <w:szCs w:val="35"/>
          <w:lang w:val="es-ES_tradnl"/>
        </w:rPr>
        <w:t>COP</w:t>
      </w:r>
      <w:r w:rsidR="00DE2A4E" w:rsidRPr="003C4694">
        <w:rPr>
          <w:sz w:val="35"/>
          <w:szCs w:val="35"/>
          <w:lang w:val="es-ES_tradnl"/>
        </w:rPr>
        <w:t xml:space="preserve"> </w:t>
      </w:r>
      <w:r w:rsidR="006872CA" w:rsidRPr="003C4694">
        <w:rPr>
          <w:sz w:val="35"/>
          <w:szCs w:val="35"/>
          <w:lang w:val="es-ES_tradnl"/>
        </w:rPr>
        <w:t>21)</w:t>
      </w:r>
      <w:r w:rsidR="002D009A" w:rsidRPr="003C4694">
        <w:rPr>
          <w:sz w:val="35"/>
          <w:szCs w:val="35"/>
          <w:lang w:val="es-ES_tradnl"/>
        </w:rPr>
        <w:t>.</w:t>
      </w:r>
      <w:r w:rsidR="006872CA" w:rsidRPr="003C4694">
        <w:rPr>
          <w:sz w:val="35"/>
          <w:szCs w:val="35"/>
          <w:lang w:val="es-ES_tradnl"/>
        </w:rPr>
        <w:t xml:space="preserve"> </w:t>
      </w:r>
    </w:p>
    <w:p w:rsidR="00A86D91" w:rsidRPr="003C4694" w:rsidRDefault="00A86D91" w:rsidP="006872CA">
      <w:pPr>
        <w:rPr>
          <w:sz w:val="35"/>
          <w:szCs w:val="35"/>
          <w:lang w:val="es-ES_tradnl"/>
        </w:rPr>
      </w:pPr>
      <w:r w:rsidRPr="003C4694">
        <w:rPr>
          <w:sz w:val="35"/>
          <w:szCs w:val="35"/>
          <w:lang w:val="es-ES_tradnl"/>
        </w:rPr>
        <w:t>Los países desarrollados propusieron 2</w:t>
      </w:r>
      <w:r w:rsidR="00203F67" w:rsidRPr="003C4694">
        <w:rPr>
          <w:sz w:val="35"/>
          <w:szCs w:val="35"/>
          <w:lang w:val="es-ES_tradnl"/>
        </w:rPr>
        <w:t>º</w:t>
      </w:r>
      <w:r w:rsidRPr="003C4694">
        <w:rPr>
          <w:sz w:val="35"/>
          <w:szCs w:val="35"/>
          <w:lang w:val="es-ES_tradnl"/>
        </w:rPr>
        <w:t>C como objetiv</w:t>
      </w:r>
      <w:r w:rsidR="007D4CBB" w:rsidRPr="003C4694">
        <w:rPr>
          <w:sz w:val="35"/>
          <w:szCs w:val="35"/>
          <w:lang w:val="es-ES_tradnl"/>
        </w:rPr>
        <w:t>o y los países en desarrollo 1ºC</w:t>
      </w:r>
      <w:r w:rsidRPr="003C4694">
        <w:rPr>
          <w:sz w:val="35"/>
          <w:szCs w:val="35"/>
          <w:lang w:val="es-ES_tradnl"/>
        </w:rPr>
        <w:t xml:space="preserve"> co</w:t>
      </w:r>
      <w:r w:rsidR="007D4CBB" w:rsidRPr="003C4694">
        <w:rPr>
          <w:sz w:val="35"/>
          <w:szCs w:val="35"/>
          <w:lang w:val="es-ES_tradnl"/>
        </w:rPr>
        <w:t>mo objetivo.  La posición de 1º</w:t>
      </w:r>
      <w:r w:rsidR="00203F67" w:rsidRPr="003C4694">
        <w:rPr>
          <w:sz w:val="35"/>
          <w:szCs w:val="35"/>
          <w:lang w:val="es-ES_tradnl"/>
        </w:rPr>
        <w:t>C</w:t>
      </w:r>
      <w:r w:rsidRPr="003C4694">
        <w:rPr>
          <w:sz w:val="35"/>
          <w:szCs w:val="35"/>
          <w:lang w:val="es-ES_tradnl"/>
        </w:rPr>
        <w:t xml:space="preserve"> tenía una debilidad porque las emisiones de gases de efecto invernadero ya estaban llegando a ese nivel. Nica</w:t>
      </w:r>
      <w:r w:rsidR="007D4CBB" w:rsidRPr="003C4694">
        <w:rPr>
          <w:sz w:val="35"/>
          <w:szCs w:val="35"/>
          <w:lang w:val="es-ES_tradnl"/>
        </w:rPr>
        <w:t>ragua y Bolivia negociaron 1.5ºC en vez de 1º</w:t>
      </w:r>
      <w:r w:rsidR="00203F67" w:rsidRPr="003C4694">
        <w:rPr>
          <w:sz w:val="35"/>
          <w:szCs w:val="35"/>
          <w:lang w:val="es-ES_tradnl"/>
        </w:rPr>
        <w:t>C</w:t>
      </w:r>
      <w:r w:rsidRPr="003C4694">
        <w:rPr>
          <w:sz w:val="35"/>
          <w:szCs w:val="35"/>
          <w:lang w:val="es-ES_tradnl"/>
        </w:rPr>
        <w:t xml:space="preserve">, eso fue aceptado por la COP y el Acuerdo de Paris </w:t>
      </w:r>
      <w:r w:rsidR="007D4CBB" w:rsidRPr="00635E93">
        <w:rPr>
          <w:spacing w:val="-16"/>
          <w:sz w:val="35"/>
          <w:szCs w:val="35"/>
          <w:lang w:val="es-ES_tradnl"/>
        </w:rPr>
        <w:t>plantea lograr frenar el alza</w:t>
      </w:r>
      <w:r w:rsidRPr="00635E93">
        <w:rPr>
          <w:spacing w:val="-16"/>
          <w:sz w:val="35"/>
          <w:szCs w:val="35"/>
          <w:lang w:val="es-ES_tradnl"/>
        </w:rPr>
        <w:t xml:space="preserve"> </w:t>
      </w:r>
      <w:r w:rsidR="007D4CBB" w:rsidRPr="00635E93">
        <w:rPr>
          <w:spacing w:val="-16"/>
          <w:sz w:val="35"/>
          <w:szCs w:val="35"/>
          <w:lang w:val="es-ES_tradnl"/>
        </w:rPr>
        <w:t>de temperatura</w:t>
      </w:r>
      <w:r w:rsidR="007D4CBB" w:rsidRPr="003C4694">
        <w:rPr>
          <w:sz w:val="35"/>
          <w:szCs w:val="35"/>
          <w:lang w:val="es-ES_tradnl"/>
        </w:rPr>
        <w:t xml:space="preserve"> en menos de 2º</w:t>
      </w:r>
      <w:r w:rsidR="00203F67" w:rsidRPr="003C4694">
        <w:rPr>
          <w:sz w:val="35"/>
          <w:szCs w:val="35"/>
          <w:lang w:val="es-ES_tradnl"/>
        </w:rPr>
        <w:t>C</w:t>
      </w:r>
      <w:r w:rsidR="007D4CBB" w:rsidRPr="003C4694">
        <w:rPr>
          <w:sz w:val="35"/>
          <w:szCs w:val="35"/>
          <w:lang w:val="es-ES_tradnl"/>
        </w:rPr>
        <w:t xml:space="preserve"> y preferiblemente en 1.5ºC</w:t>
      </w:r>
      <w:r w:rsidRPr="003C4694">
        <w:rPr>
          <w:sz w:val="35"/>
          <w:szCs w:val="35"/>
          <w:lang w:val="es-ES_tradnl"/>
        </w:rPr>
        <w:t>, posteriormente Nicaragua y Bolivia argumentaron que la meta de</w:t>
      </w:r>
      <w:r w:rsidR="007D4CBB" w:rsidRPr="003C4694">
        <w:rPr>
          <w:sz w:val="35"/>
          <w:szCs w:val="35"/>
          <w:lang w:val="es-ES_tradnl"/>
        </w:rPr>
        <w:t xml:space="preserve"> 2º</w:t>
      </w:r>
      <w:r w:rsidR="00203F67" w:rsidRPr="003C4694">
        <w:rPr>
          <w:sz w:val="35"/>
          <w:szCs w:val="35"/>
          <w:lang w:val="es-ES_tradnl"/>
        </w:rPr>
        <w:t>C</w:t>
      </w:r>
      <w:r w:rsidR="007D4CBB" w:rsidRPr="003C4694">
        <w:rPr>
          <w:sz w:val="35"/>
          <w:szCs w:val="35"/>
          <w:lang w:val="es-ES_tradnl"/>
        </w:rPr>
        <w:t xml:space="preserve"> </w:t>
      </w:r>
      <w:r w:rsidRPr="003C4694">
        <w:rPr>
          <w:sz w:val="35"/>
          <w:szCs w:val="35"/>
          <w:lang w:val="es-ES_tradnl"/>
        </w:rPr>
        <w:t xml:space="preserve">tenía su estudio del IPCC sobre lo que se requiere para llegar a dicho resultado. Se señaló que </w:t>
      </w:r>
      <w:r w:rsidR="00203F67" w:rsidRPr="003C4694">
        <w:rPr>
          <w:sz w:val="35"/>
          <w:szCs w:val="35"/>
          <w:lang w:val="es-ES_tradnl"/>
        </w:rPr>
        <w:t>1.</w:t>
      </w:r>
      <w:r w:rsidR="00D97C32" w:rsidRPr="003C4694">
        <w:rPr>
          <w:sz w:val="35"/>
          <w:szCs w:val="35"/>
          <w:lang w:val="es-ES_tradnl"/>
        </w:rPr>
        <w:t>5º</w:t>
      </w:r>
      <w:r w:rsidR="00203F67" w:rsidRPr="003C4694">
        <w:rPr>
          <w:sz w:val="35"/>
          <w:szCs w:val="35"/>
          <w:lang w:val="es-ES_tradnl"/>
        </w:rPr>
        <w:t>C</w:t>
      </w:r>
      <w:r w:rsidRPr="003C4694">
        <w:rPr>
          <w:sz w:val="35"/>
          <w:szCs w:val="35"/>
          <w:lang w:val="es-ES_tradnl"/>
        </w:rPr>
        <w:t xml:space="preserve"> no iba a ser un objetiv</w:t>
      </w:r>
      <w:r w:rsidR="007D4CBB" w:rsidRPr="003C4694">
        <w:rPr>
          <w:sz w:val="35"/>
          <w:szCs w:val="35"/>
          <w:lang w:val="es-ES_tradnl"/>
        </w:rPr>
        <w:t>o real si no había también otro estudio</w:t>
      </w:r>
      <w:r w:rsidRPr="003C4694">
        <w:rPr>
          <w:sz w:val="35"/>
          <w:szCs w:val="35"/>
          <w:lang w:val="es-ES_tradnl"/>
        </w:rPr>
        <w:t xml:space="preserve"> señalando </w:t>
      </w:r>
      <w:r w:rsidRPr="00635E93">
        <w:rPr>
          <w:spacing w:val="-20"/>
          <w:sz w:val="35"/>
          <w:szCs w:val="35"/>
          <w:lang w:val="es-ES_tradnl"/>
        </w:rPr>
        <w:t xml:space="preserve">que es lo que se tiene que hacer para frenar </w:t>
      </w:r>
      <w:r w:rsidRPr="00635E93">
        <w:rPr>
          <w:spacing w:val="-20"/>
          <w:sz w:val="35"/>
          <w:szCs w:val="35"/>
          <w:lang w:val="es-ES_tradnl"/>
        </w:rPr>
        <w:lastRenderedPageBreak/>
        <w:t xml:space="preserve">el alza en ese nivel. Eso también fue aprobado por COP-21 y </w:t>
      </w:r>
      <w:r w:rsidR="00D97C32" w:rsidRPr="00635E93">
        <w:rPr>
          <w:spacing w:val="-20"/>
          <w:sz w:val="35"/>
          <w:szCs w:val="35"/>
          <w:lang w:val="es-ES_tradnl"/>
        </w:rPr>
        <w:t>el Panel</w:t>
      </w:r>
      <w:r w:rsidRPr="00635E93">
        <w:rPr>
          <w:spacing w:val="-20"/>
          <w:sz w:val="35"/>
          <w:szCs w:val="35"/>
          <w:lang w:val="es-ES_tradnl"/>
        </w:rPr>
        <w:t xml:space="preserve"> Intergubernamental</w:t>
      </w:r>
      <w:r w:rsidRPr="003C4694">
        <w:rPr>
          <w:sz w:val="35"/>
          <w:szCs w:val="35"/>
          <w:lang w:val="es-ES_tradnl"/>
        </w:rPr>
        <w:t xml:space="preserve"> para </w:t>
      </w:r>
      <w:r w:rsidR="00D97C32" w:rsidRPr="00635E93">
        <w:rPr>
          <w:spacing w:val="-20"/>
          <w:sz w:val="35"/>
          <w:szCs w:val="35"/>
          <w:lang w:val="es-ES_tradnl"/>
        </w:rPr>
        <w:t xml:space="preserve">el </w:t>
      </w:r>
      <w:r w:rsidRPr="00635E93">
        <w:rPr>
          <w:spacing w:val="-20"/>
          <w:sz w:val="35"/>
          <w:szCs w:val="35"/>
          <w:lang w:val="es-ES_tradnl"/>
        </w:rPr>
        <w:t>Cambio Climático, fue encomendado revisar</w:t>
      </w:r>
      <w:r w:rsidRPr="003C4694">
        <w:rPr>
          <w:sz w:val="35"/>
          <w:szCs w:val="35"/>
          <w:lang w:val="es-ES_tradnl"/>
        </w:rPr>
        <w:t xml:space="preserve"> el trabajo e informar para 2018. La IPCC cumplió con dicho plazo y el estudio de 1.5</w:t>
      </w:r>
      <w:r w:rsidR="00203F67" w:rsidRPr="003C4694">
        <w:rPr>
          <w:sz w:val="35"/>
          <w:szCs w:val="35"/>
          <w:lang w:val="es-ES_tradnl"/>
        </w:rPr>
        <w:t>ºC</w:t>
      </w:r>
      <w:r w:rsidRPr="003C4694">
        <w:rPr>
          <w:sz w:val="35"/>
          <w:szCs w:val="35"/>
          <w:lang w:val="es-ES_tradnl"/>
        </w:rPr>
        <w:t xml:space="preserve"> ya marca la pauta que defienden los países en desarrollo en materia de cambio climático. El informe postula que para frenar a 1.5</w:t>
      </w:r>
      <w:r w:rsidR="00203F67" w:rsidRPr="003C4694">
        <w:rPr>
          <w:sz w:val="35"/>
          <w:szCs w:val="35"/>
          <w:lang w:val="es-ES_tradnl"/>
        </w:rPr>
        <w:t>ºC</w:t>
      </w:r>
      <w:r w:rsidRPr="003C4694">
        <w:rPr>
          <w:sz w:val="35"/>
          <w:szCs w:val="35"/>
          <w:lang w:val="es-ES_tradnl"/>
        </w:rPr>
        <w:t xml:space="preserve"> en este siglo se tiene que c</w:t>
      </w:r>
      <w:r w:rsidR="00D97C32" w:rsidRPr="003C4694">
        <w:rPr>
          <w:sz w:val="35"/>
          <w:szCs w:val="35"/>
          <w:lang w:val="es-ES_tradnl"/>
        </w:rPr>
        <w:t>ortar las emisiones en un 45% para</w:t>
      </w:r>
      <w:r w:rsidRPr="003C4694">
        <w:rPr>
          <w:sz w:val="35"/>
          <w:szCs w:val="35"/>
          <w:lang w:val="es-ES_tradnl"/>
        </w:rPr>
        <w:t xml:space="preserve"> 20</w:t>
      </w:r>
      <w:r w:rsidR="00D97C32" w:rsidRPr="003C4694">
        <w:rPr>
          <w:sz w:val="35"/>
          <w:szCs w:val="35"/>
          <w:lang w:val="es-ES_tradnl"/>
        </w:rPr>
        <w:t xml:space="preserve">30 y </w:t>
      </w:r>
      <w:r w:rsidR="00D97C32" w:rsidRPr="00635E93">
        <w:rPr>
          <w:spacing w:val="-20"/>
          <w:sz w:val="35"/>
          <w:szCs w:val="35"/>
          <w:lang w:val="es-ES_tradnl"/>
        </w:rPr>
        <w:t>llegar a las emisiones netas</w:t>
      </w:r>
      <w:r w:rsidR="00203F67" w:rsidRPr="00635E93">
        <w:rPr>
          <w:spacing w:val="-20"/>
          <w:sz w:val="35"/>
          <w:szCs w:val="35"/>
          <w:lang w:val="es-ES_tradnl"/>
        </w:rPr>
        <w:t xml:space="preserve"> cero</w:t>
      </w:r>
      <w:r w:rsidRPr="00635E93">
        <w:rPr>
          <w:spacing w:val="-20"/>
          <w:sz w:val="35"/>
          <w:szCs w:val="35"/>
          <w:lang w:val="es-ES_tradnl"/>
        </w:rPr>
        <w:t xml:space="preserve"> para 2050.</w:t>
      </w:r>
    </w:p>
    <w:p w:rsidR="006872CA" w:rsidRPr="003C4694" w:rsidRDefault="006872CA" w:rsidP="006872CA">
      <w:pPr>
        <w:rPr>
          <w:sz w:val="35"/>
          <w:szCs w:val="35"/>
          <w:lang w:val="es-ES_tradnl"/>
        </w:rPr>
      </w:pPr>
      <w:r w:rsidRPr="00635E93">
        <w:rPr>
          <w:spacing w:val="-32"/>
          <w:sz w:val="35"/>
          <w:szCs w:val="35"/>
          <w:lang w:val="es-ES_tradnl"/>
        </w:rPr>
        <w:t xml:space="preserve">Nuestra delegación </w:t>
      </w:r>
      <w:r w:rsidR="002D009A" w:rsidRPr="00635E93">
        <w:rPr>
          <w:spacing w:val="-32"/>
          <w:sz w:val="35"/>
          <w:szCs w:val="35"/>
          <w:lang w:val="es-ES_tradnl"/>
        </w:rPr>
        <w:t>argumentó</w:t>
      </w:r>
      <w:r w:rsidRPr="00635E93">
        <w:rPr>
          <w:spacing w:val="-32"/>
          <w:sz w:val="35"/>
          <w:szCs w:val="35"/>
          <w:lang w:val="es-ES_tradnl"/>
        </w:rPr>
        <w:t xml:space="preserve"> las debili</w:t>
      </w:r>
      <w:r w:rsidR="00D97C32" w:rsidRPr="00635E93">
        <w:rPr>
          <w:spacing w:val="-32"/>
          <w:sz w:val="35"/>
          <w:szCs w:val="35"/>
          <w:lang w:val="es-ES_tradnl"/>
        </w:rPr>
        <w:t>dades</w:t>
      </w:r>
      <w:r w:rsidR="00D97C32" w:rsidRPr="003C4694">
        <w:rPr>
          <w:sz w:val="35"/>
          <w:szCs w:val="35"/>
          <w:lang w:val="es-ES_tradnl"/>
        </w:rPr>
        <w:t xml:space="preserve"> del Acuerdo de París ya </w:t>
      </w:r>
      <w:r w:rsidR="00DE2A4E" w:rsidRPr="003C4694">
        <w:rPr>
          <w:sz w:val="35"/>
          <w:szCs w:val="35"/>
          <w:lang w:val="es-ES_tradnl"/>
        </w:rPr>
        <w:t>que las ambiciones</w:t>
      </w:r>
      <w:r w:rsidR="00DE2A4E" w:rsidRPr="003C4694">
        <w:rPr>
          <w:color w:val="FF0000"/>
          <w:sz w:val="35"/>
          <w:szCs w:val="35"/>
          <w:lang w:val="es-ES_tradnl"/>
        </w:rPr>
        <w:t xml:space="preserve"> </w:t>
      </w:r>
      <w:r w:rsidRPr="003C4694">
        <w:rPr>
          <w:sz w:val="35"/>
          <w:szCs w:val="35"/>
          <w:lang w:val="es-ES_tradnl"/>
        </w:rPr>
        <w:t xml:space="preserve">para reducir las emisiones de dióxido de carbono </w:t>
      </w:r>
      <w:r w:rsidR="00DE2A4E" w:rsidRPr="003C4694">
        <w:rPr>
          <w:sz w:val="35"/>
          <w:szCs w:val="35"/>
          <w:lang w:val="es-ES_tradnl"/>
        </w:rPr>
        <w:t>eran insuficientes para</w:t>
      </w:r>
      <w:r w:rsidR="00DE2A4E" w:rsidRPr="003C4694">
        <w:rPr>
          <w:color w:val="FF0000"/>
          <w:sz w:val="35"/>
          <w:szCs w:val="35"/>
          <w:lang w:val="es-ES_tradnl"/>
        </w:rPr>
        <w:t xml:space="preserve"> </w:t>
      </w:r>
      <w:r w:rsidRPr="003C4694">
        <w:rPr>
          <w:sz w:val="35"/>
          <w:szCs w:val="35"/>
          <w:lang w:val="es-ES_tradnl"/>
        </w:rPr>
        <w:t xml:space="preserve">limitar la </w:t>
      </w:r>
      <w:r w:rsidRPr="00635E93">
        <w:rPr>
          <w:spacing w:val="-20"/>
          <w:sz w:val="35"/>
          <w:szCs w:val="35"/>
          <w:lang w:val="es-ES_tradnl"/>
        </w:rPr>
        <w:t>temperatura a</w:t>
      </w:r>
      <w:r w:rsidR="00DE2A4E" w:rsidRPr="00635E93">
        <w:rPr>
          <w:spacing w:val="-20"/>
          <w:sz w:val="35"/>
          <w:szCs w:val="35"/>
          <w:lang w:val="es-ES_tradnl"/>
        </w:rPr>
        <w:t xml:space="preserve"> 2ºC y menos lograr</w:t>
      </w:r>
      <w:r w:rsidRPr="00635E93">
        <w:rPr>
          <w:spacing w:val="-20"/>
          <w:sz w:val="35"/>
          <w:szCs w:val="35"/>
          <w:lang w:val="es-ES_tradnl"/>
        </w:rPr>
        <w:t xml:space="preserve"> 1.5</w:t>
      </w:r>
      <w:r w:rsidR="00DE2A4E" w:rsidRPr="00635E93">
        <w:rPr>
          <w:spacing w:val="-20"/>
          <w:sz w:val="35"/>
          <w:szCs w:val="35"/>
          <w:vertAlign w:val="superscript"/>
          <w:lang w:val="es-ES_tradnl"/>
        </w:rPr>
        <w:t>º</w:t>
      </w:r>
      <w:r w:rsidRPr="00635E93">
        <w:rPr>
          <w:spacing w:val="-20"/>
          <w:sz w:val="35"/>
          <w:szCs w:val="35"/>
          <w:lang w:val="es-ES_tradnl"/>
        </w:rPr>
        <w:t xml:space="preserve">C, </w:t>
      </w:r>
      <w:r w:rsidR="002D009A" w:rsidRPr="00635E93">
        <w:rPr>
          <w:spacing w:val="-20"/>
          <w:sz w:val="35"/>
          <w:szCs w:val="35"/>
          <w:lang w:val="es-ES_tradnl"/>
        </w:rPr>
        <w:t xml:space="preserve">y </w:t>
      </w:r>
      <w:r w:rsidRPr="00635E93">
        <w:rPr>
          <w:spacing w:val="-20"/>
          <w:sz w:val="35"/>
          <w:szCs w:val="35"/>
          <w:lang w:val="es-ES_tradnl"/>
        </w:rPr>
        <w:t>se alertó sobre las consecuencias catastróficas</w:t>
      </w:r>
      <w:r w:rsidRPr="003C4694">
        <w:rPr>
          <w:sz w:val="35"/>
          <w:szCs w:val="35"/>
          <w:lang w:val="es-ES_tradnl"/>
        </w:rPr>
        <w:t xml:space="preserve"> </w:t>
      </w:r>
      <w:r w:rsidRPr="00635E93">
        <w:rPr>
          <w:spacing w:val="-38"/>
          <w:sz w:val="35"/>
          <w:szCs w:val="35"/>
          <w:lang w:val="es-ES_tradnl"/>
        </w:rPr>
        <w:t xml:space="preserve">para nuestros pueblos si los </w:t>
      </w:r>
      <w:r w:rsidR="002D009A" w:rsidRPr="00635E93">
        <w:rPr>
          <w:spacing w:val="-38"/>
          <w:sz w:val="35"/>
          <w:szCs w:val="35"/>
          <w:lang w:val="es-ES_tradnl"/>
        </w:rPr>
        <w:t>países desarrollados</w:t>
      </w:r>
      <w:r w:rsidR="002D009A" w:rsidRPr="003C4694">
        <w:rPr>
          <w:sz w:val="35"/>
          <w:szCs w:val="35"/>
          <w:lang w:val="es-ES_tradnl"/>
        </w:rPr>
        <w:t xml:space="preserve"> </w:t>
      </w:r>
      <w:r w:rsidR="002D009A" w:rsidRPr="00635E93">
        <w:rPr>
          <w:spacing w:val="-20"/>
          <w:sz w:val="35"/>
          <w:szCs w:val="35"/>
          <w:lang w:val="es-ES_tradnl"/>
        </w:rPr>
        <w:t>no cumplían</w:t>
      </w:r>
      <w:r w:rsidRPr="00635E93">
        <w:rPr>
          <w:spacing w:val="-20"/>
          <w:sz w:val="35"/>
          <w:szCs w:val="35"/>
          <w:lang w:val="es-ES_tradnl"/>
        </w:rPr>
        <w:t xml:space="preserve"> sus metas de reducciones. Estos argumento</w:t>
      </w:r>
      <w:r w:rsidR="002D009A" w:rsidRPr="00635E93">
        <w:rPr>
          <w:spacing w:val="-20"/>
          <w:sz w:val="35"/>
          <w:szCs w:val="35"/>
          <w:lang w:val="es-ES_tradnl"/>
        </w:rPr>
        <w:t xml:space="preserve">s hicieron eco en todo el mundo y </w:t>
      </w:r>
      <w:r w:rsidR="002D009A" w:rsidRPr="00635E93">
        <w:rPr>
          <w:spacing w:val="-34"/>
          <w:sz w:val="35"/>
          <w:szCs w:val="35"/>
          <w:lang w:val="es-ES_tradnl"/>
        </w:rPr>
        <w:t>fueron apoyados</w:t>
      </w:r>
      <w:r w:rsidRPr="00635E93">
        <w:rPr>
          <w:spacing w:val="-34"/>
          <w:sz w:val="35"/>
          <w:szCs w:val="35"/>
          <w:lang w:val="es-ES_tradnl"/>
        </w:rPr>
        <w:t xml:space="preserve"> por centenares de organizaciones</w:t>
      </w:r>
      <w:r w:rsidRPr="00635E93">
        <w:rPr>
          <w:spacing w:val="-20"/>
          <w:sz w:val="35"/>
          <w:szCs w:val="35"/>
          <w:lang w:val="es-ES_tradnl"/>
        </w:rPr>
        <w:t xml:space="preserve"> ambientalistas, centros científicos</w:t>
      </w:r>
      <w:r w:rsidRPr="003C4694">
        <w:rPr>
          <w:sz w:val="35"/>
          <w:szCs w:val="35"/>
          <w:lang w:val="es-ES_tradnl"/>
        </w:rPr>
        <w:t xml:space="preserve">, algunos países desarrollados y </w:t>
      </w:r>
      <w:r w:rsidR="002D009A" w:rsidRPr="003C4694">
        <w:rPr>
          <w:sz w:val="35"/>
          <w:szCs w:val="35"/>
          <w:lang w:val="es-ES_tradnl"/>
        </w:rPr>
        <w:t xml:space="preserve">muchos países </w:t>
      </w:r>
      <w:r w:rsidRPr="003C4694">
        <w:rPr>
          <w:sz w:val="35"/>
          <w:szCs w:val="35"/>
          <w:lang w:val="es-ES_tradnl"/>
        </w:rPr>
        <w:t>en desarrollo</w:t>
      </w:r>
      <w:r w:rsidR="00D97C32" w:rsidRPr="003C4694">
        <w:rPr>
          <w:sz w:val="35"/>
          <w:szCs w:val="35"/>
          <w:lang w:val="es-ES_tradnl"/>
        </w:rPr>
        <w:t xml:space="preserve"> que no tuvieron el coraje de no seguir las instrucciones del imperio</w:t>
      </w:r>
      <w:r w:rsidRPr="003C4694">
        <w:rPr>
          <w:sz w:val="35"/>
          <w:szCs w:val="35"/>
          <w:lang w:val="es-ES_tradnl"/>
        </w:rPr>
        <w:t xml:space="preserve">. </w:t>
      </w:r>
    </w:p>
    <w:p w:rsidR="006872CA" w:rsidRPr="003C4694" w:rsidRDefault="006872CA" w:rsidP="006872CA">
      <w:pPr>
        <w:rPr>
          <w:sz w:val="35"/>
          <w:szCs w:val="35"/>
          <w:lang w:val="es-ES_tradnl"/>
        </w:rPr>
      </w:pPr>
      <w:r w:rsidRPr="003C4694">
        <w:rPr>
          <w:sz w:val="35"/>
          <w:szCs w:val="35"/>
          <w:lang w:val="es-ES_tradnl"/>
        </w:rPr>
        <w:t xml:space="preserve">A pesar de las presiones que la delegación de Nicaragua sufrió por </w:t>
      </w:r>
      <w:r w:rsidR="002D009A" w:rsidRPr="003C4694">
        <w:rPr>
          <w:sz w:val="35"/>
          <w:szCs w:val="35"/>
          <w:lang w:val="es-ES_tradnl"/>
        </w:rPr>
        <w:t xml:space="preserve">parte de </w:t>
      </w:r>
      <w:r w:rsidRPr="003C4694">
        <w:rPr>
          <w:sz w:val="35"/>
          <w:szCs w:val="35"/>
          <w:lang w:val="es-ES_tradnl"/>
        </w:rPr>
        <w:t>países desarrollados</w:t>
      </w:r>
      <w:r w:rsidR="002D009A" w:rsidRPr="003C4694">
        <w:rPr>
          <w:sz w:val="35"/>
          <w:szCs w:val="35"/>
          <w:lang w:val="es-ES_tradnl"/>
        </w:rPr>
        <w:t>,</w:t>
      </w:r>
      <w:r w:rsidRPr="003C4694">
        <w:rPr>
          <w:sz w:val="35"/>
          <w:szCs w:val="35"/>
          <w:lang w:val="es-ES_tradnl"/>
        </w:rPr>
        <w:t xml:space="preserve"> y </w:t>
      </w:r>
      <w:r w:rsidR="002D009A" w:rsidRPr="003C4694">
        <w:rPr>
          <w:sz w:val="35"/>
          <w:szCs w:val="35"/>
          <w:lang w:val="es-ES_tradnl"/>
        </w:rPr>
        <w:t>d</w:t>
      </w:r>
      <w:r w:rsidRPr="003C4694">
        <w:rPr>
          <w:sz w:val="35"/>
          <w:szCs w:val="35"/>
          <w:lang w:val="es-ES_tradnl"/>
        </w:rPr>
        <w:t xml:space="preserve">el acto antidemocrático del presidente de la COP21, en no ceder el </w:t>
      </w:r>
      <w:r w:rsidRPr="003C4694">
        <w:rPr>
          <w:sz w:val="35"/>
          <w:szCs w:val="35"/>
          <w:lang w:val="es-ES_tradnl"/>
        </w:rPr>
        <w:lastRenderedPageBreak/>
        <w:t>derecho a</w:t>
      </w:r>
      <w:r w:rsidR="00203F67" w:rsidRPr="003C4694">
        <w:rPr>
          <w:sz w:val="35"/>
          <w:szCs w:val="35"/>
          <w:lang w:val="es-ES_tradnl"/>
        </w:rPr>
        <w:t xml:space="preserve"> la palabra de Nicaragua, l</w:t>
      </w:r>
      <w:r w:rsidRPr="003C4694">
        <w:rPr>
          <w:sz w:val="35"/>
          <w:szCs w:val="35"/>
          <w:lang w:val="es-ES_tradnl"/>
        </w:rPr>
        <w:t>a delegación se mantuvo firme con el mandato de nuestro Presidente</w:t>
      </w:r>
      <w:r w:rsidR="002D009A" w:rsidRPr="003C4694">
        <w:rPr>
          <w:sz w:val="35"/>
          <w:szCs w:val="35"/>
          <w:lang w:val="es-ES_tradnl"/>
        </w:rPr>
        <w:t xml:space="preserve"> de la República. </w:t>
      </w:r>
      <w:r w:rsidRPr="003C4694">
        <w:rPr>
          <w:sz w:val="35"/>
          <w:szCs w:val="35"/>
          <w:lang w:val="es-ES_tradnl"/>
        </w:rPr>
        <w:t xml:space="preserve"> </w:t>
      </w:r>
    </w:p>
    <w:p w:rsidR="006872CA" w:rsidRPr="003C4694" w:rsidRDefault="006872CA" w:rsidP="006872CA">
      <w:pPr>
        <w:rPr>
          <w:sz w:val="35"/>
          <w:szCs w:val="35"/>
          <w:lang w:val="es-ES_tradnl"/>
        </w:rPr>
      </w:pPr>
      <w:r w:rsidRPr="00635E93">
        <w:rPr>
          <w:spacing w:val="-20"/>
          <w:sz w:val="35"/>
          <w:szCs w:val="35"/>
          <w:lang w:val="es-ES_tradnl"/>
        </w:rPr>
        <w:t>El mandato era claro, no oponerse ni objetar</w:t>
      </w:r>
      <w:r w:rsidRPr="003C4694">
        <w:rPr>
          <w:sz w:val="35"/>
          <w:szCs w:val="35"/>
          <w:lang w:val="es-ES_tradnl"/>
        </w:rPr>
        <w:t xml:space="preserve"> </w:t>
      </w:r>
      <w:r w:rsidRPr="00635E93">
        <w:rPr>
          <w:spacing w:val="-30"/>
          <w:sz w:val="35"/>
          <w:szCs w:val="35"/>
          <w:lang w:val="es-ES_tradnl"/>
        </w:rPr>
        <w:t>el Acuerdo de París, sino más bi</w:t>
      </w:r>
      <w:r w:rsidR="002D009A" w:rsidRPr="00635E93">
        <w:rPr>
          <w:spacing w:val="-30"/>
          <w:sz w:val="35"/>
          <w:szCs w:val="35"/>
          <w:lang w:val="es-ES_tradnl"/>
        </w:rPr>
        <w:t>en, señalar</w:t>
      </w:r>
      <w:r w:rsidR="002D009A" w:rsidRPr="003C4694">
        <w:rPr>
          <w:sz w:val="35"/>
          <w:szCs w:val="35"/>
          <w:lang w:val="es-ES_tradnl"/>
        </w:rPr>
        <w:t xml:space="preserve"> las </w:t>
      </w:r>
      <w:r w:rsidR="002D009A" w:rsidRPr="00635E93">
        <w:rPr>
          <w:spacing w:val="-28"/>
          <w:sz w:val="35"/>
          <w:szCs w:val="35"/>
          <w:lang w:val="es-ES_tradnl"/>
        </w:rPr>
        <w:t>debilidades de é</w:t>
      </w:r>
      <w:r w:rsidRPr="00635E93">
        <w:rPr>
          <w:spacing w:val="-28"/>
          <w:sz w:val="35"/>
          <w:szCs w:val="35"/>
          <w:lang w:val="es-ES_tradnl"/>
        </w:rPr>
        <w:t xml:space="preserve">ste y </w:t>
      </w:r>
      <w:r w:rsidR="002D009A" w:rsidRPr="00635E93">
        <w:rPr>
          <w:spacing w:val="-28"/>
          <w:sz w:val="35"/>
          <w:szCs w:val="35"/>
          <w:lang w:val="es-ES_tradnl"/>
        </w:rPr>
        <w:t xml:space="preserve">de </w:t>
      </w:r>
      <w:r w:rsidRPr="00635E93">
        <w:rPr>
          <w:spacing w:val="-28"/>
          <w:sz w:val="35"/>
          <w:szCs w:val="35"/>
          <w:lang w:val="es-ES_tradnl"/>
        </w:rPr>
        <w:t>los requerimientos</w:t>
      </w:r>
      <w:r w:rsidRPr="003C4694">
        <w:rPr>
          <w:sz w:val="35"/>
          <w:szCs w:val="35"/>
          <w:lang w:val="es-ES_tradnl"/>
        </w:rPr>
        <w:t xml:space="preserve"> para limitar </w:t>
      </w:r>
      <w:r w:rsidR="00DE2A4E" w:rsidRPr="003C4694">
        <w:rPr>
          <w:sz w:val="35"/>
          <w:szCs w:val="35"/>
          <w:lang w:val="es-ES_tradnl"/>
        </w:rPr>
        <w:t xml:space="preserve">el aumento de </w:t>
      </w:r>
      <w:r w:rsidRPr="003C4694">
        <w:rPr>
          <w:sz w:val="35"/>
          <w:szCs w:val="35"/>
          <w:lang w:val="es-ES_tradnl"/>
        </w:rPr>
        <w:t xml:space="preserve">la temperatura </w:t>
      </w:r>
      <w:r w:rsidRPr="00635E93">
        <w:rPr>
          <w:spacing w:val="-20"/>
          <w:sz w:val="35"/>
          <w:szCs w:val="35"/>
          <w:lang w:val="es-ES_tradnl"/>
        </w:rPr>
        <w:t xml:space="preserve">en </w:t>
      </w:r>
      <w:r w:rsidR="00DE2A4E" w:rsidRPr="00635E93">
        <w:rPr>
          <w:spacing w:val="-20"/>
          <w:sz w:val="35"/>
          <w:szCs w:val="35"/>
          <w:lang w:val="es-ES_tradnl"/>
        </w:rPr>
        <w:t>2ºC como</w:t>
      </w:r>
      <w:r w:rsidR="00051339" w:rsidRPr="00635E93">
        <w:rPr>
          <w:spacing w:val="-20"/>
          <w:sz w:val="35"/>
          <w:szCs w:val="35"/>
          <w:lang w:val="es-ES_tradnl"/>
        </w:rPr>
        <w:t xml:space="preserve"> </w:t>
      </w:r>
      <w:r w:rsidR="0083115F" w:rsidRPr="00635E93">
        <w:rPr>
          <w:spacing w:val="-20"/>
          <w:sz w:val="35"/>
          <w:szCs w:val="35"/>
          <w:lang w:val="es-ES_tradnl"/>
        </w:rPr>
        <w:t>máximo o</w:t>
      </w:r>
      <w:r w:rsidR="00DE2A4E" w:rsidRPr="00635E93">
        <w:rPr>
          <w:spacing w:val="-20"/>
          <w:sz w:val="35"/>
          <w:szCs w:val="35"/>
          <w:lang w:val="es-ES_tradnl"/>
        </w:rPr>
        <w:t xml:space="preserve"> </w:t>
      </w:r>
      <w:r w:rsidRPr="00635E93">
        <w:rPr>
          <w:spacing w:val="-20"/>
          <w:sz w:val="35"/>
          <w:szCs w:val="35"/>
          <w:lang w:val="es-ES_tradnl"/>
        </w:rPr>
        <w:t>1.5</w:t>
      </w:r>
      <w:r w:rsidRPr="00635E93">
        <w:rPr>
          <w:spacing w:val="-20"/>
          <w:sz w:val="35"/>
          <w:szCs w:val="35"/>
          <w:vertAlign w:val="superscript"/>
          <w:lang w:val="es-ES_tradnl"/>
        </w:rPr>
        <w:t>o</w:t>
      </w:r>
      <w:r w:rsidRPr="00635E93">
        <w:rPr>
          <w:spacing w:val="-20"/>
          <w:sz w:val="35"/>
          <w:szCs w:val="35"/>
          <w:lang w:val="es-ES_tradnl"/>
        </w:rPr>
        <w:t>C según la ciencia</w:t>
      </w:r>
      <w:r w:rsidR="002D009A" w:rsidRPr="00635E93">
        <w:rPr>
          <w:spacing w:val="-20"/>
          <w:sz w:val="35"/>
          <w:szCs w:val="35"/>
          <w:lang w:val="es-ES_tradnl"/>
        </w:rPr>
        <w:t>,</w:t>
      </w:r>
      <w:r w:rsidR="002D009A" w:rsidRPr="003C4694">
        <w:rPr>
          <w:sz w:val="35"/>
          <w:szCs w:val="35"/>
          <w:lang w:val="es-ES_tradnl"/>
        </w:rPr>
        <w:t xml:space="preserve"> a fin de evitar una catástrofe climática. </w:t>
      </w:r>
      <w:r w:rsidR="002D009A" w:rsidRPr="00635E93">
        <w:rPr>
          <w:spacing w:val="-20"/>
          <w:sz w:val="35"/>
          <w:szCs w:val="35"/>
          <w:lang w:val="es-ES_tradnl"/>
        </w:rPr>
        <w:t>Básicamente, se quería</w:t>
      </w:r>
      <w:r w:rsidRPr="00635E93">
        <w:rPr>
          <w:spacing w:val="-20"/>
          <w:sz w:val="35"/>
          <w:szCs w:val="35"/>
          <w:lang w:val="es-ES_tradnl"/>
        </w:rPr>
        <w:t xml:space="preserve"> expresar la necesidad</w:t>
      </w:r>
      <w:r w:rsidRPr="003C4694">
        <w:rPr>
          <w:sz w:val="35"/>
          <w:szCs w:val="35"/>
          <w:lang w:val="es-ES_tradnl"/>
        </w:rPr>
        <w:t xml:space="preserve"> de aumentar la ambición en la reducción de </w:t>
      </w:r>
      <w:r w:rsidRPr="00635E93">
        <w:rPr>
          <w:spacing w:val="-20"/>
          <w:sz w:val="35"/>
          <w:szCs w:val="35"/>
          <w:lang w:val="es-ES_tradnl"/>
        </w:rPr>
        <w:t>emisiones de países desarrollados y altamente</w:t>
      </w:r>
      <w:r w:rsidRPr="003C4694">
        <w:rPr>
          <w:sz w:val="35"/>
          <w:szCs w:val="35"/>
          <w:lang w:val="es-ES_tradnl"/>
        </w:rPr>
        <w:t xml:space="preserve"> </w:t>
      </w:r>
      <w:r w:rsidRPr="00635E93">
        <w:rPr>
          <w:spacing w:val="-30"/>
          <w:sz w:val="35"/>
          <w:szCs w:val="35"/>
          <w:lang w:val="es-ES_tradnl"/>
        </w:rPr>
        <w:t>emisores, asegurar la movilización de recursos</w:t>
      </w:r>
      <w:r w:rsidRPr="003C4694">
        <w:rPr>
          <w:sz w:val="35"/>
          <w:szCs w:val="35"/>
          <w:lang w:val="es-ES_tradnl"/>
        </w:rPr>
        <w:t xml:space="preserve"> financieros en el Fondo Verde del Clima en proyectos de adaptación</w:t>
      </w:r>
      <w:r w:rsidR="009B7E04" w:rsidRPr="003C4694">
        <w:rPr>
          <w:sz w:val="35"/>
          <w:szCs w:val="35"/>
          <w:lang w:val="es-ES_tradnl"/>
        </w:rPr>
        <w:t xml:space="preserve">, </w:t>
      </w:r>
      <w:r w:rsidRPr="003C4694">
        <w:rPr>
          <w:sz w:val="35"/>
          <w:szCs w:val="35"/>
          <w:lang w:val="es-ES_tradnl"/>
        </w:rPr>
        <w:t xml:space="preserve">garantizar la </w:t>
      </w:r>
      <w:r w:rsidRPr="00635E93">
        <w:rPr>
          <w:spacing w:val="-20"/>
          <w:sz w:val="35"/>
          <w:szCs w:val="35"/>
          <w:lang w:val="es-ES_tradnl"/>
        </w:rPr>
        <w:t>capitalización del mecanismo de compensación</w:t>
      </w:r>
      <w:r w:rsidRPr="003C4694">
        <w:rPr>
          <w:sz w:val="35"/>
          <w:szCs w:val="35"/>
          <w:lang w:val="es-ES_tradnl"/>
        </w:rPr>
        <w:t xml:space="preserve"> </w:t>
      </w:r>
      <w:r w:rsidRPr="00635E93">
        <w:rPr>
          <w:spacing w:val="-20"/>
          <w:sz w:val="35"/>
          <w:szCs w:val="35"/>
          <w:lang w:val="es-ES_tradnl"/>
        </w:rPr>
        <w:t>de pérdidas y daños y convertir el Acuerdo de París en un instrumento legalmente vinculante.</w:t>
      </w:r>
      <w:r w:rsidRPr="003C4694">
        <w:rPr>
          <w:sz w:val="35"/>
          <w:szCs w:val="35"/>
          <w:lang w:val="es-ES_tradnl"/>
        </w:rPr>
        <w:t xml:space="preserve"> </w:t>
      </w:r>
    </w:p>
    <w:p w:rsidR="00A86D91" w:rsidRPr="003C4694" w:rsidRDefault="009D40EE" w:rsidP="006872CA">
      <w:pPr>
        <w:rPr>
          <w:sz w:val="35"/>
          <w:szCs w:val="35"/>
          <w:lang w:val="es-ES_tradnl"/>
        </w:rPr>
      </w:pPr>
      <w:r w:rsidRPr="003C4694">
        <w:rPr>
          <w:sz w:val="35"/>
          <w:szCs w:val="35"/>
          <w:lang w:val="es-ES_tradnl"/>
        </w:rPr>
        <w:t xml:space="preserve">En horas de la madrugada del último día de las negociaciones, Nicaragua no aceptaba </w:t>
      </w:r>
      <w:r w:rsidRPr="00635E93">
        <w:rPr>
          <w:spacing w:val="-20"/>
          <w:sz w:val="35"/>
          <w:szCs w:val="35"/>
          <w:lang w:val="es-ES_tradnl"/>
        </w:rPr>
        <w:t>que el Acuerdo de Paris solamente mencionase</w:t>
      </w:r>
      <w:r w:rsidRPr="003C4694">
        <w:rPr>
          <w:sz w:val="35"/>
          <w:szCs w:val="35"/>
          <w:lang w:val="es-ES_tradnl"/>
        </w:rPr>
        <w:t xml:space="preserve"> </w:t>
      </w:r>
      <w:r w:rsidRPr="00635E93">
        <w:rPr>
          <w:spacing w:val="-20"/>
          <w:sz w:val="35"/>
          <w:szCs w:val="35"/>
          <w:lang w:val="es-ES_tradnl"/>
        </w:rPr>
        <w:t>limitar la temperatura 2</w:t>
      </w:r>
      <w:r w:rsidRPr="00635E93">
        <w:rPr>
          <w:spacing w:val="-20"/>
          <w:sz w:val="35"/>
          <w:szCs w:val="35"/>
          <w:vertAlign w:val="superscript"/>
          <w:lang w:val="es-ES_tradnl"/>
        </w:rPr>
        <w:t>o</w:t>
      </w:r>
      <w:r w:rsidRPr="00635E93">
        <w:rPr>
          <w:spacing w:val="-20"/>
          <w:sz w:val="35"/>
          <w:szCs w:val="35"/>
          <w:lang w:val="es-ES_tradnl"/>
        </w:rPr>
        <w:t>C.; las negociaciones</w:t>
      </w:r>
      <w:r w:rsidRPr="003C4694">
        <w:rPr>
          <w:sz w:val="35"/>
          <w:szCs w:val="35"/>
          <w:lang w:val="es-ES_tradnl"/>
        </w:rPr>
        <w:t xml:space="preserve"> se trabaron por varias horas, ante la insistencia y los argumentos irrefutables de Nicaragua y ya con el apoyo de Bolivia, la delegación de Estados Unidos le propuso a Nicaragua para poder cerrar las negociaciones en ese tema que se incluyera el siguiente lenguaje: “</w:t>
      </w:r>
      <w:r w:rsidRPr="003C4694">
        <w:rPr>
          <w:i/>
          <w:sz w:val="35"/>
          <w:szCs w:val="35"/>
          <w:lang w:val="es-ES_tradnl"/>
        </w:rPr>
        <w:t xml:space="preserve">y de proseguir los </w:t>
      </w:r>
      <w:r w:rsidRPr="003C4694">
        <w:rPr>
          <w:i/>
          <w:sz w:val="35"/>
          <w:szCs w:val="35"/>
          <w:lang w:val="es-ES_tradnl"/>
        </w:rPr>
        <w:lastRenderedPageBreak/>
        <w:t xml:space="preserve">esfuerzos para limitar el </w:t>
      </w:r>
      <w:r w:rsidR="00217AC1" w:rsidRPr="003C4694">
        <w:rPr>
          <w:i/>
          <w:sz w:val="35"/>
          <w:szCs w:val="35"/>
          <w:lang w:val="es-ES_tradnl"/>
        </w:rPr>
        <w:t xml:space="preserve">aumento de la </w:t>
      </w:r>
      <w:r w:rsidR="00217AC1" w:rsidRPr="00635E93">
        <w:rPr>
          <w:i/>
          <w:spacing w:val="-20"/>
          <w:sz w:val="35"/>
          <w:szCs w:val="35"/>
          <w:lang w:val="es-ES_tradnl"/>
        </w:rPr>
        <w:t>temperatura a 1.5</w:t>
      </w:r>
      <w:r w:rsidRPr="00635E93">
        <w:rPr>
          <w:i/>
          <w:spacing w:val="-20"/>
          <w:sz w:val="35"/>
          <w:szCs w:val="35"/>
          <w:lang w:val="es-ES_tradnl"/>
        </w:rPr>
        <w:t>ºC</w:t>
      </w:r>
      <w:r w:rsidRPr="00635E93">
        <w:rPr>
          <w:spacing w:val="-20"/>
          <w:sz w:val="35"/>
          <w:szCs w:val="35"/>
          <w:lang w:val="es-ES_tradnl"/>
        </w:rPr>
        <w:t>”, el cual fue acordado ante la alegría de muchos países en desarrollo</w:t>
      </w:r>
      <w:r w:rsidRPr="003C4694">
        <w:rPr>
          <w:sz w:val="35"/>
          <w:szCs w:val="35"/>
          <w:lang w:val="es-ES_tradnl"/>
        </w:rPr>
        <w:t xml:space="preserve"> que no creían que los 1.5</w:t>
      </w:r>
      <w:r w:rsidRPr="003C4694">
        <w:rPr>
          <w:sz w:val="35"/>
          <w:szCs w:val="35"/>
          <w:vertAlign w:val="superscript"/>
          <w:lang w:val="es-ES_tradnl"/>
        </w:rPr>
        <w:t>o</w:t>
      </w:r>
      <w:r w:rsidRPr="003C4694">
        <w:rPr>
          <w:sz w:val="35"/>
          <w:szCs w:val="35"/>
          <w:lang w:val="es-ES_tradnl"/>
        </w:rPr>
        <w:t>C pudiesen ser incluidos, tal como quedó reflejado en el Acuerdo de París.</w:t>
      </w:r>
    </w:p>
    <w:p w:rsidR="000E3850" w:rsidRPr="003C4694" w:rsidRDefault="000E3850" w:rsidP="000E3850">
      <w:pPr>
        <w:rPr>
          <w:sz w:val="35"/>
          <w:szCs w:val="35"/>
          <w:lang w:val="es-ES_tradnl"/>
        </w:rPr>
      </w:pPr>
      <w:r w:rsidRPr="003C4694">
        <w:rPr>
          <w:sz w:val="35"/>
          <w:szCs w:val="35"/>
          <w:lang w:val="es-ES_tradnl"/>
        </w:rPr>
        <w:t xml:space="preserve">Nicaragua también batalló contundentemente </w:t>
      </w:r>
      <w:r w:rsidRPr="00635E93">
        <w:rPr>
          <w:spacing w:val="-20"/>
          <w:sz w:val="35"/>
          <w:szCs w:val="35"/>
          <w:lang w:val="es-ES_tradnl"/>
        </w:rPr>
        <w:t>esa misma madrugada para incluir en el Acuerdo de París, que el Grupo Intergubernamental</w:t>
      </w:r>
      <w:r w:rsidRPr="003C4694">
        <w:rPr>
          <w:sz w:val="35"/>
          <w:szCs w:val="35"/>
          <w:lang w:val="es-ES_tradnl"/>
        </w:rPr>
        <w:t xml:space="preserve"> de Expertos sobre el Cambio Climático de Naciones Unidas (IPCC) presentara en 2018, un informe especial sobre los efectos que producir</w:t>
      </w:r>
      <w:r w:rsidR="00217AC1" w:rsidRPr="003C4694">
        <w:rPr>
          <w:sz w:val="35"/>
          <w:szCs w:val="35"/>
          <w:lang w:val="es-ES_tradnl"/>
        </w:rPr>
        <w:t>ía un calentamiento global de 1.</w:t>
      </w:r>
      <w:r w:rsidRPr="003C4694">
        <w:rPr>
          <w:sz w:val="35"/>
          <w:szCs w:val="35"/>
          <w:lang w:val="es-ES_tradnl"/>
        </w:rPr>
        <w:t xml:space="preserve">5ºC. Los países desarrollados se oponían </w:t>
      </w:r>
      <w:r w:rsidRPr="00635E93">
        <w:rPr>
          <w:spacing w:val="-20"/>
          <w:sz w:val="35"/>
          <w:szCs w:val="35"/>
          <w:lang w:val="es-ES_tradnl"/>
        </w:rPr>
        <w:t>rotundamente a que se realizara ese informe</w:t>
      </w:r>
      <w:r w:rsidRPr="003C4694">
        <w:rPr>
          <w:sz w:val="35"/>
          <w:szCs w:val="35"/>
          <w:lang w:val="es-ES_tradnl"/>
        </w:rPr>
        <w:t xml:space="preserve">, </w:t>
      </w:r>
      <w:r w:rsidRPr="00635E93">
        <w:rPr>
          <w:spacing w:val="-20"/>
          <w:sz w:val="35"/>
          <w:szCs w:val="35"/>
          <w:lang w:val="es-ES_tradnl"/>
        </w:rPr>
        <w:t>sabían muy bien que eso corroboraría nuestros</w:t>
      </w:r>
      <w:r w:rsidRPr="003C4694">
        <w:rPr>
          <w:sz w:val="35"/>
          <w:szCs w:val="35"/>
          <w:lang w:val="es-ES_tradnl"/>
        </w:rPr>
        <w:t xml:space="preserve"> argumentos en todo el proceso de las negociaciones. </w:t>
      </w:r>
    </w:p>
    <w:p w:rsidR="000E3850" w:rsidRPr="003C4694" w:rsidRDefault="000E3850" w:rsidP="000E3850">
      <w:pPr>
        <w:rPr>
          <w:sz w:val="35"/>
          <w:szCs w:val="35"/>
          <w:lang w:val="es-ES_tradnl"/>
        </w:rPr>
      </w:pPr>
      <w:r w:rsidRPr="00635E93">
        <w:rPr>
          <w:spacing w:val="-20"/>
          <w:sz w:val="35"/>
          <w:szCs w:val="35"/>
          <w:lang w:val="es-ES_tradnl"/>
        </w:rPr>
        <w:t>Nuevamente</w:t>
      </w:r>
      <w:r w:rsidR="00051339" w:rsidRPr="00635E93">
        <w:rPr>
          <w:spacing w:val="-20"/>
          <w:sz w:val="35"/>
          <w:szCs w:val="35"/>
          <w:lang w:val="es-ES_tradnl"/>
        </w:rPr>
        <w:t>,</w:t>
      </w:r>
      <w:r w:rsidRPr="00635E93">
        <w:rPr>
          <w:spacing w:val="-20"/>
          <w:sz w:val="35"/>
          <w:szCs w:val="35"/>
          <w:lang w:val="es-ES_tradnl"/>
        </w:rPr>
        <w:t xml:space="preserve"> ante las explicaciones y firmeza</w:t>
      </w:r>
      <w:r w:rsidRPr="003C4694">
        <w:rPr>
          <w:sz w:val="35"/>
          <w:szCs w:val="35"/>
          <w:lang w:val="es-ES_tradnl"/>
        </w:rPr>
        <w:t xml:space="preserve"> de Nicaragua, los países desarrollados se vieron obligados a aceptar lo propuesto y el IPCC publicó el estudio e informe en </w:t>
      </w:r>
      <w:r w:rsidRPr="00635E93">
        <w:rPr>
          <w:spacing w:val="-32"/>
          <w:sz w:val="35"/>
          <w:szCs w:val="35"/>
          <w:lang w:val="es-ES_tradnl"/>
        </w:rPr>
        <w:t>2018. Estos dos grandes logros de Nicaragua</w:t>
      </w:r>
      <w:r w:rsidRPr="003C4694">
        <w:rPr>
          <w:sz w:val="35"/>
          <w:szCs w:val="35"/>
          <w:lang w:val="es-ES_tradnl"/>
        </w:rPr>
        <w:t xml:space="preserve">, </w:t>
      </w:r>
      <w:r w:rsidRPr="00635E93">
        <w:rPr>
          <w:spacing w:val="-36"/>
          <w:sz w:val="35"/>
          <w:szCs w:val="35"/>
          <w:lang w:val="es-ES_tradnl"/>
        </w:rPr>
        <w:t>entre otros, han sido vitales en el desarrollo</w:t>
      </w:r>
      <w:r w:rsidRPr="003C4694">
        <w:rPr>
          <w:sz w:val="35"/>
          <w:szCs w:val="35"/>
          <w:lang w:val="es-ES_tradnl"/>
        </w:rPr>
        <w:t xml:space="preserve"> del Acuerdo de París.</w:t>
      </w:r>
    </w:p>
    <w:p w:rsidR="00D97C32" w:rsidRPr="003C4694" w:rsidRDefault="00D97C32" w:rsidP="006872CA">
      <w:pPr>
        <w:rPr>
          <w:sz w:val="35"/>
          <w:szCs w:val="35"/>
          <w:lang w:val="es-ES_tradnl"/>
        </w:rPr>
      </w:pPr>
      <w:r w:rsidRPr="003C4694">
        <w:rPr>
          <w:sz w:val="35"/>
          <w:szCs w:val="35"/>
          <w:lang w:val="es-ES_tradnl"/>
        </w:rPr>
        <w:t>E</w:t>
      </w:r>
      <w:r w:rsidR="0083115F" w:rsidRPr="003C4694">
        <w:rPr>
          <w:sz w:val="35"/>
          <w:szCs w:val="35"/>
          <w:lang w:val="es-ES_tradnl"/>
        </w:rPr>
        <w:t>n</w:t>
      </w:r>
      <w:r w:rsidR="006872CA" w:rsidRPr="003C4694">
        <w:rPr>
          <w:sz w:val="35"/>
          <w:szCs w:val="35"/>
          <w:lang w:val="es-ES_tradnl"/>
        </w:rPr>
        <w:t xml:space="preserve"> octubre del 2017, </w:t>
      </w:r>
      <w:r w:rsidR="009B7E04" w:rsidRPr="003C4694">
        <w:rPr>
          <w:sz w:val="35"/>
          <w:szCs w:val="35"/>
          <w:lang w:val="es-ES_tradnl"/>
        </w:rPr>
        <w:t>Nicaragua</w:t>
      </w:r>
      <w:r w:rsidR="00051339" w:rsidRPr="003C4694">
        <w:rPr>
          <w:sz w:val="35"/>
          <w:szCs w:val="35"/>
          <w:lang w:val="es-ES_tradnl"/>
        </w:rPr>
        <w:t xml:space="preserve"> </w:t>
      </w:r>
      <w:r w:rsidR="006872CA" w:rsidRPr="003C4694">
        <w:rPr>
          <w:sz w:val="35"/>
          <w:szCs w:val="35"/>
          <w:lang w:val="es-ES_tradnl"/>
        </w:rPr>
        <w:t xml:space="preserve">firmó la adhesión de nuestro país al Acuerdo de </w:t>
      </w:r>
      <w:r w:rsidR="006872CA" w:rsidRPr="00635E93">
        <w:rPr>
          <w:spacing w:val="-20"/>
          <w:sz w:val="35"/>
          <w:szCs w:val="35"/>
          <w:lang w:val="es-ES_tradnl"/>
        </w:rPr>
        <w:t xml:space="preserve">París, </w:t>
      </w:r>
      <w:r w:rsidRPr="00635E93">
        <w:rPr>
          <w:spacing w:val="-20"/>
          <w:sz w:val="35"/>
          <w:szCs w:val="35"/>
          <w:lang w:val="es-ES_tradnl"/>
        </w:rPr>
        <w:t xml:space="preserve">porque ya había consenso entre la vasta mayoría de los países que los compromisos </w:t>
      </w:r>
      <w:r w:rsidRPr="003C4694">
        <w:rPr>
          <w:sz w:val="35"/>
          <w:szCs w:val="35"/>
          <w:lang w:val="es-ES_tradnl"/>
        </w:rPr>
        <w:t xml:space="preserve">de </w:t>
      </w:r>
      <w:r w:rsidRPr="003C4694">
        <w:rPr>
          <w:sz w:val="35"/>
          <w:szCs w:val="35"/>
          <w:lang w:val="es-ES_tradnl"/>
        </w:rPr>
        <w:lastRenderedPageBreak/>
        <w:t>2015 eran insuficientes y se esperaba más ambición, posición que se sigue vigente e incluso era el tema principal de la COP25 en Madrid, y a la cual el Secretario General de la ONU Antonio Guterres</w:t>
      </w:r>
      <w:r w:rsidR="00217AC1" w:rsidRPr="003C4694">
        <w:rPr>
          <w:sz w:val="35"/>
          <w:szCs w:val="35"/>
          <w:lang w:val="es-ES_tradnl"/>
        </w:rPr>
        <w:t>, llamo “La COP de la ambición”.</w:t>
      </w:r>
      <w:r w:rsidRPr="003C4694">
        <w:rPr>
          <w:sz w:val="35"/>
          <w:szCs w:val="35"/>
          <w:lang w:val="es-ES_tradnl"/>
        </w:rPr>
        <w:t xml:space="preserve"> </w:t>
      </w:r>
    </w:p>
    <w:p w:rsidR="00A86D91" w:rsidRPr="003C4694" w:rsidRDefault="009B7E04" w:rsidP="006872CA">
      <w:pPr>
        <w:rPr>
          <w:sz w:val="35"/>
          <w:szCs w:val="35"/>
          <w:lang w:val="es-ES_tradnl"/>
        </w:rPr>
      </w:pPr>
      <w:r w:rsidRPr="003C4694">
        <w:rPr>
          <w:sz w:val="35"/>
          <w:szCs w:val="35"/>
          <w:lang w:val="es-ES_tradnl"/>
        </w:rPr>
        <w:t>Después de haber pasado cuatro</w:t>
      </w:r>
      <w:r w:rsidR="006872CA" w:rsidRPr="003C4694">
        <w:rPr>
          <w:sz w:val="35"/>
          <w:szCs w:val="35"/>
          <w:lang w:val="es-ES_tradnl"/>
        </w:rPr>
        <w:t xml:space="preserve"> años del Acuerdo de Paris, la posición de Nicaragua sobre cambio climático sigue más vigente que nunca</w:t>
      </w:r>
      <w:r w:rsidRPr="003C4694">
        <w:rPr>
          <w:sz w:val="35"/>
          <w:szCs w:val="35"/>
          <w:lang w:val="es-ES_tradnl"/>
        </w:rPr>
        <w:t>. L</w:t>
      </w:r>
      <w:r w:rsidR="006872CA" w:rsidRPr="003C4694">
        <w:rPr>
          <w:sz w:val="35"/>
          <w:szCs w:val="35"/>
          <w:lang w:val="es-ES_tradnl"/>
        </w:rPr>
        <w:t xml:space="preserve">as emisiones continúan en ascenso, las anomalías en el incremento de </w:t>
      </w:r>
      <w:r w:rsidR="006872CA" w:rsidRPr="00635E93">
        <w:rPr>
          <w:spacing w:val="-20"/>
          <w:sz w:val="35"/>
          <w:szCs w:val="35"/>
          <w:lang w:val="es-ES_tradnl"/>
        </w:rPr>
        <w:t>l</w:t>
      </w:r>
      <w:r w:rsidRPr="00635E93">
        <w:rPr>
          <w:spacing w:val="-20"/>
          <w:sz w:val="35"/>
          <w:szCs w:val="35"/>
          <w:lang w:val="es-ES_tradnl"/>
        </w:rPr>
        <w:t xml:space="preserve">a temperatura siguen creciendo, </w:t>
      </w:r>
      <w:r w:rsidR="006872CA" w:rsidRPr="00635E93">
        <w:rPr>
          <w:spacing w:val="-20"/>
          <w:sz w:val="35"/>
          <w:szCs w:val="35"/>
          <w:lang w:val="es-ES_tradnl"/>
        </w:rPr>
        <w:t>los países</w:t>
      </w:r>
      <w:r w:rsidR="006872CA" w:rsidRPr="003C4694">
        <w:rPr>
          <w:sz w:val="35"/>
          <w:szCs w:val="35"/>
          <w:lang w:val="es-ES_tradnl"/>
        </w:rPr>
        <w:t xml:space="preserve"> desarrollados no asumen acciones concretas para cumplir sus metas de reducciones</w:t>
      </w:r>
      <w:r w:rsidRPr="003C4694">
        <w:rPr>
          <w:sz w:val="35"/>
          <w:szCs w:val="35"/>
          <w:lang w:val="es-ES_tradnl"/>
        </w:rPr>
        <w:t>, ni</w:t>
      </w:r>
      <w:r w:rsidR="006872CA" w:rsidRPr="003C4694">
        <w:rPr>
          <w:sz w:val="35"/>
          <w:szCs w:val="35"/>
          <w:lang w:val="es-ES_tradnl"/>
        </w:rPr>
        <w:t xml:space="preserve"> </w:t>
      </w:r>
      <w:r w:rsidR="006872CA" w:rsidRPr="00635E93">
        <w:rPr>
          <w:spacing w:val="-20"/>
          <w:sz w:val="35"/>
          <w:szCs w:val="35"/>
          <w:lang w:val="es-ES_tradnl"/>
        </w:rPr>
        <w:t>la brecha financiera para dotar de medios de implementación a los país</w:t>
      </w:r>
      <w:r w:rsidRPr="00635E93">
        <w:rPr>
          <w:spacing w:val="-20"/>
          <w:sz w:val="35"/>
          <w:szCs w:val="35"/>
          <w:lang w:val="es-ES_tradnl"/>
        </w:rPr>
        <w:t>es en desarrollo</w:t>
      </w:r>
      <w:r w:rsidR="006872CA" w:rsidRPr="00635E93">
        <w:rPr>
          <w:spacing w:val="-20"/>
          <w:sz w:val="35"/>
          <w:szCs w:val="35"/>
          <w:lang w:val="es-ES_tradnl"/>
        </w:rPr>
        <w:t>.</w:t>
      </w:r>
      <w:r w:rsidR="006872CA" w:rsidRPr="003C4694">
        <w:rPr>
          <w:sz w:val="35"/>
          <w:szCs w:val="35"/>
          <w:lang w:val="es-ES_tradnl"/>
        </w:rPr>
        <w:t xml:space="preserve"> </w:t>
      </w:r>
    </w:p>
    <w:p w:rsidR="006872CA" w:rsidRPr="003C4694" w:rsidRDefault="006872CA" w:rsidP="006872CA">
      <w:pPr>
        <w:rPr>
          <w:sz w:val="35"/>
          <w:szCs w:val="35"/>
          <w:lang w:val="es-ES_tradnl"/>
        </w:rPr>
      </w:pPr>
      <w:r w:rsidRPr="003C4694">
        <w:rPr>
          <w:sz w:val="35"/>
          <w:szCs w:val="35"/>
          <w:lang w:val="es-ES_tradnl"/>
        </w:rPr>
        <w:t>Todas las predicciones de Nicaragua se están cumpliendo</w:t>
      </w:r>
      <w:r w:rsidR="009B7E04" w:rsidRPr="003C4694">
        <w:rPr>
          <w:sz w:val="35"/>
          <w:szCs w:val="35"/>
          <w:lang w:val="es-ES_tradnl"/>
        </w:rPr>
        <w:t>,</w:t>
      </w:r>
      <w:r w:rsidRPr="003C4694">
        <w:rPr>
          <w:sz w:val="35"/>
          <w:szCs w:val="35"/>
          <w:lang w:val="es-ES_tradnl"/>
        </w:rPr>
        <w:t xml:space="preserve"> lo cual nos preocupa grandemente</w:t>
      </w:r>
      <w:r w:rsidR="009B7E04" w:rsidRPr="003C4694">
        <w:rPr>
          <w:sz w:val="35"/>
          <w:szCs w:val="35"/>
          <w:lang w:val="es-ES_tradnl"/>
        </w:rPr>
        <w:t>. S</w:t>
      </w:r>
      <w:r w:rsidRPr="003C4694">
        <w:rPr>
          <w:sz w:val="35"/>
          <w:szCs w:val="35"/>
          <w:lang w:val="es-ES_tradnl"/>
        </w:rPr>
        <w:t xml:space="preserve">egún el artículo que se titula: </w:t>
      </w:r>
      <w:r w:rsidRPr="003C4694">
        <w:rPr>
          <w:i/>
          <w:sz w:val="35"/>
          <w:szCs w:val="35"/>
          <w:lang w:val="es-ES_tradnl"/>
        </w:rPr>
        <w:t>Es tiempo de revisitar la posición inicial de Nicaragua en el Acuerdo de París</w:t>
      </w:r>
      <w:r w:rsidRPr="003C4694">
        <w:rPr>
          <w:sz w:val="35"/>
          <w:szCs w:val="35"/>
          <w:lang w:val="es-ES_tradnl"/>
        </w:rPr>
        <w:t xml:space="preserve">, publicado el 9 de septiembre 2018 por </w:t>
      </w:r>
      <w:proofErr w:type="spellStart"/>
      <w:r w:rsidRPr="003C4694">
        <w:rPr>
          <w:sz w:val="35"/>
          <w:szCs w:val="35"/>
          <w:lang w:val="es-ES_tradnl"/>
        </w:rPr>
        <w:t>Journal</w:t>
      </w:r>
      <w:proofErr w:type="spellEnd"/>
      <w:r w:rsidRPr="003C4694">
        <w:rPr>
          <w:sz w:val="35"/>
          <w:szCs w:val="35"/>
          <w:lang w:val="es-ES_tradnl"/>
        </w:rPr>
        <w:t xml:space="preserve"> of </w:t>
      </w:r>
      <w:proofErr w:type="spellStart"/>
      <w:r w:rsidRPr="003C4694">
        <w:rPr>
          <w:sz w:val="35"/>
          <w:szCs w:val="35"/>
          <w:lang w:val="es-ES_tradnl"/>
        </w:rPr>
        <w:t>Diplomacy</w:t>
      </w:r>
      <w:proofErr w:type="spellEnd"/>
      <w:r w:rsidRPr="003C4694">
        <w:rPr>
          <w:sz w:val="35"/>
          <w:szCs w:val="35"/>
          <w:lang w:val="es-ES_tradnl"/>
        </w:rPr>
        <w:t xml:space="preserve">, </w:t>
      </w:r>
      <w:r w:rsidR="009B7E04" w:rsidRPr="003C4694">
        <w:rPr>
          <w:sz w:val="35"/>
          <w:szCs w:val="35"/>
          <w:lang w:val="es-ES_tradnl"/>
        </w:rPr>
        <w:t xml:space="preserve">Nicaragua </w:t>
      </w:r>
      <w:r w:rsidRPr="003C4694">
        <w:rPr>
          <w:sz w:val="35"/>
          <w:szCs w:val="35"/>
          <w:lang w:val="es-ES_tradnl"/>
        </w:rPr>
        <w:t xml:space="preserve">fue el único país del mundo en elevar su voz para </w:t>
      </w:r>
      <w:r w:rsidRPr="00635E93">
        <w:rPr>
          <w:spacing w:val="-20"/>
          <w:sz w:val="35"/>
          <w:szCs w:val="35"/>
          <w:lang w:val="es-ES_tradnl"/>
        </w:rPr>
        <w:t xml:space="preserve">defender a los pueblos vulnerables del cambio </w:t>
      </w:r>
      <w:r w:rsidRPr="00635E93">
        <w:rPr>
          <w:spacing w:val="-10"/>
          <w:sz w:val="35"/>
          <w:szCs w:val="35"/>
          <w:lang w:val="es-ES_tradnl"/>
        </w:rPr>
        <w:t xml:space="preserve">climático y denunciar el nulo compromiso </w:t>
      </w:r>
      <w:r w:rsidRPr="003C4694">
        <w:rPr>
          <w:sz w:val="35"/>
          <w:szCs w:val="35"/>
          <w:lang w:val="es-ES_tradnl"/>
        </w:rPr>
        <w:t xml:space="preserve">político de los países desarrollados para </w:t>
      </w:r>
      <w:r w:rsidRPr="00635E93">
        <w:rPr>
          <w:spacing w:val="-20"/>
          <w:sz w:val="35"/>
          <w:szCs w:val="35"/>
          <w:lang w:val="es-ES_tradnl"/>
        </w:rPr>
        <w:t>disminuir los impactos ambientales d</w:t>
      </w:r>
      <w:r w:rsidR="009B7E04" w:rsidRPr="00635E93">
        <w:rPr>
          <w:spacing w:val="-20"/>
          <w:sz w:val="35"/>
          <w:szCs w:val="35"/>
          <w:lang w:val="es-ES_tradnl"/>
        </w:rPr>
        <w:t>el cambio</w:t>
      </w:r>
      <w:r w:rsidR="009B7E04" w:rsidRPr="003C4694">
        <w:rPr>
          <w:sz w:val="35"/>
          <w:szCs w:val="35"/>
          <w:lang w:val="es-ES_tradnl"/>
        </w:rPr>
        <w:t xml:space="preserve"> c</w:t>
      </w:r>
      <w:r w:rsidRPr="003C4694">
        <w:rPr>
          <w:sz w:val="35"/>
          <w:szCs w:val="35"/>
          <w:lang w:val="es-ES_tradnl"/>
        </w:rPr>
        <w:t xml:space="preserve">limático. </w:t>
      </w:r>
    </w:p>
    <w:p w:rsidR="000E3850" w:rsidRPr="003C4694" w:rsidRDefault="009B7E04" w:rsidP="006872CA">
      <w:pPr>
        <w:rPr>
          <w:sz w:val="35"/>
          <w:szCs w:val="35"/>
          <w:lang w:val="es-ES_tradnl"/>
        </w:rPr>
      </w:pPr>
      <w:r w:rsidRPr="003C4694">
        <w:rPr>
          <w:sz w:val="35"/>
          <w:szCs w:val="35"/>
          <w:lang w:val="es-ES_tradnl"/>
        </w:rPr>
        <w:lastRenderedPageBreak/>
        <w:t>A</w:t>
      </w:r>
      <w:r w:rsidR="006872CA" w:rsidRPr="003C4694">
        <w:rPr>
          <w:sz w:val="35"/>
          <w:szCs w:val="35"/>
          <w:lang w:val="es-ES_tradnl"/>
        </w:rPr>
        <w:t xml:space="preserve"> raíz de la Cumbre Global Climática que </w:t>
      </w:r>
      <w:r w:rsidR="006872CA" w:rsidRPr="00635E93">
        <w:rPr>
          <w:spacing w:val="-20"/>
          <w:sz w:val="35"/>
          <w:szCs w:val="35"/>
          <w:lang w:val="es-ES_tradnl"/>
        </w:rPr>
        <w:t>se desarrolló en San Francisco, California</w:t>
      </w:r>
      <w:r w:rsidR="006872CA" w:rsidRPr="003C4694">
        <w:rPr>
          <w:sz w:val="35"/>
          <w:szCs w:val="35"/>
          <w:lang w:val="es-ES_tradnl"/>
        </w:rPr>
        <w:t>, en septiembre 2018 y la Cumbre del Clima en las Naciones Unidas</w:t>
      </w:r>
      <w:r w:rsidRPr="003C4694">
        <w:rPr>
          <w:sz w:val="35"/>
          <w:szCs w:val="35"/>
          <w:lang w:val="es-ES_tradnl"/>
        </w:rPr>
        <w:t>,</w:t>
      </w:r>
      <w:r w:rsidR="006872CA" w:rsidRPr="003C4694">
        <w:rPr>
          <w:sz w:val="35"/>
          <w:szCs w:val="35"/>
          <w:lang w:val="es-ES_tradnl"/>
        </w:rPr>
        <w:t xml:space="preserve"> en Nueva York en septiembre 2019</w:t>
      </w:r>
      <w:r w:rsidRPr="003C4694">
        <w:rPr>
          <w:sz w:val="35"/>
          <w:szCs w:val="35"/>
          <w:lang w:val="es-ES_tradnl"/>
        </w:rPr>
        <w:t>,</w:t>
      </w:r>
      <w:r w:rsidR="006872CA" w:rsidRPr="003C4694">
        <w:rPr>
          <w:sz w:val="35"/>
          <w:szCs w:val="35"/>
          <w:lang w:val="es-ES_tradnl"/>
        </w:rPr>
        <w:t xml:space="preserve"> miles de organizaciones y gremios protestaron en las calles por los bajos resultados del Acuerdo de París y el incremento acelerado de las emisiones de dióxido de carbono que repercutirán en aumentos de temperatura superiores a los </w:t>
      </w:r>
      <w:r w:rsidR="006872CA" w:rsidRPr="00635E93">
        <w:rPr>
          <w:spacing w:val="-20"/>
          <w:sz w:val="35"/>
          <w:szCs w:val="35"/>
          <w:lang w:val="es-ES_tradnl"/>
        </w:rPr>
        <w:t>3</w:t>
      </w:r>
      <w:r w:rsidR="006872CA" w:rsidRPr="00635E93">
        <w:rPr>
          <w:spacing w:val="-20"/>
          <w:sz w:val="35"/>
          <w:szCs w:val="35"/>
          <w:vertAlign w:val="superscript"/>
          <w:lang w:val="es-ES_tradnl"/>
        </w:rPr>
        <w:t>o</w:t>
      </w:r>
      <w:r w:rsidR="006872CA" w:rsidRPr="00635E93">
        <w:rPr>
          <w:spacing w:val="-20"/>
          <w:sz w:val="35"/>
          <w:szCs w:val="35"/>
          <w:lang w:val="es-ES_tradnl"/>
        </w:rPr>
        <w:t xml:space="preserve">C. También se contabilizan miles de personas </w:t>
      </w:r>
      <w:r w:rsidR="006872CA" w:rsidRPr="00635E93">
        <w:rPr>
          <w:sz w:val="35"/>
          <w:szCs w:val="35"/>
          <w:lang w:val="es-ES_tradnl"/>
        </w:rPr>
        <w:t xml:space="preserve">protestando en Brasil, Nigeria, India, </w:t>
      </w:r>
      <w:r w:rsidR="006872CA" w:rsidRPr="00635E93">
        <w:rPr>
          <w:spacing w:val="-20"/>
          <w:sz w:val="35"/>
          <w:szCs w:val="35"/>
          <w:lang w:val="es-ES_tradnl"/>
        </w:rPr>
        <w:t>Australia, Estados Unidos</w:t>
      </w:r>
      <w:r w:rsidRPr="00635E93">
        <w:rPr>
          <w:spacing w:val="-20"/>
          <w:sz w:val="35"/>
          <w:szCs w:val="35"/>
          <w:lang w:val="es-ES_tradnl"/>
        </w:rPr>
        <w:t xml:space="preserve"> y</w:t>
      </w:r>
      <w:r w:rsidR="006872CA" w:rsidRPr="00635E93">
        <w:rPr>
          <w:spacing w:val="-20"/>
          <w:sz w:val="35"/>
          <w:szCs w:val="35"/>
          <w:lang w:val="es-ES_tradnl"/>
        </w:rPr>
        <w:t xml:space="preserve"> Francia,</w:t>
      </w:r>
      <w:r w:rsidR="006872CA" w:rsidRPr="003C4694">
        <w:rPr>
          <w:sz w:val="35"/>
          <w:szCs w:val="35"/>
          <w:lang w:val="es-ES_tradnl"/>
        </w:rPr>
        <w:t xml:space="preserve"> entre otros países.</w:t>
      </w:r>
    </w:p>
    <w:p w:rsidR="000E3850" w:rsidRPr="003C4694" w:rsidRDefault="000E3850" w:rsidP="006872CA">
      <w:pPr>
        <w:rPr>
          <w:sz w:val="35"/>
          <w:szCs w:val="35"/>
          <w:lang w:val="es-ES_tradnl"/>
        </w:rPr>
      </w:pPr>
      <w:r w:rsidRPr="003C4694">
        <w:rPr>
          <w:sz w:val="35"/>
          <w:szCs w:val="35"/>
          <w:lang w:val="es-ES_tradnl"/>
        </w:rPr>
        <w:t xml:space="preserve">Actualmente en el mundo, ya casi nadie se </w:t>
      </w:r>
      <w:r w:rsidRPr="00C664D8">
        <w:rPr>
          <w:spacing w:val="-20"/>
          <w:sz w:val="35"/>
          <w:szCs w:val="35"/>
          <w:lang w:val="es-ES_tradnl"/>
        </w:rPr>
        <w:t>refiere a los 2</w:t>
      </w:r>
      <w:r w:rsidRPr="00C664D8">
        <w:rPr>
          <w:spacing w:val="-20"/>
          <w:sz w:val="35"/>
          <w:szCs w:val="35"/>
          <w:vertAlign w:val="superscript"/>
          <w:lang w:val="es-ES_tradnl"/>
        </w:rPr>
        <w:t>o</w:t>
      </w:r>
      <w:r w:rsidRPr="00C664D8">
        <w:rPr>
          <w:spacing w:val="-20"/>
          <w:sz w:val="35"/>
          <w:szCs w:val="35"/>
          <w:lang w:val="es-ES_tradnl"/>
        </w:rPr>
        <w:t>C, inclusive, son muy pocos</w:t>
      </w:r>
      <w:r w:rsidRPr="003C4694">
        <w:rPr>
          <w:sz w:val="35"/>
          <w:szCs w:val="35"/>
          <w:lang w:val="es-ES_tradnl"/>
        </w:rPr>
        <w:t xml:space="preserve"> y contados con los dedos de la mano, los </w:t>
      </w:r>
      <w:r w:rsidRPr="00C664D8">
        <w:rPr>
          <w:spacing w:val="-20"/>
          <w:sz w:val="35"/>
          <w:szCs w:val="35"/>
          <w:lang w:val="es-ES_tradnl"/>
        </w:rPr>
        <w:t xml:space="preserve">países </w:t>
      </w:r>
      <w:r w:rsidR="00051339" w:rsidRPr="00C664D8">
        <w:rPr>
          <w:spacing w:val="-20"/>
          <w:sz w:val="35"/>
          <w:szCs w:val="35"/>
          <w:lang w:val="es-ES_tradnl"/>
        </w:rPr>
        <w:t>desarrollados que hacen mención a esto.</w:t>
      </w:r>
      <w:r w:rsidRPr="003C4694">
        <w:rPr>
          <w:sz w:val="35"/>
          <w:szCs w:val="35"/>
          <w:lang w:val="es-ES_tradnl"/>
        </w:rPr>
        <w:t xml:space="preserve"> </w:t>
      </w:r>
    </w:p>
    <w:p w:rsidR="00F71364" w:rsidRPr="003C4694" w:rsidRDefault="000E3850" w:rsidP="006872CA">
      <w:pPr>
        <w:rPr>
          <w:sz w:val="35"/>
          <w:szCs w:val="35"/>
          <w:lang w:val="es-ES_tradnl"/>
        </w:rPr>
      </w:pPr>
      <w:r w:rsidRPr="00C664D8">
        <w:rPr>
          <w:spacing w:val="-30"/>
          <w:sz w:val="35"/>
          <w:szCs w:val="35"/>
          <w:lang w:val="es-ES_tradnl"/>
        </w:rPr>
        <w:t xml:space="preserve">El </w:t>
      </w:r>
      <w:r w:rsidR="00102A9D" w:rsidRPr="00C664D8">
        <w:rPr>
          <w:spacing w:val="-30"/>
          <w:sz w:val="35"/>
          <w:szCs w:val="35"/>
          <w:lang w:val="es-ES_tradnl"/>
        </w:rPr>
        <w:t xml:space="preserve">mismo </w:t>
      </w:r>
      <w:r w:rsidRPr="00C664D8">
        <w:rPr>
          <w:spacing w:val="-30"/>
          <w:sz w:val="35"/>
          <w:szCs w:val="35"/>
          <w:lang w:val="es-ES_tradnl"/>
        </w:rPr>
        <w:t>Secretario General de Naciones Unidas,</w:t>
      </w:r>
      <w:r w:rsidRPr="003C4694">
        <w:rPr>
          <w:sz w:val="35"/>
          <w:szCs w:val="35"/>
          <w:lang w:val="es-ES_tradnl"/>
        </w:rPr>
        <w:t xml:space="preserve"> Sr. Antonio Guterres, ha asumido como prioridad y </w:t>
      </w:r>
      <w:r w:rsidR="00102A9D" w:rsidRPr="003C4694">
        <w:rPr>
          <w:sz w:val="35"/>
          <w:szCs w:val="35"/>
          <w:lang w:val="es-ES_tradnl"/>
        </w:rPr>
        <w:t xml:space="preserve">ha </w:t>
      </w:r>
      <w:r w:rsidRPr="003C4694">
        <w:rPr>
          <w:sz w:val="35"/>
          <w:szCs w:val="35"/>
          <w:lang w:val="es-ES_tradnl"/>
        </w:rPr>
        <w:t>recalcado</w:t>
      </w:r>
      <w:r w:rsidR="00102A9D" w:rsidRPr="003C4694">
        <w:rPr>
          <w:sz w:val="35"/>
          <w:szCs w:val="35"/>
          <w:lang w:val="es-ES_tradnl"/>
        </w:rPr>
        <w:t xml:space="preserve"> la urgente </w:t>
      </w:r>
      <w:r w:rsidR="00102A9D" w:rsidRPr="00C664D8">
        <w:rPr>
          <w:spacing w:val="-20"/>
          <w:sz w:val="35"/>
          <w:szCs w:val="35"/>
          <w:lang w:val="es-ES_tradnl"/>
        </w:rPr>
        <w:t>necesidad de los 1,</w:t>
      </w:r>
      <w:r w:rsidRPr="00C664D8">
        <w:rPr>
          <w:spacing w:val="-20"/>
          <w:sz w:val="35"/>
          <w:szCs w:val="35"/>
          <w:lang w:val="es-ES_tradnl"/>
        </w:rPr>
        <w:t>5</w:t>
      </w:r>
      <w:r w:rsidR="00102A9D" w:rsidRPr="00C664D8">
        <w:rPr>
          <w:spacing w:val="-20"/>
          <w:sz w:val="35"/>
          <w:szCs w:val="35"/>
          <w:vertAlign w:val="superscript"/>
          <w:lang w:val="es-ES_tradnl"/>
        </w:rPr>
        <w:t>o</w:t>
      </w:r>
      <w:r w:rsidR="00102A9D" w:rsidRPr="00C664D8">
        <w:rPr>
          <w:spacing w:val="-20"/>
          <w:sz w:val="35"/>
          <w:szCs w:val="35"/>
          <w:lang w:val="es-ES_tradnl"/>
        </w:rPr>
        <w:t xml:space="preserve">C, así como </w:t>
      </w:r>
      <w:r w:rsidRPr="00C664D8">
        <w:rPr>
          <w:spacing w:val="-20"/>
          <w:sz w:val="35"/>
          <w:szCs w:val="35"/>
          <w:lang w:val="es-ES_tradnl"/>
        </w:rPr>
        <w:t xml:space="preserve">  de proveer</w:t>
      </w:r>
      <w:r w:rsidRPr="003C4694">
        <w:rPr>
          <w:sz w:val="35"/>
          <w:szCs w:val="35"/>
          <w:lang w:val="es-ES_tradnl"/>
        </w:rPr>
        <w:t xml:space="preserve"> </w:t>
      </w:r>
      <w:r w:rsidRPr="00C664D8">
        <w:rPr>
          <w:spacing w:val="-20"/>
          <w:sz w:val="35"/>
          <w:szCs w:val="35"/>
          <w:lang w:val="es-ES_tradnl"/>
        </w:rPr>
        <w:t>el financiamiento necesario para las acciones</w:t>
      </w:r>
      <w:r w:rsidRPr="003C4694">
        <w:rPr>
          <w:sz w:val="35"/>
          <w:szCs w:val="35"/>
          <w:lang w:val="es-ES_tradnl"/>
        </w:rPr>
        <w:t xml:space="preserve"> de Adaptación y Mitigación de los países en desarrollo</w:t>
      </w:r>
      <w:r w:rsidR="00102A9D" w:rsidRPr="003C4694">
        <w:rPr>
          <w:sz w:val="35"/>
          <w:szCs w:val="35"/>
          <w:lang w:val="es-ES_tradnl"/>
        </w:rPr>
        <w:t>,</w:t>
      </w:r>
      <w:r w:rsidRPr="003C4694">
        <w:rPr>
          <w:sz w:val="35"/>
          <w:szCs w:val="35"/>
          <w:lang w:val="es-ES_tradnl"/>
        </w:rPr>
        <w:t xml:space="preserve"> en el cumplimiento de sus Contribuciones Nacional</w:t>
      </w:r>
      <w:r w:rsidR="00217AC1" w:rsidRPr="003C4694">
        <w:rPr>
          <w:sz w:val="35"/>
          <w:szCs w:val="35"/>
          <w:lang w:val="es-ES_tradnl"/>
        </w:rPr>
        <w:t>es</w:t>
      </w:r>
      <w:r w:rsidRPr="003C4694">
        <w:rPr>
          <w:sz w:val="35"/>
          <w:szCs w:val="35"/>
          <w:lang w:val="es-ES_tradnl"/>
        </w:rPr>
        <w:t xml:space="preserve"> Determinadas, </w:t>
      </w:r>
      <w:r w:rsidR="005F3D2F" w:rsidRPr="003C4694">
        <w:rPr>
          <w:sz w:val="35"/>
          <w:szCs w:val="35"/>
          <w:lang w:val="es-ES_tradnl"/>
        </w:rPr>
        <w:t>y,</w:t>
      </w:r>
      <w:r w:rsidRPr="003C4694">
        <w:rPr>
          <w:sz w:val="35"/>
          <w:szCs w:val="35"/>
          <w:lang w:val="es-ES_tradnl"/>
        </w:rPr>
        <w:t xml:space="preserve"> por ende, reafirmado la razón histórica de Nicaragua.</w:t>
      </w:r>
      <w:r w:rsidR="006872CA" w:rsidRPr="003C4694">
        <w:rPr>
          <w:sz w:val="35"/>
          <w:szCs w:val="35"/>
          <w:lang w:val="es-ES_tradnl"/>
        </w:rPr>
        <w:t xml:space="preserve"> </w:t>
      </w:r>
      <w:r w:rsidR="00F71364" w:rsidRPr="003C4694">
        <w:rPr>
          <w:sz w:val="35"/>
          <w:szCs w:val="35"/>
          <w:lang w:val="es-ES_tradnl"/>
        </w:rPr>
        <w:br w:type="page"/>
      </w:r>
    </w:p>
    <w:p w:rsidR="00985AA3" w:rsidRPr="003C4694" w:rsidRDefault="00534654" w:rsidP="00C664D8">
      <w:pPr>
        <w:pStyle w:val="Ttulo1"/>
        <w:jc w:val="left"/>
        <w:rPr>
          <w:sz w:val="35"/>
          <w:szCs w:val="35"/>
        </w:rPr>
      </w:pPr>
      <w:bookmarkStart w:id="12" w:name="_Toc43309718"/>
      <w:r w:rsidRPr="003C4694">
        <w:rPr>
          <w:sz w:val="35"/>
          <w:szCs w:val="35"/>
        </w:rPr>
        <w:lastRenderedPageBreak/>
        <w:t>VI.</w:t>
      </w:r>
      <w:r w:rsidRPr="003C4694">
        <w:rPr>
          <w:sz w:val="35"/>
          <w:szCs w:val="35"/>
        </w:rPr>
        <w:tab/>
      </w:r>
      <w:r w:rsidR="00985AA3" w:rsidRPr="003C4694">
        <w:rPr>
          <w:sz w:val="35"/>
          <w:szCs w:val="35"/>
        </w:rPr>
        <w:t>Par</w:t>
      </w:r>
      <w:r w:rsidR="00E95117" w:rsidRPr="003C4694">
        <w:rPr>
          <w:sz w:val="35"/>
          <w:szCs w:val="35"/>
        </w:rPr>
        <w:t>ticipación de Nicaragua en las I</w:t>
      </w:r>
      <w:r w:rsidR="00985AA3" w:rsidRPr="003C4694">
        <w:rPr>
          <w:sz w:val="35"/>
          <w:szCs w:val="35"/>
        </w:rPr>
        <w:t>nstancias sobre Finanzas Climáticas</w:t>
      </w:r>
      <w:bookmarkEnd w:id="12"/>
    </w:p>
    <w:p w:rsidR="001B6C69" w:rsidRPr="003C4694" w:rsidRDefault="001B6C69" w:rsidP="00AC50C1">
      <w:pPr>
        <w:rPr>
          <w:sz w:val="35"/>
          <w:szCs w:val="35"/>
          <w:lang w:val="es-ES"/>
        </w:rPr>
      </w:pPr>
      <w:r w:rsidRPr="00C664D8">
        <w:rPr>
          <w:spacing w:val="-20"/>
          <w:sz w:val="35"/>
          <w:szCs w:val="35"/>
          <w:lang w:val="es-ES"/>
        </w:rPr>
        <w:t>El Comité Permanente de Finanzas es el órgano</w:t>
      </w:r>
      <w:r w:rsidRPr="003C4694">
        <w:rPr>
          <w:sz w:val="35"/>
          <w:szCs w:val="35"/>
          <w:lang w:val="es-ES"/>
        </w:rPr>
        <w:t xml:space="preserve"> especializado en finanzas climáticas </w:t>
      </w:r>
      <w:r w:rsidR="0083115F" w:rsidRPr="003C4694">
        <w:rPr>
          <w:sz w:val="35"/>
          <w:szCs w:val="35"/>
          <w:lang w:val="es-ES"/>
        </w:rPr>
        <w:t xml:space="preserve">la Convención </w:t>
      </w:r>
      <w:r w:rsidRPr="003C4694">
        <w:rPr>
          <w:sz w:val="35"/>
          <w:szCs w:val="35"/>
          <w:lang w:val="es-ES"/>
        </w:rPr>
        <w:t xml:space="preserve">Marco de Naciones Unidas para el Cambio Climático </w:t>
      </w:r>
      <w:r w:rsidR="008A1399" w:rsidRPr="003C4694">
        <w:rPr>
          <w:sz w:val="35"/>
          <w:szCs w:val="35"/>
          <w:lang w:val="es-ES"/>
        </w:rPr>
        <w:t>y Nicaragua</w:t>
      </w:r>
      <w:r w:rsidRPr="003C4694">
        <w:rPr>
          <w:sz w:val="35"/>
          <w:szCs w:val="35"/>
          <w:lang w:val="es-ES"/>
        </w:rPr>
        <w:t xml:space="preserve"> ha sido miembro pleno por el Grupo de América Latina y el Caribe (GRULAC).</w:t>
      </w:r>
    </w:p>
    <w:p w:rsidR="001B6C69" w:rsidRPr="003C4694" w:rsidRDefault="001B6C69" w:rsidP="00C664D8">
      <w:pPr>
        <w:rPr>
          <w:b/>
          <w:color w:val="FF0000"/>
          <w:sz w:val="35"/>
          <w:szCs w:val="35"/>
          <w:lang w:val="es-ES"/>
        </w:rPr>
      </w:pPr>
      <w:r w:rsidRPr="00C664D8">
        <w:rPr>
          <w:spacing w:val="-20"/>
          <w:sz w:val="35"/>
          <w:szCs w:val="35"/>
          <w:lang w:val="es-ES"/>
        </w:rPr>
        <w:t>La representación de Nicaragua ha tenido una</w:t>
      </w:r>
      <w:r w:rsidRPr="003C4694">
        <w:rPr>
          <w:sz w:val="35"/>
          <w:szCs w:val="35"/>
          <w:lang w:val="es-ES"/>
        </w:rPr>
        <w:t xml:space="preserve"> destacada participación por sus posiciones en las diferentes reuniones de instancias como: Comité Permanente de Finanzas (SCF), Fondo de Adaptación y Fondo Mundial para el Medio Ambiente (GEF), siendo estas las siguientes</w:t>
      </w:r>
      <w:r w:rsidR="00217AC1" w:rsidRPr="003C4694">
        <w:rPr>
          <w:rFonts w:ascii="Segoe UI Emoji" w:eastAsia="Segoe UI Emoji" w:hAnsi="Segoe UI Emoji" w:cs="Segoe UI Emoji"/>
          <w:b/>
          <w:sz w:val="35"/>
          <w:szCs w:val="35"/>
          <w:lang w:val="es-ES"/>
        </w:rPr>
        <w:t>:</w:t>
      </w:r>
    </w:p>
    <w:p w:rsidR="001B6C69" w:rsidRPr="003C4694" w:rsidRDefault="001B6C69" w:rsidP="00C664D8">
      <w:pPr>
        <w:pStyle w:val="Prrafodelista"/>
        <w:numPr>
          <w:ilvl w:val="0"/>
          <w:numId w:val="28"/>
        </w:numPr>
        <w:tabs>
          <w:tab w:val="left" w:pos="567"/>
        </w:tabs>
        <w:spacing w:after="160"/>
        <w:ind w:left="567" w:hanging="567"/>
        <w:contextualSpacing w:val="0"/>
        <w:rPr>
          <w:sz w:val="35"/>
          <w:szCs w:val="35"/>
        </w:rPr>
      </w:pPr>
      <w:r w:rsidRPr="00C664D8">
        <w:rPr>
          <w:spacing w:val="-20"/>
          <w:sz w:val="35"/>
          <w:szCs w:val="35"/>
        </w:rPr>
        <w:t>Es urgente que comencemos a basar nuestras</w:t>
      </w:r>
      <w:r w:rsidRPr="003C4694">
        <w:rPr>
          <w:sz w:val="35"/>
          <w:szCs w:val="35"/>
        </w:rPr>
        <w:t xml:space="preserve"> políticas y </w:t>
      </w:r>
      <w:r w:rsidR="00C90564" w:rsidRPr="003C4694">
        <w:rPr>
          <w:sz w:val="35"/>
          <w:szCs w:val="35"/>
        </w:rPr>
        <w:t xml:space="preserve">acciones contra el </w:t>
      </w:r>
      <w:r w:rsidRPr="003C4694">
        <w:rPr>
          <w:sz w:val="35"/>
          <w:szCs w:val="35"/>
        </w:rPr>
        <w:t>cambio climático más en la ciencia, y no sólo en compromisos políticos que tienden a reducir las emisiones de CO</w:t>
      </w:r>
      <w:r w:rsidRPr="003C4694">
        <w:rPr>
          <w:sz w:val="35"/>
          <w:szCs w:val="35"/>
          <w:vertAlign w:val="subscript"/>
        </w:rPr>
        <w:t>2</w:t>
      </w:r>
      <w:r w:rsidRPr="003C4694">
        <w:rPr>
          <w:sz w:val="35"/>
          <w:szCs w:val="35"/>
        </w:rPr>
        <w:t xml:space="preserve"> al mínimo denominador común.</w:t>
      </w:r>
    </w:p>
    <w:p w:rsidR="001B6C69" w:rsidRPr="003C4694" w:rsidRDefault="001B6C69" w:rsidP="00C664D8">
      <w:pPr>
        <w:pStyle w:val="Prrafodelista"/>
        <w:numPr>
          <w:ilvl w:val="0"/>
          <w:numId w:val="28"/>
        </w:numPr>
        <w:tabs>
          <w:tab w:val="left" w:pos="567"/>
        </w:tabs>
        <w:spacing w:after="160"/>
        <w:ind w:left="567" w:hanging="567"/>
        <w:contextualSpacing w:val="0"/>
        <w:rPr>
          <w:sz w:val="35"/>
          <w:szCs w:val="35"/>
        </w:rPr>
      </w:pPr>
      <w:r w:rsidRPr="00C664D8">
        <w:rPr>
          <w:spacing w:val="-20"/>
          <w:sz w:val="35"/>
          <w:szCs w:val="35"/>
        </w:rPr>
        <w:t>La ciencia indica que sólo tenemos hasta</w:t>
      </w:r>
      <w:r w:rsidRPr="003C4694">
        <w:rPr>
          <w:sz w:val="35"/>
          <w:szCs w:val="35"/>
        </w:rPr>
        <w:t xml:space="preserve"> 2020, para comenzar la reducción rápida </w:t>
      </w:r>
      <w:r w:rsidRPr="00C664D8">
        <w:rPr>
          <w:spacing w:val="-20"/>
          <w:sz w:val="35"/>
          <w:szCs w:val="35"/>
        </w:rPr>
        <w:t>de CO</w:t>
      </w:r>
      <w:r w:rsidRPr="00C664D8">
        <w:rPr>
          <w:spacing w:val="-20"/>
          <w:sz w:val="35"/>
          <w:szCs w:val="35"/>
          <w:vertAlign w:val="subscript"/>
        </w:rPr>
        <w:t>2</w:t>
      </w:r>
      <w:r w:rsidRPr="00C664D8">
        <w:rPr>
          <w:spacing w:val="-20"/>
          <w:sz w:val="35"/>
          <w:szCs w:val="35"/>
        </w:rPr>
        <w:t xml:space="preserve"> si queremos alcanzar los objetivos</w:t>
      </w:r>
      <w:r w:rsidRPr="003C4694">
        <w:rPr>
          <w:sz w:val="35"/>
          <w:szCs w:val="35"/>
        </w:rPr>
        <w:t xml:space="preserve"> del Acuerdo de París</w:t>
      </w:r>
      <w:r w:rsidR="008A1399" w:rsidRPr="003C4694">
        <w:rPr>
          <w:sz w:val="35"/>
          <w:szCs w:val="35"/>
        </w:rPr>
        <w:t xml:space="preserve">. </w:t>
      </w:r>
    </w:p>
    <w:p w:rsidR="001B6C69" w:rsidRPr="003C4694" w:rsidRDefault="001B6C69" w:rsidP="00C664D8">
      <w:pPr>
        <w:pStyle w:val="Prrafodelista"/>
        <w:numPr>
          <w:ilvl w:val="0"/>
          <w:numId w:val="28"/>
        </w:numPr>
        <w:tabs>
          <w:tab w:val="left" w:pos="567"/>
        </w:tabs>
        <w:spacing w:after="160"/>
        <w:ind w:left="567" w:hanging="567"/>
        <w:contextualSpacing w:val="0"/>
        <w:rPr>
          <w:sz w:val="35"/>
          <w:szCs w:val="35"/>
        </w:rPr>
      </w:pPr>
      <w:r w:rsidRPr="003C4694">
        <w:rPr>
          <w:sz w:val="35"/>
          <w:szCs w:val="35"/>
        </w:rPr>
        <w:t xml:space="preserve">Para alcanzar los objetivos de 1.5°C, es necesario que las emisiones brutas </w:t>
      </w:r>
      <w:r w:rsidRPr="003C4694">
        <w:rPr>
          <w:sz w:val="35"/>
          <w:szCs w:val="35"/>
        </w:rPr>
        <w:lastRenderedPageBreak/>
        <w:t xml:space="preserve">disminuyan </w:t>
      </w:r>
      <w:r w:rsidR="00FC69E3" w:rsidRPr="003C4694">
        <w:rPr>
          <w:sz w:val="35"/>
          <w:szCs w:val="35"/>
        </w:rPr>
        <w:t xml:space="preserve">en </w:t>
      </w:r>
      <w:r w:rsidR="004440D8" w:rsidRPr="003C4694">
        <w:rPr>
          <w:sz w:val="35"/>
          <w:szCs w:val="35"/>
        </w:rPr>
        <w:t>-</w:t>
      </w:r>
      <w:r w:rsidR="00FC69E3" w:rsidRPr="003C4694">
        <w:rPr>
          <w:sz w:val="35"/>
          <w:szCs w:val="35"/>
        </w:rPr>
        <w:t>45% para 2030 y lograr sociedades emisiones netas</w:t>
      </w:r>
      <w:r w:rsidR="004440D8" w:rsidRPr="003C4694">
        <w:rPr>
          <w:sz w:val="35"/>
          <w:szCs w:val="35"/>
        </w:rPr>
        <w:t xml:space="preserve"> cero</w:t>
      </w:r>
      <w:r w:rsidR="00FC69E3" w:rsidRPr="003C4694">
        <w:rPr>
          <w:sz w:val="35"/>
          <w:szCs w:val="35"/>
        </w:rPr>
        <w:t xml:space="preserve"> para 2050.</w:t>
      </w:r>
    </w:p>
    <w:p w:rsidR="001B6C69" w:rsidRPr="003C4694" w:rsidRDefault="001B6C69" w:rsidP="00C664D8">
      <w:pPr>
        <w:pStyle w:val="Prrafodelista"/>
        <w:numPr>
          <w:ilvl w:val="0"/>
          <w:numId w:val="28"/>
        </w:numPr>
        <w:tabs>
          <w:tab w:val="left" w:pos="567"/>
        </w:tabs>
        <w:spacing w:after="160"/>
        <w:ind w:left="567" w:hanging="567"/>
        <w:contextualSpacing w:val="0"/>
        <w:rPr>
          <w:sz w:val="35"/>
          <w:szCs w:val="35"/>
        </w:rPr>
      </w:pPr>
      <w:r w:rsidRPr="00C664D8">
        <w:rPr>
          <w:spacing w:val="-20"/>
          <w:sz w:val="35"/>
          <w:szCs w:val="35"/>
        </w:rPr>
        <w:t xml:space="preserve">Existen </w:t>
      </w:r>
      <w:r w:rsidR="002A1493" w:rsidRPr="00C664D8">
        <w:rPr>
          <w:spacing w:val="-20"/>
          <w:sz w:val="35"/>
          <w:szCs w:val="35"/>
        </w:rPr>
        <w:t xml:space="preserve">fondos de movilización </w:t>
      </w:r>
      <w:r w:rsidRPr="00C664D8">
        <w:rPr>
          <w:spacing w:val="-20"/>
          <w:sz w:val="35"/>
          <w:szCs w:val="35"/>
        </w:rPr>
        <w:t>para iniciar</w:t>
      </w:r>
      <w:r w:rsidRPr="003C4694">
        <w:rPr>
          <w:sz w:val="35"/>
          <w:szCs w:val="35"/>
        </w:rPr>
        <w:t xml:space="preserve"> </w:t>
      </w:r>
      <w:r w:rsidRPr="00C664D8">
        <w:rPr>
          <w:spacing w:val="-8"/>
          <w:sz w:val="35"/>
          <w:szCs w:val="35"/>
        </w:rPr>
        <w:t>este proceso</w:t>
      </w:r>
      <w:r w:rsidR="008900B8" w:rsidRPr="00C664D8">
        <w:rPr>
          <w:spacing w:val="-8"/>
          <w:sz w:val="35"/>
          <w:szCs w:val="35"/>
        </w:rPr>
        <w:t xml:space="preserve">. </w:t>
      </w:r>
      <w:r w:rsidR="00751C4D" w:rsidRPr="00C664D8">
        <w:rPr>
          <w:spacing w:val="-8"/>
          <w:sz w:val="35"/>
          <w:szCs w:val="35"/>
        </w:rPr>
        <w:t>Estos son los</w:t>
      </w:r>
      <w:r w:rsidRPr="00C664D8">
        <w:rPr>
          <w:spacing w:val="-8"/>
          <w:sz w:val="35"/>
          <w:szCs w:val="35"/>
        </w:rPr>
        <w:t xml:space="preserve"> trillones </w:t>
      </w:r>
      <w:r w:rsidR="00751C4D" w:rsidRPr="00C664D8">
        <w:rPr>
          <w:spacing w:val="-8"/>
          <w:sz w:val="35"/>
          <w:szCs w:val="35"/>
        </w:rPr>
        <w:t>de</w:t>
      </w:r>
      <w:r w:rsidR="00751C4D" w:rsidRPr="003C4694">
        <w:rPr>
          <w:sz w:val="35"/>
          <w:szCs w:val="35"/>
        </w:rPr>
        <w:t xml:space="preserve"> </w:t>
      </w:r>
      <w:r w:rsidR="00751C4D" w:rsidRPr="00C664D8">
        <w:rPr>
          <w:spacing w:val="-14"/>
          <w:sz w:val="35"/>
          <w:szCs w:val="35"/>
        </w:rPr>
        <w:t>dólares</w:t>
      </w:r>
      <w:r w:rsidR="004440D8" w:rsidRPr="00C664D8">
        <w:rPr>
          <w:spacing w:val="-14"/>
          <w:sz w:val="35"/>
          <w:szCs w:val="35"/>
        </w:rPr>
        <w:t xml:space="preserve"> que se dedican a la modernización</w:t>
      </w:r>
      <w:r w:rsidR="004440D8" w:rsidRPr="003C4694">
        <w:rPr>
          <w:sz w:val="35"/>
          <w:szCs w:val="35"/>
        </w:rPr>
        <w:t xml:space="preserve"> </w:t>
      </w:r>
      <w:r w:rsidR="004440D8" w:rsidRPr="00C664D8">
        <w:rPr>
          <w:spacing w:val="-20"/>
          <w:sz w:val="35"/>
          <w:szCs w:val="35"/>
        </w:rPr>
        <w:t>de las armas nucleares, guerras de cambios</w:t>
      </w:r>
      <w:r w:rsidR="004440D8" w:rsidRPr="003C4694">
        <w:rPr>
          <w:sz w:val="35"/>
          <w:szCs w:val="35"/>
        </w:rPr>
        <w:t xml:space="preserve"> </w:t>
      </w:r>
      <w:r w:rsidR="004440D8" w:rsidRPr="00C664D8">
        <w:rPr>
          <w:spacing w:val="-34"/>
          <w:sz w:val="35"/>
          <w:szCs w:val="35"/>
        </w:rPr>
        <w:t>de régimen que solo dejan muerte y destrucción</w:t>
      </w:r>
      <w:r w:rsidR="004440D8" w:rsidRPr="003C4694">
        <w:rPr>
          <w:sz w:val="35"/>
          <w:szCs w:val="35"/>
        </w:rPr>
        <w:t xml:space="preserve"> </w:t>
      </w:r>
      <w:r w:rsidR="004440D8" w:rsidRPr="00C664D8">
        <w:rPr>
          <w:spacing w:val="-20"/>
          <w:sz w:val="35"/>
          <w:szCs w:val="35"/>
        </w:rPr>
        <w:t>y planes para poner armas en el espacio,</w:t>
      </w:r>
      <w:r w:rsidR="004440D8" w:rsidRPr="003C4694">
        <w:rPr>
          <w:sz w:val="35"/>
          <w:szCs w:val="35"/>
        </w:rPr>
        <w:t xml:space="preserve"> lo </w:t>
      </w:r>
      <w:r w:rsidR="004440D8" w:rsidRPr="00C664D8">
        <w:rPr>
          <w:spacing w:val="-20"/>
          <w:sz w:val="35"/>
          <w:szCs w:val="35"/>
        </w:rPr>
        <w:t>que ya ha sido prohibido por las Naciones</w:t>
      </w:r>
      <w:r w:rsidR="004440D8" w:rsidRPr="003C4694">
        <w:rPr>
          <w:sz w:val="35"/>
          <w:szCs w:val="35"/>
        </w:rPr>
        <w:t xml:space="preserve"> Unidas</w:t>
      </w:r>
      <w:r w:rsidR="002A1493" w:rsidRPr="003C4694">
        <w:rPr>
          <w:sz w:val="35"/>
          <w:szCs w:val="35"/>
        </w:rPr>
        <w:t xml:space="preserve"> desde 1963</w:t>
      </w:r>
      <w:r w:rsidR="004440D8" w:rsidRPr="003C4694">
        <w:rPr>
          <w:sz w:val="35"/>
          <w:szCs w:val="35"/>
        </w:rPr>
        <w:t xml:space="preserve">. </w:t>
      </w:r>
      <w:r w:rsidRPr="003C4694">
        <w:rPr>
          <w:sz w:val="35"/>
          <w:szCs w:val="35"/>
        </w:rPr>
        <w:t xml:space="preserve">Estos fondos podrían </w:t>
      </w:r>
      <w:r w:rsidRPr="00C664D8">
        <w:rPr>
          <w:spacing w:val="-32"/>
          <w:sz w:val="35"/>
          <w:szCs w:val="35"/>
        </w:rPr>
        <w:t>movilizarse mediante la venta de bonos verdes AAA emitidos por bancos multilaterales</w:t>
      </w:r>
      <w:r w:rsidRPr="003C4694">
        <w:rPr>
          <w:sz w:val="35"/>
          <w:szCs w:val="35"/>
        </w:rPr>
        <w:t xml:space="preserve"> de </w:t>
      </w:r>
      <w:r w:rsidRPr="00C664D8">
        <w:rPr>
          <w:spacing w:val="-20"/>
          <w:sz w:val="35"/>
          <w:szCs w:val="35"/>
        </w:rPr>
        <w:t>desarrollo y distribuidos a financiadores</w:t>
      </w:r>
      <w:r w:rsidRPr="003C4694">
        <w:rPr>
          <w:sz w:val="35"/>
          <w:szCs w:val="35"/>
        </w:rPr>
        <w:t xml:space="preserve"> </w:t>
      </w:r>
      <w:r w:rsidRPr="00C664D8">
        <w:rPr>
          <w:spacing w:val="-20"/>
          <w:sz w:val="35"/>
          <w:szCs w:val="35"/>
        </w:rPr>
        <w:t>existentes, como el Fondo Verde Climático</w:t>
      </w:r>
      <w:r w:rsidR="008A1399" w:rsidRPr="00C664D8">
        <w:rPr>
          <w:spacing w:val="-20"/>
          <w:sz w:val="35"/>
          <w:szCs w:val="35"/>
        </w:rPr>
        <w:t>,</w:t>
      </w:r>
      <w:r w:rsidRPr="003C4694">
        <w:rPr>
          <w:sz w:val="35"/>
          <w:szCs w:val="35"/>
        </w:rPr>
        <w:t xml:space="preserve"> la Facilidad Ambiental Mundial (GEF</w:t>
      </w:r>
      <w:r w:rsidR="008A1399" w:rsidRPr="003C4694">
        <w:rPr>
          <w:sz w:val="35"/>
          <w:szCs w:val="35"/>
        </w:rPr>
        <w:t>)</w:t>
      </w:r>
      <w:r w:rsidRPr="003C4694">
        <w:rPr>
          <w:sz w:val="35"/>
          <w:szCs w:val="35"/>
        </w:rPr>
        <w:t xml:space="preserve">, </w:t>
      </w:r>
      <w:r w:rsidRPr="00C664D8">
        <w:rPr>
          <w:spacing w:val="-20"/>
          <w:sz w:val="35"/>
          <w:szCs w:val="35"/>
        </w:rPr>
        <w:t>Fondo de Adaptación, Fondo de Cooperación</w:t>
      </w:r>
      <w:r w:rsidRPr="003C4694">
        <w:rPr>
          <w:sz w:val="35"/>
          <w:szCs w:val="35"/>
        </w:rPr>
        <w:t xml:space="preserve"> </w:t>
      </w:r>
      <w:r w:rsidRPr="00C664D8">
        <w:rPr>
          <w:spacing w:val="-20"/>
          <w:sz w:val="35"/>
          <w:szCs w:val="35"/>
        </w:rPr>
        <w:t>para el Carbono Forestal</w:t>
      </w:r>
      <w:r w:rsidR="004440D8" w:rsidRPr="00C664D8">
        <w:rPr>
          <w:spacing w:val="-20"/>
          <w:sz w:val="35"/>
          <w:szCs w:val="35"/>
        </w:rPr>
        <w:t>.</w:t>
      </w:r>
      <w:r w:rsidRPr="00C664D8">
        <w:rPr>
          <w:spacing w:val="-20"/>
          <w:sz w:val="35"/>
          <w:szCs w:val="35"/>
        </w:rPr>
        <w:t xml:space="preserve"> </w:t>
      </w:r>
      <w:r w:rsidR="004440D8" w:rsidRPr="00C664D8">
        <w:rPr>
          <w:spacing w:val="-20"/>
          <w:sz w:val="35"/>
          <w:szCs w:val="35"/>
        </w:rPr>
        <w:t>Esto generaría</w:t>
      </w:r>
      <w:r w:rsidR="004440D8" w:rsidRPr="003C4694">
        <w:rPr>
          <w:sz w:val="35"/>
          <w:szCs w:val="35"/>
        </w:rPr>
        <w:t xml:space="preserve"> </w:t>
      </w:r>
      <w:r w:rsidR="004440D8" w:rsidRPr="00C664D8">
        <w:rPr>
          <w:spacing w:val="-20"/>
          <w:sz w:val="35"/>
          <w:szCs w:val="35"/>
        </w:rPr>
        <w:t>acceso para todos los países en desarrollo.</w:t>
      </w:r>
    </w:p>
    <w:p w:rsidR="001B6C69" w:rsidRPr="003C4694" w:rsidRDefault="001B6C69" w:rsidP="00C664D8">
      <w:pPr>
        <w:pStyle w:val="Prrafodelista"/>
        <w:numPr>
          <w:ilvl w:val="0"/>
          <w:numId w:val="28"/>
        </w:numPr>
        <w:tabs>
          <w:tab w:val="left" w:pos="567"/>
        </w:tabs>
        <w:spacing w:after="160"/>
        <w:ind w:left="567" w:hanging="567"/>
        <w:contextualSpacing w:val="0"/>
        <w:rPr>
          <w:sz w:val="35"/>
          <w:szCs w:val="35"/>
        </w:rPr>
      </w:pPr>
      <w:r w:rsidRPr="003C4694">
        <w:rPr>
          <w:sz w:val="35"/>
          <w:szCs w:val="35"/>
        </w:rPr>
        <w:t xml:space="preserve">Nicaragua y otros países en vías de </w:t>
      </w:r>
      <w:r w:rsidRPr="00C664D8">
        <w:rPr>
          <w:spacing w:val="-36"/>
          <w:sz w:val="35"/>
          <w:szCs w:val="35"/>
        </w:rPr>
        <w:t>desarrollo, han expuesto en los diferentes</w:t>
      </w:r>
      <w:r w:rsidRPr="003C4694">
        <w:rPr>
          <w:sz w:val="35"/>
          <w:szCs w:val="35"/>
        </w:rPr>
        <w:t xml:space="preserve"> </w:t>
      </w:r>
      <w:r w:rsidRPr="00C664D8">
        <w:rPr>
          <w:spacing w:val="-20"/>
          <w:sz w:val="35"/>
          <w:szCs w:val="35"/>
        </w:rPr>
        <w:t>es</w:t>
      </w:r>
      <w:r w:rsidR="00CA053A" w:rsidRPr="00C664D8">
        <w:rPr>
          <w:spacing w:val="-20"/>
          <w:sz w:val="35"/>
          <w:szCs w:val="35"/>
        </w:rPr>
        <w:t>pacios de negociación de la COP</w:t>
      </w:r>
      <w:r w:rsidR="00775611" w:rsidRPr="00C664D8">
        <w:rPr>
          <w:spacing w:val="-20"/>
          <w:sz w:val="35"/>
          <w:szCs w:val="35"/>
        </w:rPr>
        <w:t>25</w:t>
      </w:r>
      <w:r w:rsidRPr="00C664D8">
        <w:rPr>
          <w:spacing w:val="-20"/>
          <w:sz w:val="35"/>
          <w:szCs w:val="35"/>
        </w:rPr>
        <w:t>, que</w:t>
      </w:r>
      <w:r w:rsidRPr="003C4694">
        <w:rPr>
          <w:sz w:val="35"/>
          <w:szCs w:val="35"/>
        </w:rPr>
        <w:t xml:space="preserve"> los US$100 mil </w:t>
      </w:r>
      <w:r w:rsidR="0087611E" w:rsidRPr="003C4694">
        <w:rPr>
          <w:sz w:val="35"/>
          <w:szCs w:val="35"/>
        </w:rPr>
        <w:t>millones prometidos</w:t>
      </w:r>
      <w:r w:rsidR="00C90564" w:rsidRPr="003C4694">
        <w:rPr>
          <w:sz w:val="35"/>
          <w:szCs w:val="35"/>
        </w:rPr>
        <w:t xml:space="preserve"> en la COP 15, </w:t>
      </w:r>
      <w:r w:rsidRPr="003C4694">
        <w:rPr>
          <w:sz w:val="35"/>
          <w:szCs w:val="35"/>
        </w:rPr>
        <w:t>no pueden ser una simple conta</w:t>
      </w:r>
      <w:r w:rsidR="0087611E" w:rsidRPr="003C4694">
        <w:rPr>
          <w:sz w:val="35"/>
          <w:szCs w:val="35"/>
        </w:rPr>
        <w:t>bilización de fondos anteriores.  E</w:t>
      </w:r>
      <w:r w:rsidRPr="003C4694">
        <w:rPr>
          <w:sz w:val="35"/>
          <w:szCs w:val="35"/>
        </w:rPr>
        <w:t xml:space="preserve">stos tienen que ser un flujo de caja </w:t>
      </w:r>
      <w:r w:rsidRPr="00C664D8">
        <w:rPr>
          <w:spacing w:val="-20"/>
          <w:sz w:val="35"/>
          <w:szCs w:val="35"/>
        </w:rPr>
        <w:t>nuevo, adicional, predecible y accesible</w:t>
      </w:r>
      <w:r w:rsidRPr="003C4694">
        <w:rPr>
          <w:sz w:val="35"/>
          <w:szCs w:val="35"/>
        </w:rPr>
        <w:t xml:space="preserve">. </w:t>
      </w:r>
      <w:r w:rsidRPr="00C664D8">
        <w:rPr>
          <w:spacing w:val="-20"/>
          <w:sz w:val="35"/>
          <w:szCs w:val="35"/>
        </w:rPr>
        <w:lastRenderedPageBreak/>
        <w:t>También, se ha recalcado que estos recursos</w:t>
      </w:r>
      <w:r w:rsidRPr="003C4694">
        <w:rPr>
          <w:sz w:val="35"/>
          <w:szCs w:val="35"/>
        </w:rPr>
        <w:t xml:space="preserve"> deben ser administrados con criterios </w:t>
      </w:r>
      <w:r w:rsidRPr="00C664D8">
        <w:rPr>
          <w:spacing w:val="-20"/>
          <w:sz w:val="35"/>
          <w:szCs w:val="35"/>
        </w:rPr>
        <w:t>de transparencia, equidad y sin aspectos</w:t>
      </w:r>
      <w:r w:rsidRPr="003C4694">
        <w:rPr>
          <w:sz w:val="35"/>
          <w:szCs w:val="35"/>
        </w:rPr>
        <w:t xml:space="preserve"> </w:t>
      </w:r>
      <w:r w:rsidRPr="00C664D8">
        <w:rPr>
          <w:spacing w:val="-40"/>
          <w:sz w:val="35"/>
          <w:szCs w:val="35"/>
        </w:rPr>
        <w:t xml:space="preserve">políticos, </w:t>
      </w:r>
      <w:r w:rsidR="004440D8" w:rsidRPr="00C664D8">
        <w:rPr>
          <w:spacing w:val="-40"/>
          <w:sz w:val="35"/>
          <w:szCs w:val="35"/>
        </w:rPr>
        <w:t>medidas coercitivas con</w:t>
      </w:r>
      <w:r w:rsidRPr="00C664D8">
        <w:rPr>
          <w:spacing w:val="-40"/>
          <w:sz w:val="35"/>
          <w:szCs w:val="35"/>
        </w:rPr>
        <w:t xml:space="preserve"> restri</w:t>
      </w:r>
      <w:r w:rsidR="004440D8" w:rsidRPr="00C664D8">
        <w:rPr>
          <w:spacing w:val="-40"/>
          <w:sz w:val="35"/>
          <w:szCs w:val="35"/>
        </w:rPr>
        <w:t>cciones</w:t>
      </w:r>
      <w:r w:rsidR="004440D8" w:rsidRPr="00C664D8">
        <w:rPr>
          <w:spacing w:val="-36"/>
          <w:sz w:val="35"/>
          <w:szCs w:val="35"/>
        </w:rPr>
        <w:t xml:space="preserve"> </w:t>
      </w:r>
      <w:r w:rsidR="004440D8" w:rsidRPr="00C664D8">
        <w:rPr>
          <w:sz w:val="35"/>
          <w:szCs w:val="35"/>
        </w:rPr>
        <w:t xml:space="preserve">unilaterales e ilegales, </w:t>
      </w:r>
      <w:r w:rsidR="00775611" w:rsidRPr="00C664D8">
        <w:rPr>
          <w:sz w:val="35"/>
          <w:szCs w:val="35"/>
        </w:rPr>
        <w:t xml:space="preserve">o pretendiendo </w:t>
      </w:r>
      <w:r w:rsidR="00775611" w:rsidRPr="00C664D8">
        <w:rPr>
          <w:spacing w:val="-42"/>
          <w:sz w:val="35"/>
          <w:szCs w:val="35"/>
        </w:rPr>
        <w:t>“extra</w:t>
      </w:r>
      <w:r w:rsidR="00C664D8" w:rsidRPr="00C664D8">
        <w:rPr>
          <w:spacing w:val="-42"/>
          <w:sz w:val="35"/>
          <w:szCs w:val="35"/>
        </w:rPr>
        <w:t>-</w:t>
      </w:r>
      <w:r w:rsidR="00775611" w:rsidRPr="00C664D8">
        <w:rPr>
          <w:spacing w:val="-42"/>
          <w:sz w:val="35"/>
          <w:szCs w:val="35"/>
        </w:rPr>
        <w:t>territorialidad”</w:t>
      </w:r>
      <w:r w:rsidRPr="00C664D8">
        <w:rPr>
          <w:spacing w:val="-42"/>
          <w:sz w:val="35"/>
          <w:szCs w:val="35"/>
        </w:rPr>
        <w:t xml:space="preserve"> </w:t>
      </w:r>
      <w:r w:rsidR="00775611" w:rsidRPr="00C664D8">
        <w:rPr>
          <w:spacing w:val="-42"/>
          <w:sz w:val="35"/>
          <w:szCs w:val="35"/>
        </w:rPr>
        <w:t>Al lograr financiamiento</w:t>
      </w:r>
      <w:r w:rsidR="00775611" w:rsidRPr="003C4694">
        <w:rPr>
          <w:sz w:val="35"/>
          <w:szCs w:val="35"/>
        </w:rPr>
        <w:t xml:space="preserve"> deben canalizarse</w:t>
      </w:r>
      <w:r w:rsidRPr="003C4694">
        <w:rPr>
          <w:sz w:val="35"/>
          <w:szCs w:val="35"/>
        </w:rPr>
        <w:t xml:space="preserve"> bajo los principios </w:t>
      </w:r>
      <w:r w:rsidRPr="00C664D8">
        <w:rPr>
          <w:spacing w:val="-20"/>
          <w:sz w:val="35"/>
          <w:szCs w:val="35"/>
        </w:rPr>
        <w:t>de la Convención Marco de Naciones Unidas</w:t>
      </w:r>
      <w:r w:rsidRPr="003C4694">
        <w:rPr>
          <w:sz w:val="35"/>
          <w:szCs w:val="35"/>
        </w:rPr>
        <w:t xml:space="preserve"> sobre Cambio Climático para acceder con igualdad ni restricciones.</w:t>
      </w:r>
    </w:p>
    <w:p w:rsidR="001B6C69" w:rsidRPr="003C4694" w:rsidRDefault="001B6C69" w:rsidP="00C664D8">
      <w:pPr>
        <w:pStyle w:val="Prrafodelista"/>
        <w:numPr>
          <w:ilvl w:val="0"/>
          <w:numId w:val="28"/>
        </w:numPr>
        <w:tabs>
          <w:tab w:val="left" w:pos="567"/>
        </w:tabs>
        <w:spacing w:after="160"/>
        <w:ind w:left="567" w:hanging="567"/>
        <w:contextualSpacing w:val="0"/>
        <w:rPr>
          <w:sz w:val="35"/>
          <w:szCs w:val="35"/>
        </w:rPr>
      </w:pPr>
      <w:r w:rsidRPr="00C664D8">
        <w:rPr>
          <w:spacing w:val="-20"/>
          <w:sz w:val="35"/>
          <w:szCs w:val="35"/>
        </w:rPr>
        <w:t>El reconocimiento de las responsabilidades</w:t>
      </w:r>
      <w:r w:rsidRPr="003C4694">
        <w:rPr>
          <w:sz w:val="35"/>
          <w:szCs w:val="35"/>
        </w:rPr>
        <w:t xml:space="preserve"> históricas viene a constituirse en una alternativa viable para la obtención de fondos</w:t>
      </w:r>
      <w:r w:rsidR="008900B8" w:rsidRPr="003C4694">
        <w:rPr>
          <w:sz w:val="35"/>
          <w:szCs w:val="35"/>
        </w:rPr>
        <w:t>,</w:t>
      </w:r>
      <w:r w:rsidRPr="003C4694">
        <w:rPr>
          <w:sz w:val="35"/>
          <w:szCs w:val="35"/>
        </w:rPr>
        <w:t xml:space="preserve"> </w:t>
      </w:r>
      <w:r w:rsidR="00C90564" w:rsidRPr="003C4694">
        <w:rPr>
          <w:sz w:val="35"/>
          <w:szCs w:val="35"/>
        </w:rPr>
        <w:t xml:space="preserve">partiendo de </w:t>
      </w:r>
      <w:r w:rsidR="00CA053A" w:rsidRPr="003C4694">
        <w:rPr>
          <w:sz w:val="35"/>
          <w:szCs w:val="35"/>
        </w:rPr>
        <w:t xml:space="preserve">que </w:t>
      </w:r>
      <w:r w:rsidRPr="003C4694">
        <w:rPr>
          <w:sz w:val="35"/>
          <w:szCs w:val="35"/>
        </w:rPr>
        <w:t>hay países y empresas que tienen responsabilidades históricas en el cambio climático.</w:t>
      </w:r>
    </w:p>
    <w:p w:rsidR="001B6C69" w:rsidRPr="003C4694" w:rsidRDefault="001B6C69" w:rsidP="00C664D8">
      <w:pPr>
        <w:pStyle w:val="Prrafodelista"/>
        <w:numPr>
          <w:ilvl w:val="0"/>
          <w:numId w:val="28"/>
        </w:numPr>
        <w:tabs>
          <w:tab w:val="left" w:pos="567"/>
        </w:tabs>
        <w:spacing w:after="160"/>
        <w:ind w:left="567" w:hanging="567"/>
        <w:contextualSpacing w:val="0"/>
        <w:rPr>
          <w:sz w:val="35"/>
          <w:szCs w:val="35"/>
        </w:rPr>
      </w:pPr>
      <w:r w:rsidRPr="00C664D8">
        <w:rPr>
          <w:spacing w:val="-38"/>
          <w:sz w:val="35"/>
          <w:szCs w:val="35"/>
        </w:rPr>
        <w:t>Sentar las bases metodológicas para determinar</w:t>
      </w:r>
      <w:r w:rsidRPr="003C4694">
        <w:rPr>
          <w:sz w:val="35"/>
          <w:szCs w:val="35"/>
        </w:rPr>
        <w:t xml:space="preserve"> las necesidades de financiamiento de los países en desarrollo ante el cambio </w:t>
      </w:r>
      <w:r w:rsidRPr="00C664D8">
        <w:rPr>
          <w:spacing w:val="-20"/>
          <w:sz w:val="35"/>
          <w:szCs w:val="35"/>
        </w:rPr>
        <w:t>climático fue uno de los acuerdos en una de las reuniones en 2019, de la cual</w:t>
      </w:r>
      <w:r w:rsidRPr="003C4694">
        <w:rPr>
          <w:sz w:val="35"/>
          <w:szCs w:val="35"/>
        </w:rPr>
        <w:t xml:space="preserve"> el representante de Nicaragua señaló que este tipo de trabajo se prestaba a montar un modelo que permite revisiones permanentes y ver diferentes escenarios de una realidad dinámica. </w:t>
      </w:r>
    </w:p>
    <w:p w:rsidR="001B6C69" w:rsidRPr="003C4694" w:rsidRDefault="001B6C69" w:rsidP="00C664D8">
      <w:pPr>
        <w:pStyle w:val="Prrafodelista"/>
        <w:numPr>
          <w:ilvl w:val="0"/>
          <w:numId w:val="28"/>
        </w:numPr>
        <w:tabs>
          <w:tab w:val="left" w:pos="567"/>
        </w:tabs>
        <w:spacing w:after="160"/>
        <w:ind w:left="567" w:hanging="567"/>
        <w:contextualSpacing w:val="0"/>
        <w:rPr>
          <w:sz w:val="35"/>
          <w:szCs w:val="35"/>
        </w:rPr>
      </w:pPr>
      <w:r w:rsidRPr="003C4694">
        <w:rPr>
          <w:sz w:val="35"/>
          <w:szCs w:val="35"/>
        </w:rPr>
        <w:lastRenderedPageBreak/>
        <w:t>En adaptación se considera como la prioridad nacional y debe existir un financiamiento permanente y suficiente para enfrentar los impactos del cambio climático. En este sentido, se deben de priorizar los Planes de Adaptación a nivel local.</w:t>
      </w:r>
    </w:p>
    <w:p w:rsidR="0008099B" w:rsidRPr="003C4694" w:rsidRDefault="001B6C69" w:rsidP="00C664D8">
      <w:pPr>
        <w:pStyle w:val="Prrafodelista"/>
        <w:numPr>
          <w:ilvl w:val="0"/>
          <w:numId w:val="28"/>
        </w:numPr>
        <w:tabs>
          <w:tab w:val="left" w:pos="567"/>
        </w:tabs>
        <w:spacing w:after="160"/>
        <w:ind w:left="567" w:hanging="567"/>
        <w:contextualSpacing w:val="0"/>
        <w:rPr>
          <w:color w:val="FF0000"/>
          <w:sz w:val="35"/>
          <w:szCs w:val="35"/>
        </w:rPr>
      </w:pPr>
      <w:r w:rsidRPr="00C664D8">
        <w:rPr>
          <w:spacing w:val="-20"/>
          <w:sz w:val="35"/>
          <w:szCs w:val="35"/>
        </w:rPr>
        <w:t>Los recursos financieros para la adaptación</w:t>
      </w:r>
      <w:r w:rsidRPr="003C4694">
        <w:rPr>
          <w:sz w:val="35"/>
          <w:szCs w:val="35"/>
        </w:rPr>
        <w:t xml:space="preserve"> </w:t>
      </w:r>
      <w:r w:rsidRPr="00C664D8">
        <w:rPr>
          <w:spacing w:val="-20"/>
          <w:sz w:val="35"/>
          <w:szCs w:val="35"/>
        </w:rPr>
        <w:t>en países en desarrollo deben realizarse</w:t>
      </w:r>
      <w:r w:rsidRPr="003C4694">
        <w:rPr>
          <w:sz w:val="35"/>
          <w:szCs w:val="35"/>
        </w:rPr>
        <w:t xml:space="preserve"> conforme a los principios de equidad y justicia, priorizando a los países que tengan mayores necesidades y riesgos según su situación de vulnerabilidad.</w:t>
      </w:r>
    </w:p>
    <w:p w:rsidR="001B6C69" w:rsidRPr="003C4694" w:rsidRDefault="001B6C69" w:rsidP="00C664D8">
      <w:pPr>
        <w:pStyle w:val="Prrafodelista"/>
        <w:numPr>
          <w:ilvl w:val="0"/>
          <w:numId w:val="28"/>
        </w:numPr>
        <w:tabs>
          <w:tab w:val="left" w:pos="567"/>
        </w:tabs>
        <w:spacing w:after="160"/>
        <w:ind w:left="567" w:hanging="567"/>
        <w:contextualSpacing w:val="0"/>
        <w:rPr>
          <w:sz w:val="35"/>
          <w:szCs w:val="35"/>
        </w:rPr>
      </w:pPr>
      <w:r w:rsidRPr="00C664D8">
        <w:rPr>
          <w:spacing w:val="-20"/>
          <w:sz w:val="35"/>
          <w:szCs w:val="35"/>
        </w:rPr>
        <w:t xml:space="preserve">La urgencia de </w:t>
      </w:r>
      <w:proofErr w:type="spellStart"/>
      <w:r w:rsidRPr="00C664D8">
        <w:rPr>
          <w:spacing w:val="-20"/>
          <w:sz w:val="35"/>
          <w:szCs w:val="35"/>
        </w:rPr>
        <w:t>operativizar</w:t>
      </w:r>
      <w:proofErr w:type="spellEnd"/>
      <w:r w:rsidRPr="00C664D8">
        <w:rPr>
          <w:spacing w:val="-20"/>
          <w:sz w:val="35"/>
          <w:szCs w:val="35"/>
        </w:rPr>
        <w:t xml:space="preserve"> y capitalizar</w:t>
      </w:r>
      <w:r w:rsidRPr="003C4694">
        <w:rPr>
          <w:sz w:val="35"/>
          <w:szCs w:val="35"/>
        </w:rPr>
        <w:t xml:space="preserve"> </w:t>
      </w:r>
      <w:r w:rsidRPr="00C664D8">
        <w:rPr>
          <w:spacing w:val="-20"/>
          <w:sz w:val="35"/>
          <w:szCs w:val="35"/>
        </w:rPr>
        <w:t xml:space="preserve">el mecanismo internacional para la </w:t>
      </w:r>
      <w:proofErr w:type="spellStart"/>
      <w:r w:rsidRPr="00C664D8">
        <w:rPr>
          <w:spacing w:val="-20"/>
          <w:sz w:val="35"/>
          <w:szCs w:val="35"/>
        </w:rPr>
        <w:t>rehabi</w:t>
      </w:r>
      <w:proofErr w:type="spellEnd"/>
      <w:r w:rsidR="00C664D8">
        <w:rPr>
          <w:spacing w:val="-20"/>
          <w:sz w:val="35"/>
          <w:szCs w:val="35"/>
        </w:rPr>
        <w:t>-</w:t>
      </w:r>
      <w:r w:rsidRPr="00C664D8">
        <w:rPr>
          <w:spacing w:val="-20"/>
          <w:sz w:val="35"/>
          <w:szCs w:val="35"/>
        </w:rPr>
        <w:t xml:space="preserve">litación </w:t>
      </w:r>
      <w:r w:rsidRPr="003C4694">
        <w:rPr>
          <w:sz w:val="35"/>
          <w:szCs w:val="35"/>
        </w:rPr>
        <w:t xml:space="preserve">y la compensación por pérdidas </w:t>
      </w:r>
      <w:r w:rsidRPr="00C664D8">
        <w:rPr>
          <w:spacing w:val="-30"/>
          <w:sz w:val="35"/>
          <w:szCs w:val="35"/>
        </w:rPr>
        <w:t>y daños ocasionados por el cambio climático,</w:t>
      </w:r>
      <w:r w:rsidRPr="003C4694">
        <w:rPr>
          <w:sz w:val="35"/>
          <w:szCs w:val="35"/>
        </w:rPr>
        <w:t xml:space="preserve"> </w:t>
      </w:r>
      <w:r w:rsidRPr="00C664D8">
        <w:rPr>
          <w:spacing w:val="-30"/>
          <w:sz w:val="35"/>
          <w:szCs w:val="35"/>
        </w:rPr>
        <w:t>según las decisiones de la COP</w:t>
      </w:r>
      <w:r w:rsidR="0087611E" w:rsidRPr="00C664D8">
        <w:rPr>
          <w:spacing w:val="-30"/>
          <w:sz w:val="35"/>
          <w:szCs w:val="35"/>
        </w:rPr>
        <w:t>13</w:t>
      </w:r>
      <w:r w:rsidRPr="00C664D8">
        <w:rPr>
          <w:spacing w:val="-30"/>
          <w:sz w:val="35"/>
          <w:szCs w:val="35"/>
        </w:rPr>
        <w:t xml:space="preserve"> en Varsovia.</w:t>
      </w:r>
    </w:p>
    <w:p w:rsidR="001B6C69" w:rsidRPr="003C4694" w:rsidRDefault="001B6C69" w:rsidP="00C664D8">
      <w:pPr>
        <w:pStyle w:val="Prrafodelista"/>
        <w:numPr>
          <w:ilvl w:val="0"/>
          <w:numId w:val="28"/>
        </w:numPr>
        <w:tabs>
          <w:tab w:val="left" w:pos="567"/>
        </w:tabs>
        <w:ind w:left="567" w:hanging="567"/>
        <w:rPr>
          <w:sz w:val="35"/>
          <w:szCs w:val="35"/>
        </w:rPr>
      </w:pPr>
      <w:r w:rsidRPr="003C4694">
        <w:rPr>
          <w:sz w:val="35"/>
          <w:szCs w:val="35"/>
        </w:rPr>
        <w:t xml:space="preserve">La mitigación es voluntaria, no debe de existir ningún compromiso que implique un monitoreo, reporte y verificación </w:t>
      </w:r>
      <w:r w:rsidRPr="00C664D8">
        <w:rPr>
          <w:spacing w:val="-20"/>
          <w:sz w:val="35"/>
          <w:szCs w:val="35"/>
        </w:rPr>
        <w:t>(MRV). La mitigación debe ser una política</w:t>
      </w:r>
      <w:r w:rsidRPr="003C4694">
        <w:rPr>
          <w:sz w:val="35"/>
          <w:szCs w:val="35"/>
        </w:rPr>
        <w:t xml:space="preserve"> </w:t>
      </w:r>
      <w:r w:rsidRPr="00C664D8">
        <w:rPr>
          <w:spacing w:val="-20"/>
          <w:sz w:val="35"/>
          <w:szCs w:val="35"/>
        </w:rPr>
        <w:t>vinculada al cambio de la matriz energética</w:t>
      </w:r>
      <w:r w:rsidRPr="003C4694">
        <w:rPr>
          <w:sz w:val="35"/>
          <w:szCs w:val="35"/>
        </w:rPr>
        <w:t xml:space="preserve"> y al fomento de la inversión privada para reducir costos por medio de la eficiencia de los procesos productivos.</w:t>
      </w:r>
    </w:p>
    <w:p w:rsidR="001B6C69" w:rsidRPr="003C4694" w:rsidRDefault="001B6C69" w:rsidP="00AC50C1">
      <w:pPr>
        <w:rPr>
          <w:sz w:val="35"/>
          <w:szCs w:val="35"/>
          <w:lang w:val="es-ES"/>
        </w:rPr>
      </w:pPr>
      <w:r w:rsidRPr="00C664D8">
        <w:rPr>
          <w:spacing w:val="-30"/>
          <w:sz w:val="35"/>
          <w:szCs w:val="35"/>
          <w:lang w:val="es-ES"/>
        </w:rPr>
        <w:lastRenderedPageBreak/>
        <w:t>Nicaragua considera que los países desarrollados</w:t>
      </w:r>
      <w:r w:rsidRPr="003C4694">
        <w:rPr>
          <w:sz w:val="35"/>
          <w:szCs w:val="35"/>
          <w:lang w:val="es-ES"/>
        </w:rPr>
        <w:t xml:space="preserve"> deben de reducir sus emisiones domésticas y no comprar bonos de carbono en forma barata en países en vías de desarrollo.</w:t>
      </w:r>
    </w:p>
    <w:p w:rsidR="001B6C69" w:rsidRPr="003C4694" w:rsidRDefault="001B6C69" w:rsidP="00AC50C1">
      <w:pPr>
        <w:rPr>
          <w:sz w:val="35"/>
          <w:szCs w:val="35"/>
          <w:lang w:val="es-ES"/>
        </w:rPr>
      </w:pPr>
      <w:r w:rsidRPr="00C664D8">
        <w:rPr>
          <w:spacing w:val="-20"/>
          <w:sz w:val="35"/>
          <w:szCs w:val="35"/>
          <w:lang w:val="es-ES"/>
        </w:rPr>
        <w:t>Nicaragua cuenta con una Estrategia Nacional</w:t>
      </w:r>
      <w:r w:rsidRPr="003C4694">
        <w:rPr>
          <w:sz w:val="35"/>
          <w:szCs w:val="35"/>
          <w:lang w:val="es-ES"/>
        </w:rPr>
        <w:t xml:space="preserve"> de Deforestación Evitada ENDE-REDD+, la cual constituye un marco de políticas y estrategias para la gestión de programas y proyectos dirigidos a: reducir la emisión de gases de efecto invernadero causada por la deforestación y la degradación de los bosques; aumentar las reservas forestales de carbono; mejorar la conservación de la biodiversidad y recursos genéticos de la flora y fauna y contribuir a la protección </w:t>
      </w:r>
      <w:r w:rsidRPr="00C664D8">
        <w:rPr>
          <w:spacing w:val="-20"/>
          <w:sz w:val="35"/>
          <w:szCs w:val="35"/>
          <w:lang w:val="es-ES"/>
        </w:rPr>
        <w:t>de la madre tierra ante el cambio climático.</w:t>
      </w:r>
      <w:r w:rsidRPr="003C4694">
        <w:rPr>
          <w:sz w:val="35"/>
          <w:szCs w:val="35"/>
          <w:lang w:val="es-ES"/>
        </w:rPr>
        <w:t xml:space="preserve"> La ENDE-REDD+ está constituida por un conjunto de métodos, modelos y protocolos, </w:t>
      </w:r>
      <w:r w:rsidRPr="00C664D8">
        <w:rPr>
          <w:spacing w:val="-34"/>
          <w:sz w:val="35"/>
          <w:szCs w:val="35"/>
          <w:lang w:val="es-ES"/>
        </w:rPr>
        <w:t>implementados principalmente por el Ministerio</w:t>
      </w:r>
      <w:r w:rsidRPr="003C4694">
        <w:rPr>
          <w:sz w:val="35"/>
          <w:szCs w:val="35"/>
          <w:lang w:val="es-ES"/>
        </w:rPr>
        <w:t xml:space="preserve"> del Ambiente y de los Recursos Naturales (MARENA) y el Instituto Nicaragüense de Estudios Territoriales </w:t>
      </w:r>
      <w:r w:rsidR="002A2033" w:rsidRPr="003C4694">
        <w:rPr>
          <w:sz w:val="35"/>
          <w:szCs w:val="35"/>
          <w:lang w:val="es-ES"/>
        </w:rPr>
        <w:t>(</w:t>
      </w:r>
      <w:r w:rsidRPr="003C4694">
        <w:rPr>
          <w:sz w:val="35"/>
          <w:szCs w:val="35"/>
          <w:lang w:val="es-ES"/>
        </w:rPr>
        <w:t>INETER</w:t>
      </w:r>
      <w:r w:rsidR="002A2033" w:rsidRPr="003C4694">
        <w:rPr>
          <w:sz w:val="35"/>
          <w:szCs w:val="35"/>
          <w:lang w:val="es-ES"/>
        </w:rPr>
        <w:t>)</w:t>
      </w:r>
      <w:r w:rsidRPr="003C4694">
        <w:rPr>
          <w:sz w:val="35"/>
          <w:szCs w:val="35"/>
          <w:lang w:val="es-ES"/>
        </w:rPr>
        <w:t>.</w:t>
      </w:r>
    </w:p>
    <w:p w:rsidR="001B6C69" w:rsidRPr="003C4694" w:rsidRDefault="001B6C69" w:rsidP="00AC50C1">
      <w:pPr>
        <w:rPr>
          <w:sz w:val="35"/>
          <w:szCs w:val="35"/>
          <w:lang w:val="es-ES"/>
        </w:rPr>
      </w:pPr>
      <w:r w:rsidRPr="003C4694">
        <w:rPr>
          <w:sz w:val="35"/>
          <w:szCs w:val="35"/>
          <w:lang w:val="es-ES"/>
        </w:rPr>
        <w:t xml:space="preserve">La responsabilidad del monitoreo de los Gases de Efecto Invernadero es del MARENA, </w:t>
      </w:r>
      <w:r w:rsidRPr="00C664D8">
        <w:rPr>
          <w:spacing w:val="-20"/>
          <w:sz w:val="35"/>
          <w:szCs w:val="35"/>
          <w:lang w:val="es-ES"/>
        </w:rPr>
        <w:t>mientras tanto el INETER es el responsable del monitoreo de la deforestación y degradación</w:t>
      </w:r>
      <w:r w:rsidRPr="003C4694">
        <w:rPr>
          <w:sz w:val="35"/>
          <w:szCs w:val="35"/>
          <w:lang w:val="es-ES"/>
        </w:rPr>
        <w:t xml:space="preserve"> </w:t>
      </w:r>
      <w:r w:rsidRPr="00C664D8">
        <w:rPr>
          <w:spacing w:val="-32"/>
          <w:sz w:val="35"/>
          <w:szCs w:val="35"/>
          <w:lang w:val="es-ES"/>
        </w:rPr>
        <w:t>forestal con imágenes de satélite. En conjunto</w:t>
      </w:r>
      <w:r w:rsidRPr="003C4694">
        <w:rPr>
          <w:sz w:val="35"/>
          <w:szCs w:val="35"/>
          <w:lang w:val="es-ES"/>
        </w:rPr>
        <w:t xml:space="preserve"> y </w:t>
      </w:r>
      <w:r w:rsidRPr="00C664D8">
        <w:rPr>
          <w:spacing w:val="-20"/>
          <w:sz w:val="35"/>
          <w:szCs w:val="35"/>
          <w:lang w:val="es-ES"/>
        </w:rPr>
        <w:t>de forma complementaria estas dos entidades</w:t>
      </w:r>
      <w:r w:rsidRPr="003C4694">
        <w:rPr>
          <w:sz w:val="35"/>
          <w:szCs w:val="35"/>
          <w:lang w:val="es-ES"/>
        </w:rPr>
        <w:t xml:space="preserve"> trabajan, junto a otras entidades como el </w:t>
      </w:r>
      <w:r w:rsidRPr="003C4694">
        <w:rPr>
          <w:sz w:val="35"/>
          <w:szCs w:val="35"/>
          <w:lang w:val="es-ES"/>
        </w:rPr>
        <w:lastRenderedPageBreak/>
        <w:t xml:space="preserve">Instituto Nacional Forestal (INAFOR) y el </w:t>
      </w:r>
      <w:r w:rsidRPr="00C664D8">
        <w:rPr>
          <w:spacing w:val="-20"/>
          <w:sz w:val="35"/>
          <w:szCs w:val="35"/>
          <w:lang w:val="es-ES"/>
        </w:rPr>
        <w:t>Ministerio Agropecuario (MAG) en el impulso</w:t>
      </w:r>
      <w:r w:rsidRPr="003C4694">
        <w:rPr>
          <w:sz w:val="35"/>
          <w:szCs w:val="35"/>
          <w:lang w:val="es-ES"/>
        </w:rPr>
        <w:t xml:space="preserve"> de </w:t>
      </w:r>
      <w:r w:rsidRPr="00C664D8">
        <w:rPr>
          <w:spacing w:val="-20"/>
          <w:sz w:val="35"/>
          <w:szCs w:val="35"/>
          <w:lang w:val="es-ES"/>
        </w:rPr>
        <w:t>la implementación de la Estrategia Nacional</w:t>
      </w:r>
      <w:r w:rsidRPr="003C4694">
        <w:rPr>
          <w:sz w:val="35"/>
          <w:szCs w:val="35"/>
          <w:lang w:val="es-ES"/>
        </w:rPr>
        <w:t xml:space="preserve"> de </w:t>
      </w:r>
      <w:r w:rsidRPr="00C664D8">
        <w:rPr>
          <w:spacing w:val="-32"/>
          <w:sz w:val="35"/>
          <w:szCs w:val="35"/>
          <w:lang w:val="es-ES"/>
        </w:rPr>
        <w:t>Deforestación Evitada, siguiendo los estándares</w:t>
      </w:r>
      <w:r w:rsidRPr="003C4694">
        <w:rPr>
          <w:sz w:val="35"/>
          <w:szCs w:val="35"/>
          <w:lang w:val="es-ES"/>
        </w:rPr>
        <w:t xml:space="preserve"> internacionales del monitoreo de la CMNUCC, FCPF y del IPCC.</w:t>
      </w:r>
    </w:p>
    <w:p w:rsidR="00F71364" w:rsidRPr="003C4694" w:rsidRDefault="001B6C69" w:rsidP="00AC50C1">
      <w:pPr>
        <w:rPr>
          <w:sz w:val="35"/>
          <w:szCs w:val="35"/>
          <w:lang w:val="es-ES"/>
        </w:rPr>
      </w:pPr>
      <w:r w:rsidRPr="003C4694">
        <w:rPr>
          <w:sz w:val="35"/>
          <w:szCs w:val="35"/>
          <w:lang w:val="es-ES"/>
        </w:rPr>
        <w:t xml:space="preserve">En base al último estudio realizado, por </w:t>
      </w:r>
      <w:r w:rsidRPr="00C664D8">
        <w:rPr>
          <w:spacing w:val="-38"/>
          <w:sz w:val="35"/>
          <w:szCs w:val="35"/>
          <w:lang w:val="es-ES"/>
        </w:rPr>
        <w:t>MARENA (ENDE-REDD+, “Causas de la deforestación</w:t>
      </w:r>
      <w:r w:rsidRPr="003C4694">
        <w:rPr>
          <w:sz w:val="35"/>
          <w:szCs w:val="35"/>
          <w:lang w:val="es-ES"/>
        </w:rPr>
        <w:t xml:space="preserve"> y la degradación forestal en Nicaragua” de noviembre 2017, se indica que la principal causa histórica del cambio de uso forestal a otro uso e</w:t>
      </w:r>
      <w:r w:rsidR="008A1399" w:rsidRPr="003C4694">
        <w:rPr>
          <w:sz w:val="35"/>
          <w:szCs w:val="35"/>
          <w:lang w:val="es-ES"/>
        </w:rPr>
        <w:t xml:space="preserve">n Nicaragua, la constituyen la </w:t>
      </w:r>
      <w:r w:rsidR="008A1399" w:rsidRPr="00C664D8">
        <w:rPr>
          <w:spacing w:val="-30"/>
          <w:sz w:val="35"/>
          <w:szCs w:val="35"/>
          <w:lang w:val="es-ES"/>
        </w:rPr>
        <w:t>ganadería extensiva y la a</w:t>
      </w:r>
      <w:r w:rsidRPr="00C664D8">
        <w:rPr>
          <w:spacing w:val="-30"/>
          <w:sz w:val="35"/>
          <w:szCs w:val="35"/>
          <w:lang w:val="es-ES"/>
        </w:rPr>
        <w:t>gricultura, fenómenos</w:t>
      </w:r>
      <w:r w:rsidRPr="003C4694">
        <w:rPr>
          <w:sz w:val="35"/>
          <w:szCs w:val="35"/>
          <w:lang w:val="es-ES"/>
        </w:rPr>
        <w:t xml:space="preserve"> también conocidos como “Avance de la frontera agropecuaria”. </w:t>
      </w:r>
      <w:r w:rsidR="00F71364" w:rsidRPr="003C4694">
        <w:rPr>
          <w:sz w:val="35"/>
          <w:szCs w:val="35"/>
          <w:lang w:val="es-ES"/>
        </w:rPr>
        <w:br w:type="page"/>
      </w:r>
    </w:p>
    <w:p w:rsidR="00985AA3" w:rsidRPr="00C664D8" w:rsidRDefault="00534654" w:rsidP="00AC50C1">
      <w:pPr>
        <w:pStyle w:val="Ttulo1"/>
        <w:rPr>
          <w:spacing w:val="-20"/>
          <w:sz w:val="35"/>
          <w:szCs w:val="35"/>
        </w:rPr>
      </w:pPr>
      <w:bookmarkStart w:id="13" w:name="_Toc43309719"/>
      <w:r w:rsidRPr="00C664D8">
        <w:rPr>
          <w:spacing w:val="-20"/>
          <w:sz w:val="35"/>
          <w:szCs w:val="35"/>
        </w:rPr>
        <w:lastRenderedPageBreak/>
        <w:t>VII.</w:t>
      </w:r>
      <w:r w:rsidRPr="00C664D8">
        <w:rPr>
          <w:spacing w:val="-20"/>
          <w:sz w:val="35"/>
          <w:szCs w:val="35"/>
        </w:rPr>
        <w:tab/>
      </w:r>
      <w:r w:rsidR="00985AA3" w:rsidRPr="00C664D8">
        <w:rPr>
          <w:spacing w:val="-20"/>
          <w:sz w:val="35"/>
          <w:szCs w:val="35"/>
        </w:rPr>
        <w:t>Nicaragua en el Fondo Verde Climático</w:t>
      </w:r>
      <w:bookmarkEnd w:id="13"/>
    </w:p>
    <w:p w:rsidR="00E84851" w:rsidRPr="003C4694" w:rsidRDefault="0074405E" w:rsidP="00E84851">
      <w:pPr>
        <w:spacing w:after="120"/>
        <w:rPr>
          <w:rFonts w:eastAsiaTheme="minorHAnsi"/>
          <w:sz w:val="35"/>
          <w:szCs w:val="35"/>
        </w:rPr>
      </w:pPr>
      <w:r w:rsidRPr="003C4694">
        <w:rPr>
          <w:sz w:val="35"/>
          <w:szCs w:val="35"/>
        </w:rPr>
        <w:t xml:space="preserve">El Gobierno de la República de </w:t>
      </w:r>
      <w:r w:rsidR="00E84851" w:rsidRPr="003C4694">
        <w:rPr>
          <w:sz w:val="35"/>
          <w:szCs w:val="35"/>
        </w:rPr>
        <w:t>Nicaragua apoyó activamente la propuesta para la formación del Fondo Verde Climático</w:t>
      </w:r>
      <w:r w:rsidR="00CA053A" w:rsidRPr="003C4694">
        <w:rPr>
          <w:sz w:val="35"/>
          <w:szCs w:val="35"/>
        </w:rPr>
        <w:t xml:space="preserve"> (FVC)</w:t>
      </w:r>
      <w:r w:rsidR="00217AC1" w:rsidRPr="003C4694">
        <w:rPr>
          <w:sz w:val="35"/>
          <w:szCs w:val="35"/>
        </w:rPr>
        <w:t xml:space="preserve"> </w:t>
      </w:r>
      <w:r w:rsidR="00217AC1" w:rsidRPr="00C664D8">
        <w:rPr>
          <w:spacing w:val="-20"/>
          <w:sz w:val="35"/>
          <w:szCs w:val="35"/>
        </w:rPr>
        <w:t xml:space="preserve">en la COP-16 </w:t>
      </w:r>
      <w:r w:rsidR="00E84851" w:rsidRPr="00C664D8">
        <w:rPr>
          <w:spacing w:val="-20"/>
          <w:sz w:val="35"/>
          <w:szCs w:val="35"/>
        </w:rPr>
        <w:t>celebrada en Cancún, en el año 2010, aunque el concepto general se propone en la COP-15 en Copenhague, año 2009</w:t>
      </w:r>
      <w:r w:rsidR="00E84851" w:rsidRPr="003C4694">
        <w:rPr>
          <w:sz w:val="35"/>
          <w:szCs w:val="35"/>
        </w:rPr>
        <w:t>.</w:t>
      </w:r>
    </w:p>
    <w:p w:rsidR="00E84851" w:rsidRPr="003C4694" w:rsidRDefault="00E84851" w:rsidP="00E84851">
      <w:pPr>
        <w:spacing w:after="120"/>
        <w:rPr>
          <w:sz w:val="35"/>
          <w:szCs w:val="35"/>
        </w:rPr>
      </w:pPr>
      <w:r w:rsidRPr="003C4694">
        <w:rPr>
          <w:sz w:val="35"/>
          <w:szCs w:val="35"/>
        </w:rPr>
        <w:t xml:space="preserve">En la COP-16 en Cancún, se decidió organizar el FVC a través de un Comité de Transición con el Banco Mundial como un </w:t>
      </w:r>
      <w:r w:rsidRPr="00322D79">
        <w:rPr>
          <w:spacing w:val="-20"/>
          <w:sz w:val="35"/>
          <w:szCs w:val="35"/>
        </w:rPr>
        <w:t>Fideicomiso Interino, donde Nicaragua formó</w:t>
      </w:r>
      <w:r w:rsidRPr="003C4694">
        <w:rPr>
          <w:sz w:val="35"/>
          <w:szCs w:val="35"/>
        </w:rPr>
        <w:t xml:space="preserve"> parte, el cual diseñó una propuesta para la organización del Fondo Verde </w:t>
      </w:r>
      <w:r w:rsidR="004A7660" w:rsidRPr="003C4694">
        <w:rPr>
          <w:sz w:val="35"/>
          <w:szCs w:val="35"/>
        </w:rPr>
        <w:t>Climático</w:t>
      </w:r>
      <w:r w:rsidRPr="003C4694">
        <w:rPr>
          <w:sz w:val="35"/>
          <w:szCs w:val="35"/>
        </w:rPr>
        <w:t>.</w:t>
      </w:r>
    </w:p>
    <w:p w:rsidR="00E84851" w:rsidRPr="003C4694" w:rsidRDefault="00E84851" w:rsidP="00E84851">
      <w:pPr>
        <w:spacing w:after="120"/>
        <w:rPr>
          <w:sz w:val="35"/>
          <w:szCs w:val="35"/>
        </w:rPr>
      </w:pPr>
      <w:r w:rsidRPr="003C4694">
        <w:rPr>
          <w:sz w:val="35"/>
          <w:szCs w:val="35"/>
        </w:rPr>
        <w:t xml:space="preserve">En la COP-17 en </w:t>
      </w:r>
      <w:proofErr w:type="spellStart"/>
      <w:r w:rsidRPr="003C4694">
        <w:rPr>
          <w:sz w:val="35"/>
          <w:szCs w:val="35"/>
        </w:rPr>
        <w:t>Durban</w:t>
      </w:r>
      <w:proofErr w:type="spellEnd"/>
      <w:r w:rsidRPr="003C4694">
        <w:rPr>
          <w:sz w:val="35"/>
          <w:szCs w:val="35"/>
        </w:rPr>
        <w:t xml:space="preserve">, en 2011, la organización propuesta fue aprobada y se </w:t>
      </w:r>
      <w:r w:rsidRPr="00322D79">
        <w:rPr>
          <w:spacing w:val="-20"/>
          <w:sz w:val="35"/>
          <w:szCs w:val="35"/>
        </w:rPr>
        <w:t>confirmó al Banco Mundial como Fideicomiso.</w:t>
      </w:r>
    </w:p>
    <w:p w:rsidR="00E84851" w:rsidRPr="003C4694" w:rsidRDefault="00E84851" w:rsidP="00E84851">
      <w:pPr>
        <w:spacing w:after="120"/>
        <w:rPr>
          <w:sz w:val="35"/>
          <w:szCs w:val="35"/>
        </w:rPr>
      </w:pPr>
      <w:r w:rsidRPr="003C4694">
        <w:rPr>
          <w:sz w:val="35"/>
          <w:szCs w:val="35"/>
        </w:rPr>
        <w:t xml:space="preserve">En la negociación final de la resolución de aprobación del Fondo Verde Climático de la COP-17 realizada en </w:t>
      </w:r>
      <w:proofErr w:type="spellStart"/>
      <w:r w:rsidRPr="003C4694">
        <w:rPr>
          <w:sz w:val="35"/>
          <w:szCs w:val="35"/>
        </w:rPr>
        <w:t>Durban</w:t>
      </w:r>
      <w:proofErr w:type="spellEnd"/>
      <w:r w:rsidRPr="003C4694">
        <w:rPr>
          <w:sz w:val="35"/>
          <w:szCs w:val="35"/>
        </w:rPr>
        <w:t xml:space="preserve">, el G-77 designó a Nicaragua para representar a los países en desarrollo, mientras que Estados </w:t>
      </w:r>
      <w:r w:rsidRPr="00322D79">
        <w:rPr>
          <w:spacing w:val="-34"/>
          <w:sz w:val="35"/>
          <w:szCs w:val="35"/>
        </w:rPr>
        <w:t>Unidos representaba a los países desarrollados.</w:t>
      </w:r>
    </w:p>
    <w:p w:rsidR="00E84851" w:rsidRPr="003C4694" w:rsidRDefault="00847345" w:rsidP="00E84851">
      <w:pPr>
        <w:spacing w:after="120"/>
        <w:rPr>
          <w:noProof/>
          <w:sz w:val="35"/>
          <w:szCs w:val="35"/>
        </w:rPr>
      </w:pPr>
      <w:r w:rsidRPr="003C4694">
        <w:rPr>
          <w:noProof/>
          <w:sz w:val="35"/>
          <w:szCs w:val="35"/>
        </w:rPr>
        <w:t xml:space="preserve">En 2018, </w:t>
      </w:r>
      <w:r w:rsidR="00E84851" w:rsidRPr="003C4694">
        <w:rPr>
          <w:noProof/>
          <w:sz w:val="35"/>
          <w:szCs w:val="35"/>
        </w:rPr>
        <w:t>Nicaragua fue elegido por los países en desarrollo en el Fondo Verde para el Clima para representarlos como Co</w:t>
      </w:r>
      <w:r w:rsidR="00CA053A" w:rsidRPr="003C4694">
        <w:rPr>
          <w:noProof/>
          <w:sz w:val="35"/>
          <w:szCs w:val="35"/>
        </w:rPr>
        <w:t>-</w:t>
      </w:r>
      <w:r w:rsidR="00E84851" w:rsidRPr="00322D79">
        <w:rPr>
          <w:noProof/>
          <w:spacing w:val="-40"/>
          <w:sz w:val="35"/>
          <w:szCs w:val="35"/>
        </w:rPr>
        <w:t>presiden</w:t>
      </w:r>
      <w:r w:rsidRPr="00322D79">
        <w:rPr>
          <w:noProof/>
          <w:spacing w:val="-40"/>
          <w:sz w:val="35"/>
          <w:szCs w:val="35"/>
        </w:rPr>
        <w:t>te de la Junta Directiva</w:t>
      </w:r>
      <w:r w:rsidR="00007A6C" w:rsidRPr="00322D79">
        <w:rPr>
          <w:noProof/>
          <w:spacing w:val="-40"/>
          <w:sz w:val="35"/>
          <w:szCs w:val="35"/>
        </w:rPr>
        <w:t>. P</w:t>
      </w:r>
      <w:r w:rsidR="00E84851" w:rsidRPr="00322D79">
        <w:rPr>
          <w:noProof/>
          <w:spacing w:val="-40"/>
          <w:sz w:val="35"/>
          <w:szCs w:val="35"/>
        </w:rPr>
        <w:t>osteriormente</w:t>
      </w:r>
      <w:r w:rsidR="00E84851" w:rsidRPr="003C4694">
        <w:rPr>
          <w:noProof/>
          <w:sz w:val="35"/>
          <w:szCs w:val="35"/>
        </w:rPr>
        <w:t xml:space="preserve"> ocupó un lugar como miembro de la Junta Directiva del Fondo Verde para el Cli</w:t>
      </w:r>
      <w:r w:rsidRPr="003C4694">
        <w:rPr>
          <w:noProof/>
          <w:sz w:val="35"/>
          <w:szCs w:val="35"/>
        </w:rPr>
        <w:t xml:space="preserve">ma en </w:t>
      </w:r>
      <w:r w:rsidRPr="00322D79">
        <w:rPr>
          <w:noProof/>
          <w:spacing w:val="-20"/>
          <w:sz w:val="35"/>
          <w:szCs w:val="35"/>
        </w:rPr>
        <w:lastRenderedPageBreak/>
        <w:t>el año 2019, y ahora mantiene su participación</w:t>
      </w:r>
      <w:r w:rsidR="00E84851" w:rsidRPr="003C4694">
        <w:rPr>
          <w:noProof/>
          <w:sz w:val="35"/>
          <w:szCs w:val="35"/>
        </w:rPr>
        <w:t xml:space="preserve"> como Asesor de la Junta Directiva.</w:t>
      </w:r>
    </w:p>
    <w:p w:rsidR="00E84851" w:rsidRPr="003C4694" w:rsidRDefault="00E84851" w:rsidP="00E84851">
      <w:pPr>
        <w:spacing w:after="120"/>
        <w:rPr>
          <w:noProof/>
          <w:sz w:val="35"/>
          <w:szCs w:val="35"/>
        </w:rPr>
      </w:pPr>
      <w:r w:rsidRPr="00322D79">
        <w:rPr>
          <w:noProof/>
          <w:spacing w:val="-20"/>
          <w:sz w:val="35"/>
          <w:szCs w:val="35"/>
        </w:rPr>
        <w:t>Durante la Co-Presidencia en el Fondo Verde</w:t>
      </w:r>
      <w:r w:rsidRPr="003C4694">
        <w:rPr>
          <w:noProof/>
          <w:sz w:val="35"/>
          <w:szCs w:val="35"/>
        </w:rPr>
        <w:t xml:space="preserve"> del Clima en 2018, el Estado de Nicaragua representando a los paises en desarrollo, </w:t>
      </w:r>
      <w:r w:rsidRPr="00322D79">
        <w:rPr>
          <w:noProof/>
          <w:spacing w:val="-20"/>
          <w:sz w:val="35"/>
          <w:szCs w:val="35"/>
        </w:rPr>
        <w:t>junto con Suecia, representado a los Países</w:t>
      </w:r>
      <w:r w:rsidRPr="003C4694">
        <w:rPr>
          <w:noProof/>
          <w:sz w:val="35"/>
          <w:szCs w:val="35"/>
        </w:rPr>
        <w:t xml:space="preserve"> </w:t>
      </w:r>
      <w:r w:rsidRPr="00322D79">
        <w:rPr>
          <w:noProof/>
          <w:spacing w:val="-30"/>
          <w:sz w:val="35"/>
          <w:szCs w:val="35"/>
        </w:rPr>
        <w:t>Desarrollados, se aprobaron 42 nuevos proyectos,</w:t>
      </w:r>
      <w:r w:rsidRPr="003C4694">
        <w:rPr>
          <w:noProof/>
          <w:sz w:val="35"/>
          <w:szCs w:val="35"/>
        </w:rPr>
        <w:t xml:space="preserve"> movilizando un total de 8,056 millones de Dólares en financiamiento climático desde </w:t>
      </w:r>
      <w:r w:rsidRPr="00322D79">
        <w:rPr>
          <w:noProof/>
          <w:spacing w:val="-28"/>
          <w:sz w:val="35"/>
          <w:szCs w:val="35"/>
        </w:rPr>
        <w:t>principios de año (incluida la cofinanciación).</w:t>
      </w:r>
      <w:r w:rsidRPr="003C4694">
        <w:rPr>
          <w:noProof/>
          <w:sz w:val="35"/>
          <w:szCs w:val="35"/>
        </w:rPr>
        <w:t xml:space="preserve"> Durante este período también se aceleró </w:t>
      </w:r>
      <w:r w:rsidRPr="00322D79">
        <w:rPr>
          <w:noProof/>
          <w:spacing w:val="-20"/>
          <w:sz w:val="35"/>
          <w:szCs w:val="35"/>
        </w:rPr>
        <w:t>rápidamente la implementación en el terreno.</w:t>
      </w:r>
      <w:r w:rsidRPr="003C4694">
        <w:rPr>
          <w:noProof/>
          <w:sz w:val="35"/>
          <w:szCs w:val="35"/>
        </w:rPr>
        <w:t xml:space="preserve"> El Fondo Verde para el Clima tiene ahora 39 proyectos en ejecución, con un valor de USD 1,6 mil millones.</w:t>
      </w:r>
    </w:p>
    <w:p w:rsidR="00E84851" w:rsidRPr="003C4694" w:rsidRDefault="00E84851" w:rsidP="00E84851">
      <w:pPr>
        <w:spacing w:after="120"/>
        <w:rPr>
          <w:rFonts w:asciiTheme="minorHAnsi" w:hAnsiTheme="minorHAnsi" w:cstheme="minorBidi"/>
          <w:sz w:val="35"/>
          <w:szCs w:val="35"/>
        </w:rPr>
      </w:pPr>
      <w:r w:rsidRPr="00322D79">
        <w:rPr>
          <w:noProof/>
          <w:spacing w:val="-20"/>
          <w:sz w:val="35"/>
          <w:szCs w:val="35"/>
        </w:rPr>
        <w:t>Nicaragua también ha impulsado la aprobación</w:t>
      </w:r>
      <w:r w:rsidRPr="003C4694">
        <w:rPr>
          <w:noProof/>
          <w:sz w:val="35"/>
          <w:szCs w:val="35"/>
        </w:rPr>
        <w:t xml:space="preserve"> un nuevo ciclo de movilización de recursos para  financiar proyectos de mitigación y adaptación al cambio climático en los </w:t>
      </w:r>
      <w:r w:rsidRPr="00322D79">
        <w:rPr>
          <w:noProof/>
          <w:spacing w:val="-20"/>
          <w:sz w:val="35"/>
          <w:szCs w:val="35"/>
        </w:rPr>
        <w:t>países en desarrollo. Esto es crucial para que los países en desarrollo sean protagonistas</w:t>
      </w:r>
      <w:r w:rsidRPr="003C4694">
        <w:rPr>
          <w:noProof/>
          <w:sz w:val="35"/>
          <w:szCs w:val="35"/>
        </w:rPr>
        <w:t xml:space="preserve">  </w:t>
      </w:r>
      <w:r w:rsidRPr="00322D79">
        <w:rPr>
          <w:noProof/>
          <w:spacing w:val="-20"/>
          <w:sz w:val="35"/>
          <w:szCs w:val="35"/>
        </w:rPr>
        <w:t>en la lucha para alcanzar la meta de limitar</w:t>
      </w:r>
      <w:r w:rsidRPr="003C4694">
        <w:rPr>
          <w:noProof/>
          <w:sz w:val="35"/>
          <w:szCs w:val="35"/>
        </w:rPr>
        <w:t xml:space="preserve"> en 1.5°C el aumento de la temperatura promedio mundial, la adaptación al cambio </w:t>
      </w:r>
      <w:r w:rsidRPr="00322D79">
        <w:rPr>
          <w:noProof/>
          <w:spacing w:val="-20"/>
          <w:sz w:val="35"/>
          <w:szCs w:val="35"/>
        </w:rPr>
        <w:t>climático  y la construcción  de sociedades</w:t>
      </w:r>
      <w:r w:rsidRPr="003C4694">
        <w:rPr>
          <w:noProof/>
          <w:sz w:val="35"/>
          <w:szCs w:val="35"/>
        </w:rPr>
        <w:t xml:space="preserve"> sostenibles con bajo uso de carbono.</w:t>
      </w:r>
    </w:p>
    <w:p w:rsidR="00F71364" w:rsidRPr="003C4694" w:rsidRDefault="00171CAB" w:rsidP="00171CAB">
      <w:pPr>
        <w:spacing w:after="120"/>
        <w:rPr>
          <w:sz w:val="35"/>
          <w:szCs w:val="35"/>
        </w:rPr>
      </w:pPr>
      <w:r w:rsidRPr="00322D79">
        <w:rPr>
          <w:spacing w:val="-8"/>
          <w:sz w:val="35"/>
          <w:szCs w:val="35"/>
        </w:rPr>
        <w:t>Al final de la Co-Presidencia de Nicaragua</w:t>
      </w:r>
      <w:r w:rsidRPr="003C4694">
        <w:rPr>
          <w:sz w:val="35"/>
          <w:szCs w:val="35"/>
        </w:rPr>
        <w:t>,</w:t>
      </w:r>
      <w:r w:rsidR="00E84851" w:rsidRPr="003C4694">
        <w:rPr>
          <w:sz w:val="35"/>
          <w:szCs w:val="35"/>
        </w:rPr>
        <w:t xml:space="preserve"> </w:t>
      </w:r>
      <w:r w:rsidRPr="003C4694">
        <w:rPr>
          <w:sz w:val="35"/>
          <w:szCs w:val="35"/>
        </w:rPr>
        <w:t>en el Fondo Verde del Clima, había 40 proyectos en ejecución por</w:t>
      </w:r>
      <w:r w:rsidR="00E84851" w:rsidRPr="003C4694">
        <w:rPr>
          <w:sz w:val="35"/>
          <w:szCs w:val="35"/>
        </w:rPr>
        <w:t xml:space="preserve"> 93 mil millones </w:t>
      </w:r>
      <w:r w:rsidRPr="00322D79">
        <w:rPr>
          <w:spacing w:val="-20"/>
          <w:sz w:val="35"/>
          <w:szCs w:val="35"/>
        </w:rPr>
        <w:lastRenderedPageBreak/>
        <w:t xml:space="preserve">de dólares, </w:t>
      </w:r>
      <w:r w:rsidR="00E84851" w:rsidRPr="00322D79">
        <w:rPr>
          <w:spacing w:val="-20"/>
          <w:sz w:val="35"/>
          <w:szCs w:val="35"/>
        </w:rPr>
        <w:t xml:space="preserve">que representan </w:t>
      </w:r>
      <w:r w:rsidR="00217AC1" w:rsidRPr="00322D79">
        <w:rPr>
          <w:spacing w:val="-20"/>
          <w:sz w:val="35"/>
          <w:szCs w:val="35"/>
        </w:rPr>
        <w:t>US$</w:t>
      </w:r>
      <w:r w:rsidR="00E84851" w:rsidRPr="00322D79">
        <w:rPr>
          <w:spacing w:val="-20"/>
          <w:sz w:val="35"/>
          <w:szCs w:val="35"/>
        </w:rPr>
        <w:t>1.800 millones</w:t>
      </w:r>
      <w:r w:rsidR="00E84851" w:rsidRPr="003C4694">
        <w:rPr>
          <w:sz w:val="35"/>
          <w:szCs w:val="35"/>
        </w:rPr>
        <w:t xml:space="preserve"> de la cartera total aprobada</w:t>
      </w:r>
      <w:r w:rsidRPr="003C4694">
        <w:rPr>
          <w:sz w:val="35"/>
          <w:szCs w:val="35"/>
        </w:rPr>
        <w:t>, con valor de</w:t>
      </w:r>
      <w:r w:rsidR="00E84851" w:rsidRPr="003C4694">
        <w:rPr>
          <w:sz w:val="35"/>
          <w:szCs w:val="35"/>
        </w:rPr>
        <w:t xml:space="preserve"> 4.600 millones</w:t>
      </w:r>
      <w:r w:rsidRPr="003C4694">
        <w:rPr>
          <w:sz w:val="35"/>
          <w:szCs w:val="35"/>
        </w:rPr>
        <w:t xml:space="preserve"> de dólares</w:t>
      </w:r>
      <w:r w:rsidR="00E84851" w:rsidRPr="003C4694">
        <w:rPr>
          <w:sz w:val="35"/>
          <w:szCs w:val="35"/>
        </w:rPr>
        <w:t>. Esta proporción equivale al 43 por ciento de los proyectos aprobados, lo que representa un aumento de más de diez veces en el valor de los proyectos en ejecución</w:t>
      </w:r>
      <w:r w:rsidRPr="003C4694">
        <w:rPr>
          <w:sz w:val="35"/>
          <w:szCs w:val="35"/>
        </w:rPr>
        <w:t>,</w:t>
      </w:r>
      <w:r w:rsidR="00E84851" w:rsidRPr="003C4694">
        <w:rPr>
          <w:sz w:val="35"/>
          <w:szCs w:val="35"/>
        </w:rPr>
        <w:t xml:space="preserve"> y más del doble del número de proyectos en ejecución </w:t>
      </w:r>
      <w:r w:rsidR="0087611E" w:rsidRPr="003C4694">
        <w:rPr>
          <w:sz w:val="35"/>
          <w:szCs w:val="35"/>
        </w:rPr>
        <w:t>(</w:t>
      </w:r>
      <w:r w:rsidR="00E84851" w:rsidRPr="003C4694">
        <w:rPr>
          <w:sz w:val="35"/>
          <w:szCs w:val="35"/>
        </w:rPr>
        <w:t>1</w:t>
      </w:r>
      <w:r w:rsidR="0087611E" w:rsidRPr="003C4694">
        <w:rPr>
          <w:sz w:val="35"/>
          <w:szCs w:val="35"/>
        </w:rPr>
        <w:t xml:space="preserve">8 proyectos registrados en 2017). </w:t>
      </w:r>
      <w:r w:rsidR="00F71364" w:rsidRPr="003C4694">
        <w:rPr>
          <w:sz w:val="35"/>
          <w:szCs w:val="35"/>
        </w:rPr>
        <w:br w:type="page"/>
      </w:r>
    </w:p>
    <w:p w:rsidR="00985AA3" w:rsidRPr="003C4694" w:rsidRDefault="002341B5" w:rsidP="00AC50C1">
      <w:pPr>
        <w:pStyle w:val="Ttulo1"/>
        <w:rPr>
          <w:sz w:val="35"/>
          <w:szCs w:val="35"/>
        </w:rPr>
      </w:pPr>
      <w:bookmarkStart w:id="14" w:name="_Toc43309720"/>
      <w:r w:rsidRPr="00322D79">
        <w:rPr>
          <w:spacing w:val="-20"/>
          <w:sz w:val="35"/>
          <w:szCs w:val="35"/>
        </w:rPr>
        <w:lastRenderedPageBreak/>
        <w:t>VIII</w:t>
      </w:r>
      <w:r w:rsidR="00534654" w:rsidRPr="00322D79">
        <w:rPr>
          <w:spacing w:val="-20"/>
          <w:sz w:val="35"/>
          <w:szCs w:val="35"/>
        </w:rPr>
        <w:t>.</w:t>
      </w:r>
      <w:r w:rsidR="00534654" w:rsidRPr="00322D79">
        <w:rPr>
          <w:spacing w:val="-20"/>
          <w:sz w:val="35"/>
          <w:szCs w:val="35"/>
        </w:rPr>
        <w:tab/>
      </w:r>
      <w:r w:rsidR="00985AA3" w:rsidRPr="00322D79">
        <w:rPr>
          <w:spacing w:val="-20"/>
          <w:sz w:val="35"/>
          <w:szCs w:val="35"/>
        </w:rPr>
        <w:t>Acciones de Nicaragua ante al Cambio</w:t>
      </w:r>
      <w:r w:rsidR="00985AA3" w:rsidRPr="003C4694">
        <w:rPr>
          <w:sz w:val="35"/>
          <w:szCs w:val="35"/>
        </w:rPr>
        <w:t xml:space="preserve"> Climático</w:t>
      </w:r>
      <w:bookmarkEnd w:id="14"/>
    </w:p>
    <w:p w:rsidR="00985AA3" w:rsidRPr="003C4694" w:rsidRDefault="002341B5" w:rsidP="00AC50C1">
      <w:pPr>
        <w:pStyle w:val="Ttulo2"/>
        <w:rPr>
          <w:sz w:val="35"/>
          <w:szCs w:val="35"/>
        </w:rPr>
      </w:pPr>
      <w:bookmarkStart w:id="15" w:name="_Toc43309721"/>
      <w:r w:rsidRPr="003C4694">
        <w:rPr>
          <w:sz w:val="35"/>
          <w:szCs w:val="35"/>
        </w:rPr>
        <w:t>VIII</w:t>
      </w:r>
      <w:r w:rsidR="00CB15BF" w:rsidRPr="003C4694">
        <w:rPr>
          <w:sz w:val="35"/>
          <w:szCs w:val="35"/>
        </w:rPr>
        <w:t>.1</w:t>
      </w:r>
      <w:r w:rsidR="00703270" w:rsidRPr="003C4694">
        <w:rPr>
          <w:sz w:val="35"/>
          <w:szCs w:val="35"/>
        </w:rPr>
        <w:t>.</w:t>
      </w:r>
      <w:r w:rsidR="00703270" w:rsidRPr="003C4694">
        <w:rPr>
          <w:sz w:val="35"/>
          <w:szCs w:val="35"/>
        </w:rPr>
        <w:tab/>
      </w:r>
      <w:r w:rsidR="00F87D9B" w:rsidRPr="003C4694">
        <w:rPr>
          <w:sz w:val="35"/>
          <w:szCs w:val="35"/>
        </w:rPr>
        <w:t xml:space="preserve">Ámbito </w:t>
      </w:r>
      <w:r w:rsidR="00703270" w:rsidRPr="003C4694">
        <w:rPr>
          <w:sz w:val="35"/>
          <w:szCs w:val="35"/>
        </w:rPr>
        <w:t>Interna</w:t>
      </w:r>
      <w:r w:rsidR="00985AA3" w:rsidRPr="003C4694">
        <w:rPr>
          <w:sz w:val="35"/>
          <w:szCs w:val="35"/>
        </w:rPr>
        <w:t>cional</w:t>
      </w:r>
      <w:bookmarkEnd w:id="15"/>
    </w:p>
    <w:p w:rsidR="0087611E" w:rsidRPr="003C4694" w:rsidRDefault="0087611E" w:rsidP="0087611E">
      <w:pPr>
        <w:rPr>
          <w:sz w:val="35"/>
          <w:szCs w:val="35"/>
        </w:rPr>
      </w:pPr>
    </w:p>
    <w:p w:rsidR="00703270" w:rsidRPr="003C4694" w:rsidRDefault="002341B5" w:rsidP="00AC50C1">
      <w:pPr>
        <w:pStyle w:val="Ttulo3"/>
        <w:rPr>
          <w:sz w:val="35"/>
          <w:szCs w:val="35"/>
        </w:rPr>
      </w:pPr>
      <w:bookmarkStart w:id="16" w:name="_Toc43309722"/>
      <w:r w:rsidRPr="003C4694">
        <w:rPr>
          <w:sz w:val="35"/>
          <w:szCs w:val="35"/>
        </w:rPr>
        <w:t>VIII</w:t>
      </w:r>
      <w:r w:rsidR="002A2033" w:rsidRPr="003C4694">
        <w:rPr>
          <w:sz w:val="35"/>
          <w:szCs w:val="35"/>
        </w:rPr>
        <w:t>.</w:t>
      </w:r>
      <w:r w:rsidR="00CB15BF" w:rsidRPr="003C4694">
        <w:rPr>
          <w:sz w:val="35"/>
          <w:szCs w:val="35"/>
        </w:rPr>
        <w:t>1</w:t>
      </w:r>
      <w:r w:rsidR="006B7B83" w:rsidRPr="003C4694">
        <w:rPr>
          <w:sz w:val="35"/>
          <w:szCs w:val="35"/>
        </w:rPr>
        <w:t>.1</w:t>
      </w:r>
      <w:r w:rsidR="00703270" w:rsidRPr="003C4694">
        <w:rPr>
          <w:sz w:val="35"/>
          <w:szCs w:val="35"/>
        </w:rPr>
        <w:t>. Comunicaciones Nacionales</w:t>
      </w:r>
      <w:bookmarkEnd w:id="16"/>
    </w:p>
    <w:p w:rsidR="00017327" w:rsidRPr="003C4694" w:rsidRDefault="00017327" w:rsidP="00AC50C1">
      <w:pPr>
        <w:rPr>
          <w:sz w:val="35"/>
          <w:szCs w:val="35"/>
        </w:rPr>
      </w:pPr>
      <w:r w:rsidRPr="003C4694">
        <w:rPr>
          <w:sz w:val="35"/>
          <w:szCs w:val="35"/>
        </w:rPr>
        <w:t xml:space="preserve">Nicaragua ha elaborado tres Comunicaciones Nacionales, procesos que han involucrado a instituciones que hoy forman parte del </w:t>
      </w:r>
      <w:r w:rsidRPr="00322D79">
        <w:rPr>
          <w:spacing w:val="-20"/>
          <w:sz w:val="35"/>
          <w:szCs w:val="35"/>
        </w:rPr>
        <w:t>Sistema Nacional de Respuesta ante el Cambio</w:t>
      </w:r>
      <w:r w:rsidRPr="003C4694">
        <w:rPr>
          <w:sz w:val="35"/>
          <w:szCs w:val="35"/>
        </w:rPr>
        <w:t xml:space="preserve"> Climático (SNRCC): MARENA, INAFOR, INETER, MEM, MHCP, SDCC y CNU. </w:t>
      </w:r>
    </w:p>
    <w:p w:rsidR="00017327" w:rsidRPr="003C4694" w:rsidRDefault="00017327" w:rsidP="00AC50C1">
      <w:pPr>
        <w:rPr>
          <w:sz w:val="35"/>
          <w:szCs w:val="35"/>
        </w:rPr>
      </w:pPr>
      <w:r w:rsidRPr="003C4694">
        <w:rPr>
          <w:sz w:val="35"/>
          <w:szCs w:val="35"/>
        </w:rPr>
        <w:t>En octubre de 1998,</w:t>
      </w:r>
      <w:r w:rsidR="00007A6C" w:rsidRPr="003C4694">
        <w:rPr>
          <w:sz w:val="35"/>
          <w:szCs w:val="35"/>
        </w:rPr>
        <w:t xml:space="preserve"> comenzó la primera fase de la p</w:t>
      </w:r>
      <w:r w:rsidRPr="003C4694">
        <w:rPr>
          <w:sz w:val="35"/>
          <w:szCs w:val="35"/>
        </w:rPr>
        <w:t xml:space="preserve">rimera etapa de los estudios para la Primera Comunicación Nacional que culminó con la presentación de la </w:t>
      </w:r>
      <w:r w:rsidR="00171CAB" w:rsidRPr="003C4694">
        <w:rPr>
          <w:sz w:val="35"/>
          <w:szCs w:val="35"/>
        </w:rPr>
        <w:t>misma</w:t>
      </w:r>
      <w:r w:rsidRPr="003C4694">
        <w:rPr>
          <w:sz w:val="35"/>
          <w:szCs w:val="35"/>
        </w:rPr>
        <w:t xml:space="preserve"> a </w:t>
      </w:r>
      <w:r w:rsidRPr="00322D79">
        <w:rPr>
          <w:spacing w:val="-20"/>
          <w:sz w:val="35"/>
          <w:szCs w:val="35"/>
        </w:rPr>
        <w:t>la Secretaría de la UNFCCC</w:t>
      </w:r>
      <w:r w:rsidR="00171CAB" w:rsidRPr="00322D79">
        <w:rPr>
          <w:spacing w:val="-20"/>
          <w:sz w:val="35"/>
          <w:szCs w:val="35"/>
        </w:rPr>
        <w:t xml:space="preserve">, en </w:t>
      </w:r>
      <w:r w:rsidRPr="00322D79">
        <w:rPr>
          <w:spacing w:val="-20"/>
          <w:sz w:val="35"/>
          <w:szCs w:val="35"/>
        </w:rPr>
        <w:t>julio del 2001. El año de referencia para la elaboración</w:t>
      </w:r>
      <w:r w:rsidRPr="003C4694">
        <w:rPr>
          <w:sz w:val="35"/>
          <w:szCs w:val="35"/>
        </w:rPr>
        <w:t xml:space="preserve"> de </w:t>
      </w:r>
      <w:r w:rsidRPr="00322D79">
        <w:rPr>
          <w:spacing w:val="-30"/>
          <w:sz w:val="35"/>
          <w:szCs w:val="35"/>
        </w:rPr>
        <w:t>la Pri</w:t>
      </w:r>
      <w:r w:rsidR="00171CAB" w:rsidRPr="00322D79">
        <w:rPr>
          <w:spacing w:val="-30"/>
          <w:sz w:val="35"/>
          <w:szCs w:val="35"/>
        </w:rPr>
        <w:t>mera C</w:t>
      </w:r>
      <w:r w:rsidRPr="00322D79">
        <w:rPr>
          <w:spacing w:val="-30"/>
          <w:sz w:val="35"/>
          <w:szCs w:val="35"/>
        </w:rPr>
        <w:t>omunicación fue 1994. El inventario</w:t>
      </w:r>
      <w:r w:rsidRPr="003C4694">
        <w:rPr>
          <w:sz w:val="35"/>
          <w:szCs w:val="35"/>
        </w:rPr>
        <w:t xml:space="preserve"> está referido a: dióxido de carbono (CO</w:t>
      </w:r>
      <w:r w:rsidRPr="003C4694">
        <w:rPr>
          <w:sz w:val="35"/>
          <w:szCs w:val="35"/>
          <w:vertAlign w:val="subscript"/>
        </w:rPr>
        <w:t>2</w:t>
      </w:r>
      <w:r w:rsidRPr="003C4694">
        <w:rPr>
          <w:sz w:val="35"/>
          <w:szCs w:val="35"/>
        </w:rPr>
        <w:t xml:space="preserve">), </w:t>
      </w:r>
      <w:r w:rsidRPr="00322D79">
        <w:rPr>
          <w:spacing w:val="-20"/>
          <w:sz w:val="35"/>
          <w:szCs w:val="35"/>
        </w:rPr>
        <w:t>metano (CH</w:t>
      </w:r>
      <w:r w:rsidRPr="00322D79">
        <w:rPr>
          <w:spacing w:val="-20"/>
          <w:sz w:val="35"/>
          <w:szCs w:val="35"/>
          <w:vertAlign w:val="subscript"/>
        </w:rPr>
        <w:t>4</w:t>
      </w:r>
      <w:r w:rsidRPr="00322D79">
        <w:rPr>
          <w:spacing w:val="-20"/>
          <w:sz w:val="35"/>
          <w:szCs w:val="35"/>
        </w:rPr>
        <w:t>) y óxido nitroso (N</w:t>
      </w:r>
      <w:r w:rsidRPr="00322D79">
        <w:rPr>
          <w:spacing w:val="-20"/>
          <w:sz w:val="35"/>
          <w:szCs w:val="35"/>
          <w:vertAlign w:val="subscript"/>
        </w:rPr>
        <w:t>2</w:t>
      </w:r>
      <w:r w:rsidRPr="00322D79">
        <w:rPr>
          <w:spacing w:val="-20"/>
          <w:sz w:val="35"/>
          <w:szCs w:val="35"/>
        </w:rPr>
        <w:t>O)</w:t>
      </w:r>
      <w:r w:rsidR="00171CAB" w:rsidRPr="00322D79">
        <w:rPr>
          <w:spacing w:val="-20"/>
          <w:sz w:val="35"/>
          <w:szCs w:val="35"/>
        </w:rPr>
        <w:t xml:space="preserve">, </w:t>
      </w:r>
      <w:r w:rsidRPr="00322D79">
        <w:rPr>
          <w:spacing w:val="-20"/>
          <w:sz w:val="35"/>
          <w:szCs w:val="35"/>
        </w:rPr>
        <w:t>así como a los gases de efecto invernadero indirectos</w:t>
      </w:r>
      <w:r w:rsidRPr="003C4694">
        <w:rPr>
          <w:sz w:val="35"/>
          <w:szCs w:val="35"/>
        </w:rPr>
        <w:t>. El Informe refiere que el balance global de em</w:t>
      </w:r>
      <w:r w:rsidR="00171CAB" w:rsidRPr="003C4694">
        <w:rPr>
          <w:sz w:val="35"/>
          <w:szCs w:val="35"/>
        </w:rPr>
        <w:t>isiones fue de 8,365</w:t>
      </w:r>
      <w:r w:rsidR="00DC72E7" w:rsidRPr="003C4694">
        <w:rPr>
          <w:sz w:val="35"/>
          <w:szCs w:val="35"/>
        </w:rPr>
        <w:t xml:space="preserve"> </w:t>
      </w:r>
      <w:proofErr w:type="spellStart"/>
      <w:r w:rsidR="00DC72E7" w:rsidRPr="003C4694">
        <w:rPr>
          <w:sz w:val="35"/>
          <w:szCs w:val="35"/>
        </w:rPr>
        <w:t>Gg</w:t>
      </w:r>
      <w:proofErr w:type="spellEnd"/>
      <w:r w:rsidR="00DC72E7" w:rsidRPr="003C4694">
        <w:rPr>
          <w:sz w:val="35"/>
          <w:szCs w:val="35"/>
        </w:rPr>
        <w:t xml:space="preserve"> de CO</w:t>
      </w:r>
      <w:r w:rsidRPr="003C4694">
        <w:rPr>
          <w:sz w:val="35"/>
          <w:szCs w:val="35"/>
          <w:vertAlign w:val="subscript"/>
        </w:rPr>
        <w:t>2</w:t>
      </w:r>
      <w:r w:rsidRPr="003C4694">
        <w:rPr>
          <w:sz w:val="35"/>
          <w:szCs w:val="35"/>
        </w:rPr>
        <w:t>eq.</w:t>
      </w:r>
    </w:p>
    <w:p w:rsidR="00017327" w:rsidRPr="003C4694" w:rsidRDefault="00017327" w:rsidP="00AC50C1">
      <w:pPr>
        <w:rPr>
          <w:sz w:val="35"/>
          <w:szCs w:val="35"/>
        </w:rPr>
      </w:pPr>
      <w:r w:rsidRPr="003C4694">
        <w:rPr>
          <w:sz w:val="35"/>
          <w:szCs w:val="35"/>
        </w:rPr>
        <w:t xml:space="preserve">En marzo de 2005 iniciaron las actividades habilitantes para la preparación de la Segunda Comunicación Nacional, publicada </w:t>
      </w:r>
      <w:r w:rsidRPr="00322D79">
        <w:rPr>
          <w:spacing w:val="-34"/>
          <w:sz w:val="35"/>
          <w:szCs w:val="35"/>
        </w:rPr>
        <w:t>posteriormente en octubre de 2008</w:t>
      </w:r>
      <w:r w:rsidR="00171CAB" w:rsidRPr="00322D79">
        <w:rPr>
          <w:spacing w:val="-34"/>
          <w:sz w:val="35"/>
          <w:szCs w:val="35"/>
        </w:rPr>
        <w:t>, y</w:t>
      </w:r>
      <w:r w:rsidRPr="00322D79">
        <w:rPr>
          <w:spacing w:val="-34"/>
          <w:sz w:val="35"/>
          <w:szCs w:val="35"/>
        </w:rPr>
        <w:t xml:space="preserve"> presentada</w:t>
      </w:r>
      <w:r w:rsidRPr="003C4694">
        <w:rPr>
          <w:sz w:val="35"/>
          <w:szCs w:val="35"/>
        </w:rPr>
        <w:t xml:space="preserve"> ante la Secretaría de la Convención Marco </w:t>
      </w:r>
      <w:r w:rsidRPr="003C4694">
        <w:rPr>
          <w:sz w:val="35"/>
          <w:szCs w:val="35"/>
        </w:rPr>
        <w:lastRenderedPageBreak/>
        <w:t xml:space="preserve">en el año 2011. Para esta Comunicación se utilizaron datos estadísticos oficiales referidos al año 2000 y se aplicaron las </w:t>
      </w:r>
      <w:r w:rsidRPr="00322D79">
        <w:rPr>
          <w:spacing w:val="-20"/>
          <w:sz w:val="35"/>
          <w:szCs w:val="35"/>
        </w:rPr>
        <w:t>Directrices del IPCC, en su versión revisada</w:t>
      </w:r>
      <w:r w:rsidRPr="003C4694">
        <w:rPr>
          <w:sz w:val="35"/>
          <w:szCs w:val="35"/>
        </w:rPr>
        <w:t xml:space="preserve"> </w:t>
      </w:r>
      <w:r w:rsidRPr="00322D79">
        <w:rPr>
          <w:spacing w:val="-20"/>
          <w:sz w:val="35"/>
          <w:szCs w:val="35"/>
        </w:rPr>
        <w:t>de 1996, así como la orientación sobre buenas</w:t>
      </w:r>
      <w:r w:rsidRPr="003C4694">
        <w:rPr>
          <w:sz w:val="35"/>
          <w:szCs w:val="35"/>
        </w:rPr>
        <w:t xml:space="preserve"> prácticas para uso de la tierra, cambio de uso de la tierra y silvicultura de 2003. La Comunicación indica que el valor tot</w:t>
      </w:r>
      <w:r w:rsidR="00171CAB" w:rsidRPr="003C4694">
        <w:rPr>
          <w:sz w:val="35"/>
          <w:szCs w:val="35"/>
        </w:rPr>
        <w:t xml:space="preserve">al </w:t>
      </w:r>
      <w:r w:rsidR="00171CAB" w:rsidRPr="00322D79">
        <w:rPr>
          <w:spacing w:val="-30"/>
          <w:sz w:val="35"/>
          <w:szCs w:val="35"/>
        </w:rPr>
        <w:t>de emisiones fue de 59,477</w:t>
      </w:r>
      <w:r w:rsidRPr="00322D79">
        <w:rPr>
          <w:spacing w:val="-30"/>
          <w:sz w:val="35"/>
          <w:szCs w:val="35"/>
        </w:rPr>
        <w:t xml:space="preserve"> </w:t>
      </w:r>
      <w:proofErr w:type="spellStart"/>
      <w:r w:rsidRPr="00322D79">
        <w:rPr>
          <w:spacing w:val="-30"/>
          <w:sz w:val="35"/>
          <w:szCs w:val="35"/>
        </w:rPr>
        <w:t>Gg</w:t>
      </w:r>
      <w:proofErr w:type="spellEnd"/>
      <w:r w:rsidRPr="00322D79">
        <w:rPr>
          <w:spacing w:val="-30"/>
          <w:sz w:val="35"/>
          <w:szCs w:val="35"/>
        </w:rPr>
        <w:t xml:space="preserve"> CO</w:t>
      </w:r>
      <w:r w:rsidRPr="00322D79">
        <w:rPr>
          <w:spacing w:val="-30"/>
          <w:sz w:val="35"/>
          <w:szCs w:val="35"/>
          <w:vertAlign w:val="subscript"/>
        </w:rPr>
        <w:t>2eq</w:t>
      </w:r>
      <w:r w:rsidRPr="00322D79">
        <w:rPr>
          <w:spacing w:val="-30"/>
          <w:sz w:val="35"/>
          <w:szCs w:val="35"/>
        </w:rPr>
        <w:t>, siendo los sectores de mayor contribución</w:t>
      </w:r>
      <w:r w:rsidR="00171CAB" w:rsidRPr="00322D79">
        <w:rPr>
          <w:spacing w:val="-30"/>
          <w:sz w:val="35"/>
          <w:szCs w:val="35"/>
        </w:rPr>
        <w:t xml:space="preserve">, </w:t>
      </w:r>
      <w:r w:rsidRPr="00322D79">
        <w:rPr>
          <w:spacing w:val="-30"/>
          <w:sz w:val="35"/>
          <w:szCs w:val="35"/>
        </w:rPr>
        <w:t>Agricultura,</w:t>
      </w:r>
      <w:r w:rsidRPr="003C4694">
        <w:rPr>
          <w:sz w:val="35"/>
          <w:szCs w:val="35"/>
        </w:rPr>
        <w:t xml:space="preserve"> Silvicultura y Otros usos de la Tierra (AFOLU</w:t>
      </w:r>
      <w:r w:rsidR="00171CAB" w:rsidRPr="003C4694">
        <w:rPr>
          <w:sz w:val="35"/>
          <w:szCs w:val="35"/>
        </w:rPr>
        <w:t>)</w:t>
      </w:r>
      <w:r w:rsidR="00F71364" w:rsidRPr="003C4694">
        <w:rPr>
          <w:sz w:val="35"/>
          <w:szCs w:val="35"/>
        </w:rPr>
        <w:t>, aportando el 91.7% del total</w:t>
      </w:r>
      <w:r w:rsidRPr="003C4694">
        <w:rPr>
          <w:sz w:val="35"/>
          <w:szCs w:val="35"/>
          <w:vertAlign w:val="superscript"/>
        </w:rPr>
        <w:footnoteReference w:id="1"/>
      </w:r>
      <w:r w:rsidR="00F71364" w:rsidRPr="003C4694">
        <w:rPr>
          <w:sz w:val="35"/>
          <w:szCs w:val="35"/>
        </w:rPr>
        <w:t>.</w:t>
      </w:r>
      <w:r w:rsidRPr="003C4694">
        <w:rPr>
          <w:sz w:val="35"/>
          <w:szCs w:val="35"/>
        </w:rPr>
        <w:t xml:space="preserve"> </w:t>
      </w:r>
    </w:p>
    <w:p w:rsidR="00017327" w:rsidRPr="003C4694" w:rsidRDefault="00017327" w:rsidP="00AC50C1">
      <w:pPr>
        <w:rPr>
          <w:sz w:val="35"/>
          <w:szCs w:val="35"/>
        </w:rPr>
      </w:pPr>
      <w:r w:rsidRPr="00322D79">
        <w:rPr>
          <w:spacing w:val="-30"/>
          <w:sz w:val="35"/>
          <w:szCs w:val="35"/>
        </w:rPr>
        <w:t>Posteriormente, en 2013 iniciaron las actividades</w:t>
      </w:r>
      <w:r w:rsidRPr="003C4694">
        <w:rPr>
          <w:sz w:val="35"/>
          <w:szCs w:val="35"/>
        </w:rPr>
        <w:t xml:space="preserve"> habilitantes para la preparación de la </w:t>
      </w:r>
      <w:r w:rsidRPr="00322D79">
        <w:rPr>
          <w:spacing w:val="-30"/>
          <w:sz w:val="35"/>
          <w:szCs w:val="35"/>
        </w:rPr>
        <w:t>Tercera Comunicación Naciona</w:t>
      </w:r>
      <w:r w:rsidR="00007A6C" w:rsidRPr="00322D79">
        <w:rPr>
          <w:spacing w:val="-30"/>
          <w:sz w:val="35"/>
          <w:szCs w:val="35"/>
        </w:rPr>
        <w:t>l, con financiamiento</w:t>
      </w:r>
      <w:r w:rsidR="00007A6C" w:rsidRPr="003C4694">
        <w:rPr>
          <w:sz w:val="35"/>
          <w:szCs w:val="35"/>
        </w:rPr>
        <w:t xml:space="preserve"> del FMAM.</w:t>
      </w:r>
    </w:p>
    <w:p w:rsidR="00017327" w:rsidRPr="003C4694" w:rsidRDefault="00017327" w:rsidP="00AC50C1">
      <w:pPr>
        <w:rPr>
          <w:sz w:val="35"/>
          <w:szCs w:val="35"/>
        </w:rPr>
      </w:pPr>
      <w:r w:rsidRPr="003C4694">
        <w:rPr>
          <w:sz w:val="35"/>
          <w:szCs w:val="35"/>
        </w:rPr>
        <w:t xml:space="preserve">Nicaragua ha concluido en el año 2018 su Tercera Comunicación Nacional de Cambio </w:t>
      </w:r>
      <w:r w:rsidRPr="00322D79">
        <w:rPr>
          <w:spacing w:val="-20"/>
          <w:sz w:val="35"/>
          <w:szCs w:val="35"/>
        </w:rPr>
        <w:t>Climático referida al periodo 2000-2010 que</w:t>
      </w:r>
      <w:r w:rsidRPr="003C4694">
        <w:rPr>
          <w:sz w:val="35"/>
          <w:szCs w:val="35"/>
        </w:rPr>
        <w:t xml:space="preserve"> incluye el Inventario Nacional de Gases Efecto Invernadero para ese mismo per</w:t>
      </w:r>
      <w:r w:rsidR="00171CAB" w:rsidRPr="003C4694">
        <w:rPr>
          <w:sz w:val="35"/>
          <w:szCs w:val="35"/>
        </w:rPr>
        <w:t>iodo, utilizando las Guías IPCC de</w:t>
      </w:r>
      <w:r w:rsidRPr="003C4694">
        <w:rPr>
          <w:sz w:val="35"/>
          <w:szCs w:val="35"/>
        </w:rPr>
        <w:t xml:space="preserve"> 2006, así como la aplicación de métodos confiables desde el punto de vista científico para estimar las emisiones y absorciones de gases efecto invernadero (GEI) del Sector Uso y Cambio de Uso de la Tierra, mediante </w:t>
      </w:r>
      <w:r w:rsidRPr="003C4694">
        <w:rPr>
          <w:sz w:val="35"/>
          <w:szCs w:val="35"/>
        </w:rPr>
        <w:lastRenderedPageBreak/>
        <w:t xml:space="preserve">el uso de imágenes de satélite </w:t>
      </w:r>
      <w:proofErr w:type="spellStart"/>
      <w:r w:rsidRPr="003C4694">
        <w:rPr>
          <w:sz w:val="35"/>
          <w:szCs w:val="35"/>
        </w:rPr>
        <w:t>Landsat</w:t>
      </w:r>
      <w:proofErr w:type="spellEnd"/>
      <w:r w:rsidRPr="003C4694">
        <w:rPr>
          <w:sz w:val="35"/>
          <w:szCs w:val="35"/>
        </w:rPr>
        <w:t xml:space="preserve"> a una resolución de 30 metros.</w:t>
      </w:r>
    </w:p>
    <w:p w:rsidR="00017327" w:rsidRPr="003C4694" w:rsidRDefault="00017327" w:rsidP="00AC50C1">
      <w:pPr>
        <w:rPr>
          <w:sz w:val="35"/>
          <w:szCs w:val="35"/>
        </w:rPr>
      </w:pPr>
      <w:r w:rsidRPr="00322D79">
        <w:rPr>
          <w:spacing w:val="-20"/>
          <w:sz w:val="35"/>
          <w:szCs w:val="35"/>
        </w:rPr>
        <w:t>El resultado del inventario nacional produjo</w:t>
      </w:r>
      <w:r w:rsidRPr="003C4694">
        <w:rPr>
          <w:sz w:val="35"/>
          <w:szCs w:val="35"/>
        </w:rPr>
        <w:t xml:space="preserve"> </w:t>
      </w:r>
      <w:r w:rsidRPr="005522BF">
        <w:rPr>
          <w:spacing w:val="-32"/>
          <w:sz w:val="35"/>
          <w:szCs w:val="35"/>
        </w:rPr>
        <w:t>significativas mejoras al migrar el inventario</w:t>
      </w:r>
      <w:r w:rsidRPr="003C4694">
        <w:rPr>
          <w:sz w:val="35"/>
          <w:szCs w:val="35"/>
        </w:rPr>
        <w:t xml:space="preserve"> </w:t>
      </w:r>
      <w:r w:rsidRPr="005522BF">
        <w:rPr>
          <w:spacing w:val="-20"/>
          <w:sz w:val="35"/>
          <w:szCs w:val="35"/>
        </w:rPr>
        <w:t>completo de la Metodología 1996 a las Guías</w:t>
      </w:r>
      <w:r w:rsidRPr="003C4694">
        <w:rPr>
          <w:sz w:val="35"/>
          <w:szCs w:val="35"/>
        </w:rPr>
        <w:t xml:space="preserve"> </w:t>
      </w:r>
      <w:r w:rsidRPr="005522BF">
        <w:rPr>
          <w:spacing w:val="-20"/>
          <w:sz w:val="35"/>
          <w:szCs w:val="35"/>
        </w:rPr>
        <w:t>del IPCC 2006, obteniendo una serie temporal</w:t>
      </w:r>
      <w:r w:rsidRPr="003C4694">
        <w:rPr>
          <w:sz w:val="35"/>
          <w:szCs w:val="35"/>
        </w:rPr>
        <w:t xml:space="preserve"> </w:t>
      </w:r>
      <w:r w:rsidRPr="005522BF">
        <w:rPr>
          <w:spacing w:val="-42"/>
          <w:sz w:val="35"/>
          <w:szCs w:val="35"/>
        </w:rPr>
        <w:t xml:space="preserve">más completa </w:t>
      </w:r>
      <w:r w:rsidR="00171CAB" w:rsidRPr="005522BF">
        <w:rPr>
          <w:spacing w:val="-42"/>
          <w:sz w:val="35"/>
          <w:szCs w:val="35"/>
        </w:rPr>
        <w:t>que permitió analizar</w:t>
      </w:r>
      <w:r w:rsidRPr="005522BF">
        <w:rPr>
          <w:spacing w:val="-42"/>
          <w:sz w:val="35"/>
          <w:szCs w:val="35"/>
        </w:rPr>
        <w:t xml:space="preserve"> dos quinquenios</w:t>
      </w:r>
      <w:r w:rsidRPr="003C4694">
        <w:rPr>
          <w:sz w:val="35"/>
          <w:szCs w:val="35"/>
        </w:rPr>
        <w:t xml:space="preserve"> 2000-2005-2010, obteniendo 5</w:t>
      </w:r>
      <w:r w:rsidR="00346686" w:rsidRPr="003C4694">
        <w:rPr>
          <w:sz w:val="35"/>
          <w:szCs w:val="35"/>
        </w:rPr>
        <w:t xml:space="preserve">,2377 </w:t>
      </w:r>
      <w:proofErr w:type="spellStart"/>
      <w:r w:rsidR="00346686" w:rsidRPr="003C4694">
        <w:rPr>
          <w:sz w:val="35"/>
          <w:szCs w:val="35"/>
        </w:rPr>
        <w:t>Gg</w:t>
      </w:r>
      <w:proofErr w:type="spellEnd"/>
      <w:r w:rsidR="00B03B44" w:rsidRPr="003C4694">
        <w:rPr>
          <w:sz w:val="35"/>
          <w:szCs w:val="35"/>
        </w:rPr>
        <w:t xml:space="preserve"> de </w:t>
      </w:r>
      <w:r w:rsidR="00B03B44" w:rsidRPr="005522BF">
        <w:rPr>
          <w:spacing w:val="-20"/>
          <w:sz w:val="35"/>
          <w:szCs w:val="35"/>
        </w:rPr>
        <w:t>CO</w:t>
      </w:r>
      <w:r w:rsidRPr="005522BF">
        <w:rPr>
          <w:spacing w:val="-20"/>
          <w:sz w:val="35"/>
          <w:szCs w:val="35"/>
          <w:vertAlign w:val="subscript"/>
        </w:rPr>
        <w:t>2</w:t>
      </w:r>
      <w:r w:rsidRPr="005522BF">
        <w:rPr>
          <w:spacing w:val="-20"/>
          <w:sz w:val="35"/>
          <w:szCs w:val="35"/>
        </w:rPr>
        <w:t>eq, 19</w:t>
      </w:r>
      <w:r w:rsidR="00B03B44" w:rsidRPr="005522BF">
        <w:rPr>
          <w:spacing w:val="-20"/>
          <w:sz w:val="35"/>
          <w:szCs w:val="35"/>
        </w:rPr>
        <w:t>,193</w:t>
      </w:r>
      <w:r w:rsidR="00346686" w:rsidRPr="005522BF">
        <w:rPr>
          <w:spacing w:val="-20"/>
          <w:sz w:val="35"/>
          <w:szCs w:val="35"/>
        </w:rPr>
        <w:t xml:space="preserve"> </w:t>
      </w:r>
      <w:proofErr w:type="spellStart"/>
      <w:r w:rsidR="00346686" w:rsidRPr="005522BF">
        <w:rPr>
          <w:spacing w:val="-20"/>
          <w:sz w:val="35"/>
          <w:szCs w:val="35"/>
        </w:rPr>
        <w:t>Gg</w:t>
      </w:r>
      <w:proofErr w:type="spellEnd"/>
      <w:r w:rsidRPr="005522BF">
        <w:rPr>
          <w:spacing w:val="-20"/>
          <w:sz w:val="35"/>
          <w:szCs w:val="35"/>
        </w:rPr>
        <w:t xml:space="preserve"> Co</w:t>
      </w:r>
      <w:r w:rsidRPr="005522BF">
        <w:rPr>
          <w:spacing w:val="-20"/>
          <w:sz w:val="35"/>
          <w:szCs w:val="35"/>
          <w:vertAlign w:val="subscript"/>
        </w:rPr>
        <w:t>2</w:t>
      </w:r>
      <w:r w:rsidRPr="005522BF">
        <w:rPr>
          <w:spacing w:val="-20"/>
          <w:sz w:val="35"/>
          <w:szCs w:val="35"/>
        </w:rPr>
        <w:t>eq y 15</w:t>
      </w:r>
      <w:r w:rsidR="00B03B44" w:rsidRPr="005522BF">
        <w:rPr>
          <w:spacing w:val="-20"/>
          <w:sz w:val="35"/>
          <w:szCs w:val="35"/>
        </w:rPr>
        <w:t>,267</w:t>
      </w:r>
      <w:r w:rsidR="00346686" w:rsidRPr="005522BF">
        <w:rPr>
          <w:spacing w:val="-20"/>
          <w:sz w:val="35"/>
          <w:szCs w:val="35"/>
        </w:rPr>
        <w:t xml:space="preserve"> </w:t>
      </w:r>
      <w:proofErr w:type="spellStart"/>
      <w:r w:rsidR="00346686" w:rsidRPr="005522BF">
        <w:rPr>
          <w:spacing w:val="-20"/>
          <w:sz w:val="35"/>
          <w:szCs w:val="35"/>
        </w:rPr>
        <w:t>Gg</w:t>
      </w:r>
      <w:proofErr w:type="spellEnd"/>
      <w:r w:rsidRPr="005522BF">
        <w:rPr>
          <w:spacing w:val="-20"/>
          <w:sz w:val="35"/>
          <w:szCs w:val="35"/>
        </w:rPr>
        <w:t xml:space="preserve"> Co</w:t>
      </w:r>
      <w:r w:rsidRPr="005522BF">
        <w:rPr>
          <w:spacing w:val="-20"/>
          <w:sz w:val="35"/>
          <w:szCs w:val="35"/>
          <w:vertAlign w:val="subscript"/>
        </w:rPr>
        <w:t>2</w:t>
      </w:r>
      <w:r w:rsidRPr="005522BF">
        <w:rPr>
          <w:spacing w:val="-20"/>
          <w:sz w:val="35"/>
          <w:szCs w:val="35"/>
        </w:rPr>
        <w:t>eq, para cada uno de los periodos antes mencionados.</w:t>
      </w:r>
    </w:p>
    <w:p w:rsidR="00A967E1" w:rsidRPr="003C4694" w:rsidRDefault="00017327" w:rsidP="00AC50C1">
      <w:pPr>
        <w:rPr>
          <w:sz w:val="35"/>
          <w:szCs w:val="35"/>
        </w:rPr>
      </w:pPr>
      <w:r w:rsidRPr="003C4694">
        <w:rPr>
          <w:sz w:val="35"/>
          <w:szCs w:val="35"/>
        </w:rPr>
        <w:t xml:space="preserve">El sector que más emitió para todos los años evaluados fue </w:t>
      </w:r>
      <w:r w:rsidR="002A2033" w:rsidRPr="003C4694">
        <w:rPr>
          <w:sz w:val="35"/>
          <w:szCs w:val="35"/>
        </w:rPr>
        <w:t>Uso de Suelo y Cambio de Uso de suelo (</w:t>
      </w:r>
      <w:r w:rsidRPr="003C4694">
        <w:rPr>
          <w:sz w:val="35"/>
          <w:szCs w:val="35"/>
        </w:rPr>
        <w:t>AFOLU</w:t>
      </w:r>
      <w:r w:rsidR="002A2033" w:rsidRPr="003C4694">
        <w:rPr>
          <w:sz w:val="35"/>
          <w:szCs w:val="35"/>
        </w:rPr>
        <w:t>)</w:t>
      </w:r>
      <w:r w:rsidRPr="003C4694">
        <w:rPr>
          <w:sz w:val="35"/>
          <w:szCs w:val="35"/>
        </w:rPr>
        <w:t xml:space="preserve">, sin embargo, se muestra una tendencia a la estabilización </w:t>
      </w:r>
      <w:r w:rsidRPr="005522BF">
        <w:rPr>
          <w:spacing w:val="-20"/>
          <w:sz w:val="35"/>
          <w:szCs w:val="35"/>
        </w:rPr>
        <w:t>del sector al decrecer el mismo y un aumento</w:t>
      </w:r>
      <w:r w:rsidRPr="003C4694">
        <w:rPr>
          <w:sz w:val="35"/>
          <w:szCs w:val="35"/>
        </w:rPr>
        <w:t xml:space="preserve"> </w:t>
      </w:r>
      <w:r w:rsidRPr="005522BF">
        <w:rPr>
          <w:spacing w:val="-20"/>
          <w:sz w:val="35"/>
          <w:szCs w:val="35"/>
        </w:rPr>
        <w:t>del consumo de energía, y por ende un aumento</w:t>
      </w:r>
      <w:r w:rsidRPr="003C4694">
        <w:rPr>
          <w:sz w:val="35"/>
          <w:szCs w:val="35"/>
        </w:rPr>
        <w:t xml:space="preserve"> d</w:t>
      </w:r>
      <w:r w:rsidR="005522BF">
        <w:rPr>
          <w:sz w:val="35"/>
          <w:szCs w:val="35"/>
        </w:rPr>
        <w:t xml:space="preserve">e las emisiones de ese sector. </w:t>
      </w:r>
    </w:p>
    <w:p w:rsidR="00017327" w:rsidRPr="003C4694" w:rsidRDefault="00007A6C" w:rsidP="00AC50C1">
      <w:pPr>
        <w:rPr>
          <w:sz w:val="35"/>
          <w:szCs w:val="35"/>
        </w:rPr>
      </w:pPr>
      <w:r w:rsidRPr="005522BF">
        <w:rPr>
          <w:spacing w:val="-20"/>
          <w:sz w:val="35"/>
          <w:szCs w:val="35"/>
        </w:rPr>
        <w:t>Adicionalmente la Tercera C</w:t>
      </w:r>
      <w:r w:rsidR="00017327" w:rsidRPr="005522BF">
        <w:rPr>
          <w:spacing w:val="-20"/>
          <w:sz w:val="35"/>
          <w:szCs w:val="35"/>
        </w:rPr>
        <w:t>omunicación elaboró</w:t>
      </w:r>
      <w:r w:rsidR="00017327" w:rsidRPr="003C4694">
        <w:rPr>
          <w:sz w:val="35"/>
          <w:szCs w:val="35"/>
        </w:rPr>
        <w:t xml:space="preserve"> un sistema nacional de indicadores para el </w:t>
      </w:r>
      <w:r w:rsidR="00017327" w:rsidRPr="00C007D2">
        <w:rPr>
          <w:spacing w:val="-38"/>
          <w:sz w:val="35"/>
          <w:szCs w:val="35"/>
        </w:rPr>
        <w:t>monitoreo del cambio climático, una evaluación</w:t>
      </w:r>
      <w:r w:rsidR="00017327" w:rsidRPr="003C4694">
        <w:rPr>
          <w:sz w:val="35"/>
          <w:szCs w:val="35"/>
        </w:rPr>
        <w:t xml:space="preserve"> de los escenarios de c</w:t>
      </w:r>
      <w:r w:rsidR="00B03B44" w:rsidRPr="003C4694">
        <w:rPr>
          <w:sz w:val="35"/>
          <w:szCs w:val="35"/>
        </w:rPr>
        <w:t>ambio climático en base al 4to I</w:t>
      </w:r>
      <w:r w:rsidR="00017327" w:rsidRPr="003C4694">
        <w:rPr>
          <w:sz w:val="35"/>
          <w:szCs w:val="35"/>
        </w:rPr>
        <w:t>nforme del IPCC, una evaluación nacional de riesgo climático, tomando como base los escenarios anteriormente citados, así como un estudio de las principales tecnologías de adaptación que se están implementando en el país</w:t>
      </w:r>
      <w:r w:rsidR="00B03B44" w:rsidRPr="003C4694">
        <w:rPr>
          <w:sz w:val="35"/>
          <w:szCs w:val="35"/>
        </w:rPr>
        <w:t xml:space="preserve">. </w:t>
      </w:r>
    </w:p>
    <w:p w:rsidR="00703270" w:rsidRPr="003C4694" w:rsidRDefault="002341B5" w:rsidP="00AC50C1">
      <w:pPr>
        <w:pStyle w:val="Ttulo3"/>
        <w:rPr>
          <w:sz w:val="35"/>
          <w:szCs w:val="35"/>
        </w:rPr>
      </w:pPr>
      <w:bookmarkStart w:id="17" w:name="_Toc43309723"/>
      <w:r w:rsidRPr="003C4694">
        <w:rPr>
          <w:sz w:val="35"/>
          <w:szCs w:val="35"/>
        </w:rPr>
        <w:lastRenderedPageBreak/>
        <w:t>VIII</w:t>
      </w:r>
      <w:r w:rsidR="00CB15BF" w:rsidRPr="003C4694">
        <w:rPr>
          <w:sz w:val="35"/>
          <w:szCs w:val="35"/>
        </w:rPr>
        <w:t>.1</w:t>
      </w:r>
      <w:r w:rsidR="00F87D9B" w:rsidRPr="003C4694">
        <w:rPr>
          <w:sz w:val="35"/>
          <w:szCs w:val="35"/>
        </w:rPr>
        <w:t>.2</w:t>
      </w:r>
      <w:r w:rsidR="00703270" w:rsidRPr="003C4694">
        <w:rPr>
          <w:sz w:val="35"/>
          <w:szCs w:val="35"/>
        </w:rPr>
        <w:t xml:space="preserve">. Elaboración </w:t>
      </w:r>
      <w:r w:rsidR="00217AC1" w:rsidRPr="003C4694">
        <w:rPr>
          <w:sz w:val="35"/>
          <w:szCs w:val="35"/>
        </w:rPr>
        <w:t>de la Contribución Nacionales</w:t>
      </w:r>
      <w:r w:rsidR="002A2033" w:rsidRPr="003C4694">
        <w:rPr>
          <w:sz w:val="35"/>
          <w:szCs w:val="35"/>
        </w:rPr>
        <w:t xml:space="preserve"> Determinada</w:t>
      </w:r>
      <w:r w:rsidR="002A2033" w:rsidRPr="003C4694">
        <w:rPr>
          <w:color w:val="FF0000"/>
          <w:sz w:val="35"/>
          <w:szCs w:val="35"/>
        </w:rPr>
        <w:t xml:space="preserve"> </w:t>
      </w:r>
      <w:r w:rsidR="006B7789" w:rsidRPr="003C4694">
        <w:rPr>
          <w:sz w:val="35"/>
          <w:szCs w:val="35"/>
        </w:rPr>
        <w:t>(</w:t>
      </w:r>
      <w:r w:rsidR="00703270" w:rsidRPr="003C4694">
        <w:rPr>
          <w:sz w:val="35"/>
          <w:szCs w:val="35"/>
        </w:rPr>
        <w:t>NDC</w:t>
      </w:r>
      <w:r w:rsidR="006B7789" w:rsidRPr="003C4694">
        <w:rPr>
          <w:sz w:val="35"/>
          <w:szCs w:val="35"/>
        </w:rPr>
        <w:t>)</w:t>
      </w:r>
      <w:bookmarkEnd w:id="17"/>
      <w:r w:rsidR="00703270" w:rsidRPr="003C4694">
        <w:rPr>
          <w:sz w:val="35"/>
          <w:szCs w:val="35"/>
        </w:rPr>
        <w:t xml:space="preserve"> </w:t>
      </w:r>
    </w:p>
    <w:p w:rsidR="00425B37" w:rsidRPr="003C4694" w:rsidRDefault="00217AC1" w:rsidP="00B03B44">
      <w:pPr>
        <w:spacing w:after="120"/>
        <w:rPr>
          <w:sz w:val="35"/>
          <w:szCs w:val="35"/>
        </w:rPr>
      </w:pPr>
      <w:r w:rsidRPr="003C4694">
        <w:rPr>
          <w:sz w:val="35"/>
          <w:szCs w:val="35"/>
        </w:rPr>
        <w:t>La Contribución Nacional</w:t>
      </w:r>
      <w:r w:rsidR="00425B37" w:rsidRPr="003C4694">
        <w:rPr>
          <w:sz w:val="35"/>
          <w:szCs w:val="35"/>
        </w:rPr>
        <w:t xml:space="preserve"> Determinada de </w:t>
      </w:r>
      <w:r w:rsidR="00425B37" w:rsidRPr="00C007D2">
        <w:rPr>
          <w:spacing w:val="-30"/>
          <w:sz w:val="35"/>
          <w:szCs w:val="35"/>
        </w:rPr>
        <w:t xml:space="preserve">Nicaragua tiene como propósito </w:t>
      </w:r>
      <w:r w:rsidR="00B03B44" w:rsidRPr="00C007D2">
        <w:rPr>
          <w:spacing w:val="-30"/>
          <w:sz w:val="35"/>
          <w:szCs w:val="35"/>
        </w:rPr>
        <w:t xml:space="preserve">dar </w:t>
      </w:r>
      <w:r w:rsidR="00425B37" w:rsidRPr="00C007D2">
        <w:rPr>
          <w:spacing w:val="-30"/>
          <w:sz w:val="35"/>
          <w:szCs w:val="35"/>
        </w:rPr>
        <w:t>cumplimiento</w:t>
      </w:r>
      <w:r w:rsidR="00425B37" w:rsidRPr="003C4694">
        <w:rPr>
          <w:sz w:val="35"/>
          <w:szCs w:val="35"/>
        </w:rPr>
        <w:t xml:space="preserve"> </w:t>
      </w:r>
      <w:r w:rsidR="00B03B44" w:rsidRPr="00C007D2">
        <w:rPr>
          <w:spacing w:val="-36"/>
          <w:sz w:val="35"/>
          <w:szCs w:val="35"/>
        </w:rPr>
        <w:t xml:space="preserve">al </w:t>
      </w:r>
      <w:r w:rsidR="00425B37" w:rsidRPr="00C007D2">
        <w:rPr>
          <w:spacing w:val="-36"/>
          <w:sz w:val="35"/>
          <w:szCs w:val="35"/>
        </w:rPr>
        <w:t>Acuerdo de París e</w:t>
      </w:r>
      <w:r w:rsidR="00007A6C" w:rsidRPr="00C007D2">
        <w:rPr>
          <w:spacing w:val="-36"/>
          <w:sz w:val="35"/>
          <w:szCs w:val="35"/>
        </w:rPr>
        <w:t>n relación a la mitigación</w:t>
      </w:r>
      <w:r w:rsidR="00007A6C" w:rsidRPr="003C4694">
        <w:rPr>
          <w:sz w:val="35"/>
          <w:szCs w:val="35"/>
        </w:rPr>
        <w:t xml:space="preserve"> </w:t>
      </w:r>
      <w:r w:rsidR="00007A6C" w:rsidRPr="00C007D2">
        <w:rPr>
          <w:spacing w:val="-20"/>
          <w:sz w:val="35"/>
          <w:szCs w:val="35"/>
        </w:rPr>
        <w:t>del cambio c</w:t>
      </w:r>
      <w:r w:rsidR="00425B37" w:rsidRPr="00C007D2">
        <w:rPr>
          <w:spacing w:val="-20"/>
          <w:sz w:val="35"/>
          <w:szCs w:val="35"/>
        </w:rPr>
        <w:t xml:space="preserve">limático y está orientada, </w:t>
      </w:r>
      <w:proofErr w:type="spellStart"/>
      <w:r w:rsidR="00425B37" w:rsidRPr="00C007D2">
        <w:rPr>
          <w:spacing w:val="-20"/>
          <w:sz w:val="35"/>
          <w:szCs w:val="35"/>
        </w:rPr>
        <w:t>prin</w:t>
      </w:r>
      <w:r w:rsidR="00C007D2">
        <w:rPr>
          <w:spacing w:val="-20"/>
          <w:sz w:val="35"/>
          <w:szCs w:val="35"/>
        </w:rPr>
        <w:t>-</w:t>
      </w:r>
      <w:r w:rsidR="00425B37" w:rsidRPr="00C007D2">
        <w:rPr>
          <w:spacing w:val="-20"/>
          <w:sz w:val="35"/>
          <w:szCs w:val="35"/>
        </w:rPr>
        <w:t>ci</w:t>
      </w:r>
      <w:r w:rsidR="00007A6C" w:rsidRPr="00C007D2">
        <w:rPr>
          <w:spacing w:val="-20"/>
          <w:sz w:val="35"/>
          <w:szCs w:val="35"/>
        </w:rPr>
        <w:t>palmente</w:t>
      </w:r>
      <w:proofErr w:type="spellEnd"/>
      <w:r w:rsidR="00007A6C" w:rsidRPr="003C4694">
        <w:rPr>
          <w:sz w:val="35"/>
          <w:szCs w:val="35"/>
        </w:rPr>
        <w:t>, a los s</w:t>
      </w:r>
      <w:r w:rsidR="00425B37" w:rsidRPr="003C4694">
        <w:rPr>
          <w:sz w:val="35"/>
          <w:szCs w:val="35"/>
        </w:rPr>
        <w:t xml:space="preserve">ectores de Energía y Agricultura, Uso de la </w:t>
      </w:r>
      <w:r w:rsidR="00B03B44" w:rsidRPr="003C4694">
        <w:rPr>
          <w:sz w:val="35"/>
          <w:szCs w:val="35"/>
        </w:rPr>
        <w:t>Tierra y Cambios de U</w:t>
      </w:r>
      <w:r w:rsidR="00007A6C" w:rsidRPr="003C4694">
        <w:rPr>
          <w:sz w:val="35"/>
          <w:szCs w:val="35"/>
        </w:rPr>
        <w:t>sos de la T</w:t>
      </w:r>
      <w:r w:rsidR="00425B37" w:rsidRPr="003C4694">
        <w:rPr>
          <w:sz w:val="35"/>
          <w:szCs w:val="35"/>
        </w:rPr>
        <w:t xml:space="preserve">ierra, por medio de medidas para el incremento de fuentes productoras </w:t>
      </w:r>
      <w:r w:rsidR="00425B37" w:rsidRPr="00C007D2">
        <w:rPr>
          <w:spacing w:val="-20"/>
          <w:sz w:val="35"/>
          <w:szCs w:val="35"/>
        </w:rPr>
        <w:t>de energías renovables, así como medidas para la conservación y recuperación forestal.</w:t>
      </w:r>
    </w:p>
    <w:p w:rsidR="008060AC" w:rsidRPr="003C4694" w:rsidRDefault="00425B37" w:rsidP="00B03B44">
      <w:pPr>
        <w:spacing w:after="120"/>
        <w:rPr>
          <w:sz w:val="35"/>
          <w:szCs w:val="35"/>
        </w:rPr>
      </w:pPr>
      <w:r w:rsidRPr="00C007D2">
        <w:rPr>
          <w:spacing w:val="-20"/>
          <w:sz w:val="35"/>
          <w:szCs w:val="35"/>
        </w:rPr>
        <w:t>Nicaragua se propone alcanzar sus objetivos</w:t>
      </w:r>
      <w:r w:rsidRPr="003C4694">
        <w:rPr>
          <w:sz w:val="35"/>
          <w:szCs w:val="35"/>
        </w:rPr>
        <w:t xml:space="preserve"> de </w:t>
      </w:r>
      <w:r w:rsidRPr="00C007D2">
        <w:rPr>
          <w:spacing w:val="-34"/>
          <w:sz w:val="35"/>
          <w:szCs w:val="35"/>
        </w:rPr>
        <w:t>mitigación en el sector</w:t>
      </w:r>
      <w:r w:rsidR="00346686" w:rsidRPr="00C007D2">
        <w:rPr>
          <w:spacing w:val="-34"/>
          <w:sz w:val="35"/>
          <w:szCs w:val="35"/>
        </w:rPr>
        <w:t xml:space="preserve"> Agricultura, Silvicultura</w:t>
      </w:r>
      <w:r w:rsidR="00346686" w:rsidRPr="003C4694">
        <w:rPr>
          <w:sz w:val="35"/>
          <w:szCs w:val="35"/>
        </w:rPr>
        <w:t xml:space="preserve"> y Otros Usos de la Tierra</w:t>
      </w:r>
      <w:r w:rsidRPr="003C4694">
        <w:rPr>
          <w:sz w:val="35"/>
          <w:szCs w:val="35"/>
        </w:rPr>
        <w:t xml:space="preserve"> </w:t>
      </w:r>
      <w:r w:rsidR="00346686" w:rsidRPr="003C4694">
        <w:rPr>
          <w:sz w:val="35"/>
          <w:szCs w:val="35"/>
        </w:rPr>
        <w:t>(</w:t>
      </w:r>
      <w:r w:rsidRPr="003C4694">
        <w:rPr>
          <w:sz w:val="35"/>
          <w:szCs w:val="35"/>
        </w:rPr>
        <w:t>AFOLU</w:t>
      </w:r>
      <w:r w:rsidR="00346686" w:rsidRPr="003C4694">
        <w:rPr>
          <w:sz w:val="35"/>
          <w:szCs w:val="35"/>
        </w:rPr>
        <w:t>)</w:t>
      </w:r>
      <w:r w:rsidRPr="003C4694">
        <w:rPr>
          <w:sz w:val="35"/>
          <w:szCs w:val="35"/>
        </w:rPr>
        <w:t xml:space="preserve"> a través de la implementación de actividades de la Estrategia Nacional para la Reducción de emisiones por Deforestación y Degradación Forestal (ENDE-REDD+).</w:t>
      </w:r>
    </w:p>
    <w:p w:rsidR="00425B37" w:rsidRPr="003C4694" w:rsidRDefault="008060AC" w:rsidP="00B03B44">
      <w:pPr>
        <w:spacing w:after="120"/>
        <w:rPr>
          <w:sz w:val="35"/>
          <w:szCs w:val="35"/>
        </w:rPr>
      </w:pPr>
      <w:r w:rsidRPr="003C4694">
        <w:rPr>
          <w:sz w:val="35"/>
          <w:szCs w:val="35"/>
        </w:rPr>
        <w:t>D</w:t>
      </w:r>
      <w:r w:rsidR="00425B37" w:rsidRPr="003C4694">
        <w:rPr>
          <w:sz w:val="35"/>
          <w:szCs w:val="35"/>
        </w:rPr>
        <w:t xml:space="preserve">esde 2008, Nicaragua inició negociaciones para desarrollar el proceso de preparación en el marco de REDD+, y en el año 2013 fue aprobada una iniciativa REDD+, financiada </w:t>
      </w:r>
      <w:r w:rsidR="00425B37" w:rsidRPr="00C007D2">
        <w:rPr>
          <w:spacing w:val="-20"/>
          <w:sz w:val="35"/>
          <w:szCs w:val="35"/>
        </w:rPr>
        <w:t>por el Fondo Cooperativo del Carbono (FCPF)</w:t>
      </w:r>
      <w:r w:rsidR="00425B37" w:rsidRPr="003C4694">
        <w:rPr>
          <w:sz w:val="35"/>
          <w:szCs w:val="35"/>
        </w:rPr>
        <w:t xml:space="preserve"> y administrada por el Banco Mundial, para implementar un programa de conservación de los bosques y evitar su degradación, que en</w:t>
      </w:r>
      <w:r w:rsidR="00007A6C" w:rsidRPr="003C4694">
        <w:rPr>
          <w:sz w:val="35"/>
          <w:szCs w:val="35"/>
        </w:rPr>
        <w:t>trará en vigencia entre 2020-202</w:t>
      </w:r>
      <w:r w:rsidR="00425B37" w:rsidRPr="003C4694">
        <w:rPr>
          <w:sz w:val="35"/>
          <w:szCs w:val="35"/>
        </w:rPr>
        <w:t xml:space="preserve">4 y consiste en reducir las emisiones en 11 </w:t>
      </w:r>
      <w:r w:rsidR="00425B37" w:rsidRPr="003C4694">
        <w:rPr>
          <w:sz w:val="35"/>
          <w:szCs w:val="35"/>
        </w:rPr>
        <w:lastRenderedPageBreak/>
        <w:t>millones de ton</w:t>
      </w:r>
      <w:r w:rsidRPr="003C4694">
        <w:rPr>
          <w:sz w:val="35"/>
          <w:szCs w:val="35"/>
        </w:rPr>
        <w:t>eladas de CO</w:t>
      </w:r>
      <w:r w:rsidR="004A7660" w:rsidRPr="003C4694">
        <w:rPr>
          <w:sz w:val="35"/>
          <w:szCs w:val="35"/>
          <w:vertAlign w:val="subscript"/>
        </w:rPr>
        <w:t>2</w:t>
      </w:r>
      <w:r w:rsidR="004A7660" w:rsidRPr="003C4694">
        <w:rPr>
          <w:sz w:val="35"/>
          <w:szCs w:val="35"/>
        </w:rPr>
        <w:t>eq</w:t>
      </w:r>
      <w:r w:rsidR="00425B37" w:rsidRPr="003C4694">
        <w:rPr>
          <w:sz w:val="35"/>
          <w:szCs w:val="35"/>
        </w:rPr>
        <w:t xml:space="preserve"> dentro de Áreas Protegidas en las Regiones Autónomas </w:t>
      </w:r>
      <w:r w:rsidR="00DB0CCC" w:rsidRPr="003C4694">
        <w:rPr>
          <w:sz w:val="35"/>
          <w:szCs w:val="35"/>
        </w:rPr>
        <w:t>de la Costa Caribe de Nicaragua</w:t>
      </w:r>
      <w:r w:rsidR="00425B37" w:rsidRPr="003C4694">
        <w:rPr>
          <w:sz w:val="35"/>
          <w:szCs w:val="35"/>
          <w:vertAlign w:val="superscript"/>
        </w:rPr>
        <w:footnoteReference w:id="2"/>
      </w:r>
      <w:r w:rsidR="00DB0CCC" w:rsidRPr="003C4694">
        <w:rPr>
          <w:sz w:val="35"/>
          <w:szCs w:val="35"/>
        </w:rPr>
        <w:t>.</w:t>
      </w:r>
      <w:r w:rsidR="00425B37" w:rsidRPr="003C4694">
        <w:rPr>
          <w:sz w:val="35"/>
          <w:szCs w:val="35"/>
        </w:rPr>
        <w:t xml:space="preserve"> </w:t>
      </w:r>
    </w:p>
    <w:p w:rsidR="008060AC" w:rsidRPr="003C4694" w:rsidRDefault="00425B37" w:rsidP="00B03B44">
      <w:pPr>
        <w:spacing w:after="120"/>
        <w:rPr>
          <w:sz w:val="35"/>
          <w:szCs w:val="35"/>
        </w:rPr>
      </w:pPr>
      <w:r w:rsidRPr="003C4694">
        <w:rPr>
          <w:sz w:val="35"/>
          <w:szCs w:val="35"/>
        </w:rPr>
        <w:t xml:space="preserve">Otro posible potencial de mitigación que se estudió fueron las 72 áreas protegidas que posee Nicaragua, de las cuales 25 se </w:t>
      </w:r>
      <w:r w:rsidRPr="00C007D2">
        <w:rPr>
          <w:spacing w:val="-20"/>
          <w:sz w:val="35"/>
          <w:szCs w:val="35"/>
        </w:rPr>
        <w:t>locali</w:t>
      </w:r>
      <w:r w:rsidR="00007A6C" w:rsidRPr="00C007D2">
        <w:rPr>
          <w:spacing w:val="-20"/>
          <w:sz w:val="35"/>
          <w:szCs w:val="35"/>
        </w:rPr>
        <w:t>zan en la región climática del P</w:t>
      </w:r>
      <w:r w:rsidRPr="00C007D2">
        <w:rPr>
          <w:spacing w:val="-20"/>
          <w:sz w:val="35"/>
          <w:szCs w:val="35"/>
        </w:rPr>
        <w:t>acífico</w:t>
      </w:r>
      <w:r w:rsidRPr="003C4694">
        <w:rPr>
          <w:sz w:val="35"/>
          <w:szCs w:val="35"/>
        </w:rPr>
        <w:t xml:space="preserve"> con predominio de bosques secos</w:t>
      </w:r>
      <w:r w:rsidR="008060AC" w:rsidRPr="003C4694">
        <w:rPr>
          <w:sz w:val="35"/>
          <w:szCs w:val="35"/>
        </w:rPr>
        <w:t>,</w:t>
      </w:r>
      <w:r w:rsidRPr="003C4694">
        <w:rPr>
          <w:sz w:val="35"/>
          <w:szCs w:val="35"/>
        </w:rPr>
        <w:t xml:space="preserve"> la región central del país con una parte de bosques situados en clima seco y otra parte en clima </w:t>
      </w:r>
      <w:proofErr w:type="spellStart"/>
      <w:r w:rsidRPr="003C4694">
        <w:rPr>
          <w:sz w:val="35"/>
          <w:szCs w:val="35"/>
        </w:rPr>
        <w:t>semi</w:t>
      </w:r>
      <w:proofErr w:type="spellEnd"/>
      <w:r w:rsidRPr="003C4694">
        <w:rPr>
          <w:sz w:val="35"/>
          <w:szCs w:val="35"/>
        </w:rPr>
        <w:t xml:space="preserve"> húmedo y las áreas protegidas de las Regiones de la Costa Caribe, que se ubican en zonas húmedas y muy húmedas</w:t>
      </w:r>
      <w:r w:rsidR="008060AC" w:rsidRPr="003C4694">
        <w:rPr>
          <w:sz w:val="35"/>
          <w:szCs w:val="35"/>
        </w:rPr>
        <w:t xml:space="preserve">. </w:t>
      </w:r>
      <w:r w:rsidR="008060AC" w:rsidRPr="00C007D2">
        <w:rPr>
          <w:spacing w:val="-20"/>
          <w:sz w:val="35"/>
          <w:szCs w:val="35"/>
        </w:rPr>
        <w:t>T</w:t>
      </w:r>
      <w:r w:rsidRPr="00C007D2">
        <w:rPr>
          <w:spacing w:val="-20"/>
          <w:sz w:val="35"/>
          <w:szCs w:val="35"/>
        </w:rPr>
        <w:t xml:space="preserve">ambién en esta región se localizan dos </w:t>
      </w:r>
      <w:r w:rsidRPr="00C007D2">
        <w:rPr>
          <w:spacing w:val="-28"/>
          <w:sz w:val="35"/>
          <w:szCs w:val="35"/>
        </w:rPr>
        <w:t>Reservas de Bi</w:t>
      </w:r>
      <w:r w:rsidR="008060AC" w:rsidRPr="00C007D2">
        <w:rPr>
          <w:spacing w:val="-28"/>
          <w:sz w:val="35"/>
          <w:szCs w:val="35"/>
        </w:rPr>
        <w:t>osfera que totalizan 2</w:t>
      </w:r>
      <w:proofErr w:type="gramStart"/>
      <w:r w:rsidR="008060AC" w:rsidRPr="00C007D2">
        <w:rPr>
          <w:spacing w:val="-28"/>
          <w:sz w:val="35"/>
          <w:szCs w:val="35"/>
        </w:rPr>
        <w:t>,232,968</w:t>
      </w:r>
      <w:proofErr w:type="gramEnd"/>
      <w:r w:rsidR="008060AC" w:rsidRPr="00C007D2">
        <w:rPr>
          <w:spacing w:val="-28"/>
          <w:sz w:val="35"/>
          <w:szCs w:val="35"/>
        </w:rPr>
        <w:t xml:space="preserve"> h</w:t>
      </w:r>
      <w:r w:rsidRPr="00C007D2">
        <w:rPr>
          <w:spacing w:val="-28"/>
          <w:sz w:val="35"/>
          <w:szCs w:val="35"/>
        </w:rPr>
        <w:t>a.</w:t>
      </w:r>
      <w:r w:rsidRPr="003C4694">
        <w:rPr>
          <w:sz w:val="35"/>
          <w:szCs w:val="35"/>
        </w:rPr>
        <w:t xml:space="preserve"> </w:t>
      </w:r>
    </w:p>
    <w:p w:rsidR="00425B37" w:rsidRPr="003C4694" w:rsidRDefault="00425B37" w:rsidP="00B03B44">
      <w:pPr>
        <w:spacing w:after="120"/>
        <w:rPr>
          <w:sz w:val="35"/>
          <w:szCs w:val="35"/>
        </w:rPr>
      </w:pPr>
      <w:r w:rsidRPr="003C4694">
        <w:rPr>
          <w:sz w:val="35"/>
          <w:szCs w:val="35"/>
        </w:rPr>
        <w:t>Un estudio efectuado en el marco de la Tercera Comunicación Nacional de Cambio Climático, indica que para el año 2015 las áreas protegidas</w:t>
      </w:r>
      <w:r w:rsidR="004A7660" w:rsidRPr="003C4694">
        <w:rPr>
          <w:sz w:val="35"/>
          <w:szCs w:val="35"/>
        </w:rPr>
        <w:t xml:space="preserve"> emitían 4</w:t>
      </w:r>
      <w:r w:rsidR="008060AC" w:rsidRPr="003C4694">
        <w:rPr>
          <w:sz w:val="35"/>
          <w:szCs w:val="35"/>
        </w:rPr>
        <w:t>,</w:t>
      </w:r>
      <w:r w:rsidR="004A7660" w:rsidRPr="003C4694">
        <w:rPr>
          <w:sz w:val="35"/>
          <w:szCs w:val="35"/>
        </w:rPr>
        <w:t xml:space="preserve">316 </w:t>
      </w:r>
      <w:proofErr w:type="spellStart"/>
      <w:r w:rsidR="004A7660" w:rsidRPr="003C4694">
        <w:rPr>
          <w:sz w:val="35"/>
          <w:szCs w:val="35"/>
        </w:rPr>
        <w:t>Gi</w:t>
      </w:r>
      <w:r w:rsidR="00346686" w:rsidRPr="003C4694">
        <w:rPr>
          <w:sz w:val="35"/>
          <w:szCs w:val="35"/>
        </w:rPr>
        <w:t>ga</w:t>
      </w:r>
      <w:r w:rsidR="004A7660" w:rsidRPr="003C4694">
        <w:rPr>
          <w:sz w:val="35"/>
          <w:szCs w:val="35"/>
        </w:rPr>
        <w:t>gramos</w:t>
      </w:r>
      <w:proofErr w:type="spellEnd"/>
      <w:r w:rsidR="004A7660" w:rsidRPr="003C4694">
        <w:rPr>
          <w:sz w:val="35"/>
          <w:szCs w:val="35"/>
        </w:rPr>
        <w:t xml:space="preserve"> CO</w:t>
      </w:r>
      <w:r w:rsidR="004A7660" w:rsidRPr="003C4694">
        <w:rPr>
          <w:sz w:val="35"/>
          <w:szCs w:val="35"/>
          <w:vertAlign w:val="subscript"/>
        </w:rPr>
        <w:t>2</w:t>
      </w:r>
      <w:r w:rsidR="004A7660" w:rsidRPr="003C4694">
        <w:rPr>
          <w:sz w:val="35"/>
          <w:szCs w:val="35"/>
        </w:rPr>
        <w:t>eq</w:t>
      </w:r>
      <w:r w:rsidRPr="003C4694">
        <w:rPr>
          <w:sz w:val="35"/>
          <w:szCs w:val="35"/>
        </w:rPr>
        <w:t xml:space="preserve"> y absorbían 10</w:t>
      </w:r>
      <w:r w:rsidR="008060AC" w:rsidRPr="003C4694">
        <w:rPr>
          <w:sz w:val="35"/>
          <w:szCs w:val="35"/>
        </w:rPr>
        <w:t>,</w:t>
      </w:r>
      <w:r w:rsidRPr="003C4694">
        <w:rPr>
          <w:sz w:val="35"/>
          <w:szCs w:val="35"/>
        </w:rPr>
        <w:t xml:space="preserve">798 </w:t>
      </w:r>
      <w:proofErr w:type="spellStart"/>
      <w:r w:rsidRPr="003C4694">
        <w:rPr>
          <w:sz w:val="35"/>
          <w:szCs w:val="35"/>
        </w:rPr>
        <w:t>Gi</w:t>
      </w:r>
      <w:r w:rsidR="00346686" w:rsidRPr="003C4694">
        <w:rPr>
          <w:sz w:val="35"/>
          <w:szCs w:val="35"/>
        </w:rPr>
        <w:t>ga</w:t>
      </w:r>
      <w:r w:rsidRPr="003C4694">
        <w:rPr>
          <w:sz w:val="35"/>
          <w:szCs w:val="35"/>
        </w:rPr>
        <w:t>gramos</w:t>
      </w:r>
      <w:proofErr w:type="spellEnd"/>
      <w:r w:rsidRPr="003C4694">
        <w:rPr>
          <w:sz w:val="35"/>
          <w:szCs w:val="35"/>
        </w:rPr>
        <w:t xml:space="preserve"> de </w:t>
      </w:r>
      <w:r w:rsidRPr="00C007D2">
        <w:rPr>
          <w:spacing w:val="-20"/>
          <w:sz w:val="35"/>
          <w:szCs w:val="35"/>
        </w:rPr>
        <w:t>CO</w:t>
      </w:r>
      <w:r w:rsidRPr="00C007D2">
        <w:rPr>
          <w:spacing w:val="-20"/>
          <w:sz w:val="35"/>
          <w:szCs w:val="35"/>
          <w:vertAlign w:val="subscript"/>
        </w:rPr>
        <w:t>2</w:t>
      </w:r>
      <w:r w:rsidRPr="00C007D2">
        <w:rPr>
          <w:spacing w:val="-20"/>
          <w:sz w:val="35"/>
          <w:szCs w:val="35"/>
        </w:rPr>
        <w:t>eq</w:t>
      </w:r>
      <w:r w:rsidR="008060AC" w:rsidRPr="00C007D2">
        <w:rPr>
          <w:spacing w:val="-20"/>
          <w:sz w:val="35"/>
          <w:szCs w:val="35"/>
        </w:rPr>
        <w:t>,</w:t>
      </w:r>
      <w:r w:rsidRPr="00C007D2">
        <w:rPr>
          <w:spacing w:val="-20"/>
          <w:sz w:val="35"/>
          <w:szCs w:val="35"/>
        </w:rPr>
        <w:t xml:space="preserve"> lo que demuestra que aun en estas áreas</w:t>
      </w:r>
      <w:r w:rsidRPr="003C4694">
        <w:rPr>
          <w:sz w:val="35"/>
          <w:szCs w:val="35"/>
        </w:rPr>
        <w:t xml:space="preserve"> bajo protección, </w:t>
      </w:r>
      <w:r w:rsidR="008060AC" w:rsidRPr="003C4694">
        <w:rPr>
          <w:sz w:val="35"/>
          <w:szCs w:val="35"/>
        </w:rPr>
        <w:t>vale la pena destinar</w:t>
      </w:r>
      <w:r w:rsidRPr="003C4694">
        <w:rPr>
          <w:sz w:val="35"/>
          <w:szCs w:val="35"/>
        </w:rPr>
        <w:t xml:space="preserve"> importantes recursos para su conservación.</w:t>
      </w:r>
    </w:p>
    <w:p w:rsidR="00425B37" w:rsidRPr="003C4694" w:rsidRDefault="00425B37" w:rsidP="00B03B44">
      <w:pPr>
        <w:spacing w:after="120"/>
        <w:rPr>
          <w:sz w:val="35"/>
          <w:szCs w:val="35"/>
        </w:rPr>
      </w:pPr>
      <w:r w:rsidRPr="003C4694">
        <w:rPr>
          <w:sz w:val="35"/>
          <w:szCs w:val="35"/>
        </w:rPr>
        <w:t xml:space="preserve">En el componente de adaptación al cambio </w:t>
      </w:r>
      <w:r w:rsidRPr="00C007D2">
        <w:rPr>
          <w:spacing w:val="-20"/>
          <w:sz w:val="35"/>
          <w:szCs w:val="35"/>
        </w:rPr>
        <w:t>climático, la NDC indica que el país requiere</w:t>
      </w:r>
      <w:r w:rsidRPr="003C4694">
        <w:rPr>
          <w:sz w:val="35"/>
          <w:szCs w:val="35"/>
        </w:rPr>
        <w:t xml:space="preserve"> apoyo financiero para desarrollar medidas de adaptación prioritarias, tales como: </w:t>
      </w:r>
    </w:p>
    <w:p w:rsidR="00425B37" w:rsidRPr="003C4694" w:rsidRDefault="00425B37" w:rsidP="00C007D2">
      <w:pPr>
        <w:pStyle w:val="Prrafodelista"/>
        <w:numPr>
          <w:ilvl w:val="0"/>
          <w:numId w:val="21"/>
        </w:numPr>
        <w:tabs>
          <w:tab w:val="left" w:pos="567"/>
        </w:tabs>
        <w:spacing w:after="120" w:line="259" w:lineRule="auto"/>
        <w:ind w:left="567" w:hanging="567"/>
        <w:contextualSpacing w:val="0"/>
        <w:rPr>
          <w:sz w:val="35"/>
          <w:szCs w:val="35"/>
          <w:lang w:eastAsia="en-US"/>
        </w:rPr>
      </w:pPr>
      <w:r w:rsidRPr="00C007D2">
        <w:rPr>
          <w:sz w:val="35"/>
          <w:szCs w:val="35"/>
          <w:lang w:eastAsia="en-US"/>
        </w:rPr>
        <w:lastRenderedPageBreak/>
        <w:t xml:space="preserve">Modernización de los servicios </w:t>
      </w:r>
      <w:proofErr w:type="spellStart"/>
      <w:r w:rsidRPr="00C007D2">
        <w:rPr>
          <w:sz w:val="35"/>
          <w:szCs w:val="35"/>
          <w:lang w:eastAsia="en-US"/>
        </w:rPr>
        <w:t>hidro</w:t>
      </w:r>
      <w:r w:rsidR="00C007D2">
        <w:rPr>
          <w:sz w:val="35"/>
          <w:szCs w:val="35"/>
          <w:lang w:eastAsia="en-US"/>
        </w:rPr>
        <w:t>-</w:t>
      </w:r>
      <w:r w:rsidRPr="00C007D2">
        <w:rPr>
          <w:sz w:val="35"/>
          <w:szCs w:val="35"/>
          <w:lang w:eastAsia="en-US"/>
        </w:rPr>
        <w:t>metereológicos</w:t>
      </w:r>
      <w:proofErr w:type="spellEnd"/>
      <w:r w:rsidRPr="003C4694">
        <w:rPr>
          <w:sz w:val="35"/>
          <w:szCs w:val="35"/>
          <w:lang w:eastAsia="en-US"/>
        </w:rPr>
        <w:t xml:space="preserve"> del país, que permitan </w:t>
      </w:r>
      <w:r w:rsidRPr="00C007D2">
        <w:rPr>
          <w:spacing w:val="-20"/>
          <w:sz w:val="35"/>
          <w:szCs w:val="35"/>
          <w:lang w:eastAsia="en-US"/>
        </w:rPr>
        <w:t>mantener pronósticos precisos y sistemas</w:t>
      </w:r>
      <w:r w:rsidRPr="003C4694">
        <w:rPr>
          <w:sz w:val="35"/>
          <w:szCs w:val="35"/>
          <w:lang w:eastAsia="en-US"/>
        </w:rPr>
        <w:t xml:space="preserve"> de </w:t>
      </w:r>
      <w:r w:rsidRPr="00C007D2">
        <w:rPr>
          <w:spacing w:val="-20"/>
          <w:sz w:val="35"/>
          <w:szCs w:val="35"/>
          <w:lang w:eastAsia="en-US"/>
        </w:rPr>
        <w:t>alerta temprana para una repuesta eficaz</w:t>
      </w:r>
      <w:r w:rsidRPr="003C4694">
        <w:rPr>
          <w:sz w:val="35"/>
          <w:szCs w:val="35"/>
          <w:lang w:eastAsia="en-US"/>
        </w:rPr>
        <w:t xml:space="preserve"> y eficiente, lo que incluye modernización </w:t>
      </w:r>
      <w:r w:rsidRPr="003835C9">
        <w:rPr>
          <w:spacing w:val="-20"/>
          <w:sz w:val="35"/>
          <w:szCs w:val="35"/>
          <w:lang w:eastAsia="en-US"/>
        </w:rPr>
        <w:t xml:space="preserve">en sistemas de observación, asimilación y </w:t>
      </w:r>
      <w:r w:rsidRPr="003835C9">
        <w:rPr>
          <w:spacing w:val="-34"/>
          <w:sz w:val="35"/>
          <w:szCs w:val="35"/>
          <w:lang w:eastAsia="en-US"/>
        </w:rPr>
        <w:t>pronósticos, acceso a sensores y tecnologías,</w:t>
      </w:r>
      <w:r w:rsidRPr="003C4694">
        <w:rPr>
          <w:sz w:val="35"/>
          <w:szCs w:val="35"/>
          <w:lang w:eastAsia="en-US"/>
        </w:rPr>
        <w:t xml:space="preserve"> </w:t>
      </w:r>
      <w:r w:rsidRPr="003835C9">
        <w:rPr>
          <w:spacing w:val="-20"/>
          <w:sz w:val="35"/>
          <w:szCs w:val="35"/>
          <w:lang w:eastAsia="en-US"/>
        </w:rPr>
        <w:t>así como la formación de recursos humanos</w:t>
      </w:r>
      <w:r w:rsidRPr="003C4694">
        <w:rPr>
          <w:sz w:val="35"/>
          <w:szCs w:val="35"/>
          <w:lang w:eastAsia="en-US"/>
        </w:rPr>
        <w:t xml:space="preserve"> </w:t>
      </w:r>
      <w:r w:rsidRPr="003835C9">
        <w:rPr>
          <w:spacing w:val="-20"/>
          <w:sz w:val="35"/>
          <w:szCs w:val="35"/>
          <w:lang w:eastAsia="en-US"/>
        </w:rPr>
        <w:t>calificados. La inversión necesaria en esta</w:t>
      </w:r>
      <w:r w:rsidRPr="003C4694">
        <w:rPr>
          <w:sz w:val="35"/>
          <w:szCs w:val="35"/>
          <w:lang w:eastAsia="en-US"/>
        </w:rPr>
        <w:t xml:space="preserve"> </w:t>
      </w:r>
      <w:r w:rsidRPr="003835C9">
        <w:rPr>
          <w:spacing w:val="-20"/>
          <w:sz w:val="35"/>
          <w:szCs w:val="35"/>
          <w:lang w:eastAsia="en-US"/>
        </w:rPr>
        <w:t>medida es de aproximadamente 30 millones</w:t>
      </w:r>
      <w:r w:rsidRPr="003C4694">
        <w:rPr>
          <w:sz w:val="35"/>
          <w:szCs w:val="35"/>
          <w:lang w:eastAsia="en-US"/>
        </w:rPr>
        <w:t xml:space="preserve"> de dólares.</w:t>
      </w:r>
    </w:p>
    <w:p w:rsidR="00425B37" w:rsidRPr="003C4694" w:rsidRDefault="00425B37" w:rsidP="00C007D2">
      <w:pPr>
        <w:pStyle w:val="Prrafodelista"/>
        <w:numPr>
          <w:ilvl w:val="0"/>
          <w:numId w:val="21"/>
        </w:numPr>
        <w:tabs>
          <w:tab w:val="left" w:pos="567"/>
        </w:tabs>
        <w:spacing w:after="120" w:line="259" w:lineRule="auto"/>
        <w:ind w:left="567" w:hanging="567"/>
        <w:contextualSpacing w:val="0"/>
        <w:rPr>
          <w:sz w:val="35"/>
          <w:szCs w:val="35"/>
          <w:lang w:eastAsia="en-US"/>
        </w:rPr>
      </w:pPr>
      <w:r w:rsidRPr="003835C9">
        <w:rPr>
          <w:spacing w:val="-32"/>
          <w:sz w:val="35"/>
          <w:szCs w:val="35"/>
          <w:lang w:eastAsia="en-US"/>
        </w:rPr>
        <w:t>Medidas para el desarrollo de infraestructuras</w:t>
      </w:r>
      <w:r w:rsidRPr="003C4694">
        <w:rPr>
          <w:sz w:val="35"/>
          <w:szCs w:val="35"/>
          <w:lang w:eastAsia="en-US"/>
        </w:rPr>
        <w:t xml:space="preserve"> </w:t>
      </w:r>
      <w:r w:rsidRPr="003835C9">
        <w:rPr>
          <w:spacing w:val="-20"/>
          <w:sz w:val="35"/>
          <w:szCs w:val="35"/>
          <w:lang w:eastAsia="en-US"/>
        </w:rPr>
        <w:t>y sistemas de drenaje en la ciuda</w:t>
      </w:r>
      <w:r w:rsidR="0087611E" w:rsidRPr="003835C9">
        <w:rPr>
          <w:spacing w:val="-20"/>
          <w:sz w:val="35"/>
          <w:szCs w:val="35"/>
          <w:lang w:eastAsia="en-US"/>
        </w:rPr>
        <w:t>d capital</w:t>
      </w:r>
      <w:r w:rsidR="0087611E" w:rsidRPr="003C4694">
        <w:rPr>
          <w:sz w:val="35"/>
          <w:szCs w:val="35"/>
          <w:lang w:eastAsia="en-US"/>
        </w:rPr>
        <w:t xml:space="preserve"> </w:t>
      </w:r>
      <w:r w:rsidR="0087611E" w:rsidRPr="003835C9">
        <w:rPr>
          <w:spacing w:val="-20"/>
          <w:sz w:val="35"/>
          <w:szCs w:val="35"/>
          <w:lang w:eastAsia="en-US"/>
        </w:rPr>
        <w:t>y otras ciudades del P</w:t>
      </w:r>
      <w:r w:rsidRPr="003835C9">
        <w:rPr>
          <w:spacing w:val="-20"/>
          <w:sz w:val="35"/>
          <w:szCs w:val="35"/>
          <w:lang w:eastAsia="en-US"/>
        </w:rPr>
        <w:t>acífico de Nicaragua</w:t>
      </w:r>
      <w:r w:rsidRPr="003C4694">
        <w:rPr>
          <w:sz w:val="35"/>
          <w:szCs w:val="35"/>
          <w:lang w:eastAsia="en-US"/>
        </w:rPr>
        <w:t xml:space="preserve"> </w:t>
      </w:r>
      <w:r w:rsidRPr="003835C9">
        <w:rPr>
          <w:spacing w:val="-32"/>
          <w:sz w:val="35"/>
          <w:szCs w:val="35"/>
          <w:lang w:eastAsia="en-US"/>
        </w:rPr>
        <w:t xml:space="preserve">que son altamente vulnerables a inundaciones. </w:t>
      </w:r>
      <w:r w:rsidRPr="003C4694">
        <w:rPr>
          <w:sz w:val="35"/>
          <w:szCs w:val="35"/>
          <w:lang w:eastAsia="en-US"/>
        </w:rPr>
        <w:t xml:space="preserve">El costo de estas inversiones es de aproximadamente 450 millones de dólares para la ciudad capital. </w:t>
      </w:r>
    </w:p>
    <w:p w:rsidR="00425B37" w:rsidRPr="003C4694" w:rsidRDefault="00425B37" w:rsidP="00C007D2">
      <w:pPr>
        <w:pStyle w:val="Prrafodelista"/>
        <w:numPr>
          <w:ilvl w:val="0"/>
          <w:numId w:val="21"/>
        </w:numPr>
        <w:tabs>
          <w:tab w:val="left" w:pos="567"/>
        </w:tabs>
        <w:spacing w:after="120" w:line="259" w:lineRule="auto"/>
        <w:ind w:left="567" w:hanging="567"/>
        <w:contextualSpacing w:val="0"/>
        <w:rPr>
          <w:sz w:val="35"/>
          <w:szCs w:val="35"/>
          <w:lang w:eastAsia="en-US"/>
        </w:rPr>
      </w:pPr>
      <w:r w:rsidRPr="003835C9">
        <w:rPr>
          <w:spacing w:val="-32"/>
          <w:sz w:val="35"/>
          <w:szCs w:val="35"/>
          <w:lang w:eastAsia="en-US"/>
        </w:rPr>
        <w:t>Desarrollar un programa nacional de captación</w:t>
      </w:r>
      <w:r w:rsidRPr="003835C9">
        <w:rPr>
          <w:spacing w:val="-20"/>
          <w:sz w:val="35"/>
          <w:szCs w:val="35"/>
          <w:lang w:eastAsia="en-US"/>
        </w:rPr>
        <w:t xml:space="preserve"> de agua y promoción de sistemas</w:t>
      </w:r>
      <w:r w:rsidRPr="003C4694">
        <w:rPr>
          <w:sz w:val="35"/>
          <w:szCs w:val="35"/>
          <w:lang w:eastAsia="en-US"/>
        </w:rPr>
        <w:t xml:space="preserve"> de riego </w:t>
      </w:r>
      <w:r w:rsidRPr="003835C9">
        <w:rPr>
          <w:spacing w:val="-20"/>
          <w:sz w:val="35"/>
          <w:szCs w:val="35"/>
          <w:lang w:eastAsia="en-US"/>
        </w:rPr>
        <w:t>en el corredor seco de Nicaragua, por un</w:t>
      </w:r>
      <w:r w:rsidRPr="003C4694">
        <w:rPr>
          <w:sz w:val="35"/>
          <w:szCs w:val="35"/>
          <w:lang w:eastAsia="en-US"/>
        </w:rPr>
        <w:t xml:space="preserve"> monto en inversión de aproximadamente 800 millones de dólares.  </w:t>
      </w:r>
    </w:p>
    <w:p w:rsidR="00425B37" w:rsidRPr="003C4694" w:rsidRDefault="00425B37" w:rsidP="00C007D2">
      <w:pPr>
        <w:pStyle w:val="Prrafodelista"/>
        <w:numPr>
          <w:ilvl w:val="0"/>
          <w:numId w:val="21"/>
        </w:numPr>
        <w:tabs>
          <w:tab w:val="left" w:pos="567"/>
        </w:tabs>
        <w:spacing w:after="120" w:line="259" w:lineRule="auto"/>
        <w:ind w:left="567" w:hanging="567"/>
        <w:contextualSpacing w:val="0"/>
        <w:rPr>
          <w:sz w:val="35"/>
          <w:szCs w:val="35"/>
          <w:lang w:eastAsia="en-US"/>
        </w:rPr>
      </w:pPr>
      <w:r w:rsidRPr="003835C9">
        <w:rPr>
          <w:spacing w:val="-20"/>
          <w:sz w:val="35"/>
          <w:szCs w:val="35"/>
          <w:lang w:eastAsia="en-US"/>
        </w:rPr>
        <w:t>Incrementar la eficacia en la protección</w:t>
      </w:r>
      <w:r w:rsidRPr="003C4694">
        <w:rPr>
          <w:sz w:val="35"/>
          <w:szCs w:val="35"/>
          <w:lang w:eastAsia="en-US"/>
        </w:rPr>
        <w:t xml:space="preserve"> de </w:t>
      </w:r>
      <w:r w:rsidRPr="003835C9">
        <w:rPr>
          <w:spacing w:val="-40"/>
          <w:sz w:val="35"/>
          <w:szCs w:val="35"/>
          <w:lang w:eastAsia="en-US"/>
        </w:rPr>
        <w:t>las reservas de biosfera mediante un programa</w:t>
      </w:r>
      <w:r w:rsidRPr="003C4694">
        <w:rPr>
          <w:sz w:val="35"/>
          <w:szCs w:val="35"/>
          <w:lang w:eastAsia="en-US"/>
        </w:rPr>
        <w:t xml:space="preserve"> de ordenamiento de tierras e impulso a </w:t>
      </w:r>
      <w:r w:rsidRPr="003835C9">
        <w:rPr>
          <w:spacing w:val="-20"/>
          <w:sz w:val="35"/>
          <w:szCs w:val="35"/>
          <w:lang w:eastAsia="en-US"/>
        </w:rPr>
        <w:t>la reforestación, por un monto de inversión</w:t>
      </w:r>
      <w:r w:rsidRPr="003C4694">
        <w:rPr>
          <w:sz w:val="35"/>
          <w:szCs w:val="35"/>
          <w:lang w:eastAsia="en-US"/>
        </w:rPr>
        <w:t xml:space="preserve"> </w:t>
      </w:r>
      <w:r w:rsidRPr="003835C9">
        <w:rPr>
          <w:spacing w:val="-20"/>
          <w:sz w:val="35"/>
          <w:szCs w:val="35"/>
          <w:lang w:eastAsia="en-US"/>
        </w:rPr>
        <w:t>de aproximadamente 400 millones de dólares.</w:t>
      </w:r>
      <w:r w:rsidRPr="003C4694">
        <w:rPr>
          <w:sz w:val="35"/>
          <w:szCs w:val="35"/>
          <w:lang w:eastAsia="en-US"/>
        </w:rPr>
        <w:t xml:space="preserve"> </w:t>
      </w:r>
    </w:p>
    <w:p w:rsidR="00425B37" w:rsidRPr="003C4694" w:rsidRDefault="00425B37" w:rsidP="00C007D2">
      <w:pPr>
        <w:pStyle w:val="Prrafodelista"/>
        <w:numPr>
          <w:ilvl w:val="0"/>
          <w:numId w:val="21"/>
        </w:numPr>
        <w:tabs>
          <w:tab w:val="left" w:pos="567"/>
        </w:tabs>
        <w:spacing w:after="120" w:line="259" w:lineRule="auto"/>
        <w:ind w:left="567" w:hanging="567"/>
        <w:contextualSpacing w:val="0"/>
        <w:rPr>
          <w:sz w:val="35"/>
          <w:szCs w:val="35"/>
          <w:lang w:eastAsia="en-US"/>
        </w:rPr>
      </w:pPr>
      <w:r w:rsidRPr="003C4694">
        <w:rPr>
          <w:sz w:val="35"/>
          <w:szCs w:val="35"/>
          <w:lang w:eastAsia="en-US"/>
        </w:rPr>
        <w:lastRenderedPageBreak/>
        <w:t xml:space="preserve">Cooperación para el fortalecimiento de las capacidades en finanzas climáticas. </w:t>
      </w:r>
    </w:p>
    <w:p w:rsidR="00425B37" w:rsidRPr="003C4694" w:rsidRDefault="00425B37" w:rsidP="00C007D2">
      <w:pPr>
        <w:pStyle w:val="Prrafodelista"/>
        <w:numPr>
          <w:ilvl w:val="0"/>
          <w:numId w:val="21"/>
        </w:numPr>
        <w:tabs>
          <w:tab w:val="left" w:pos="567"/>
        </w:tabs>
        <w:spacing w:after="120" w:line="259" w:lineRule="auto"/>
        <w:ind w:left="567" w:hanging="567"/>
        <w:contextualSpacing w:val="0"/>
        <w:rPr>
          <w:sz w:val="35"/>
          <w:szCs w:val="35"/>
          <w:lang w:eastAsia="en-US"/>
        </w:rPr>
      </w:pPr>
      <w:r w:rsidRPr="003C4694">
        <w:rPr>
          <w:sz w:val="35"/>
          <w:szCs w:val="35"/>
          <w:lang w:eastAsia="en-US"/>
        </w:rPr>
        <w:t xml:space="preserve">Desarrollo de infraestructura de agua potable y saneamiento y programas de </w:t>
      </w:r>
      <w:r w:rsidRPr="003835C9">
        <w:rPr>
          <w:spacing w:val="-20"/>
          <w:sz w:val="35"/>
          <w:szCs w:val="35"/>
          <w:lang w:eastAsia="en-US"/>
        </w:rPr>
        <w:t>resiliencia de los sistemas de agua potable</w:t>
      </w:r>
      <w:r w:rsidRPr="003C4694">
        <w:rPr>
          <w:sz w:val="35"/>
          <w:szCs w:val="35"/>
          <w:lang w:eastAsia="en-US"/>
        </w:rPr>
        <w:t xml:space="preserve"> urbano</w:t>
      </w:r>
      <w:r w:rsidR="004A7660" w:rsidRPr="003C4694">
        <w:rPr>
          <w:sz w:val="35"/>
          <w:szCs w:val="35"/>
          <w:lang w:eastAsia="en-US"/>
        </w:rPr>
        <w:t>s</w:t>
      </w:r>
      <w:r w:rsidRPr="003C4694">
        <w:rPr>
          <w:sz w:val="35"/>
          <w:szCs w:val="35"/>
          <w:lang w:eastAsia="en-US"/>
        </w:rPr>
        <w:t xml:space="preserve">. </w:t>
      </w:r>
    </w:p>
    <w:p w:rsidR="00F87D9B" w:rsidRPr="003C4694" w:rsidRDefault="00425B37" w:rsidP="00C007D2">
      <w:pPr>
        <w:pStyle w:val="Prrafodelista"/>
        <w:numPr>
          <w:ilvl w:val="0"/>
          <w:numId w:val="21"/>
        </w:numPr>
        <w:tabs>
          <w:tab w:val="left" w:pos="567"/>
        </w:tabs>
        <w:spacing w:after="120" w:line="259" w:lineRule="auto"/>
        <w:ind w:left="567" w:hanging="567"/>
        <w:contextualSpacing w:val="0"/>
        <w:rPr>
          <w:sz w:val="35"/>
          <w:szCs w:val="35"/>
        </w:rPr>
      </w:pPr>
      <w:r w:rsidRPr="003835C9">
        <w:rPr>
          <w:spacing w:val="-32"/>
          <w:sz w:val="35"/>
          <w:szCs w:val="35"/>
          <w:lang w:eastAsia="en-US"/>
        </w:rPr>
        <w:t>Acceso a recursos adicionales para implementar</w:t>
      </w:r>
      <w:r w:rsidRPr="003C4694">
        <w:rPr>
          <w:sz w:val="35"/>
          <w:szCs w:val="35"/>
          <w:lang w:eastAsia="en-US"/>
        </w:rPr>
        <w:t xml:space="preserve"> </w:t>
      </w:r>
      <w:r w:rsidRPr="003835C9">
        <w:rPr>
          <w:spacing w:val="-20"/>
          <w:sz w:val="35"/>
          <w:szCs w:val="35"/>
          <w:lang w:eastAsia="en-US"/>
        </w:rPr>
        <w:t>medidas de adaptación en la red de infra</w:t>
      </w:r>
      <w:r w:rsidR="003835C9">
        <w:rPr>
          <w:spacing w:val="-20"/>
          <w:sz w:val="35"/>
          <w:szCs w:val="35"/>
          <w:lang w:eastAsia="en-US"/>
        </w:rPr>
        <w:t>-</w:t>
      </w:r>
      <w:r w:rsidRPr="003835C9">
        <w:rPr>
          <w:spacing w:val="-20"/>
          <w:sz w:val="35"/>
          <w:szCs w:val="35"/>
          <w:lang w:eastAsia="en-US"/>
        </w:rPr>
        <w:t>estructura</w:t>
      </w:r>
      <w:r w:rsidRPr="003C4694">
        <w:rPr>
          <w:sz w:val="35"/>
          <w:szCs w:val="35"/>
          <w:lang w:eastAsia="en-US"/>
        </w:rPr>
        <w:t xml:space="preserve"> vial.</w:t>
      </w:r>
    </w:p>
    <w:p w:rsidR="00985AA3" w:rsidRPr="003C4694" w:rsidRDefault="002341B5" w:rsidP="00AC50C1">
      <w:pPr>
        <w:pStyle w:val="Ttulo2"/>
        <w:rPr>
          <w:sz w:val="35"/>
          <w:szCs w:val="35"/>
        </w:rPr>
      </w:pPr>
      <w:bookmarkStart w:id="18" w:name="_Toc43309724"/>
      <w:r w:rsidRPr="003C4694">
        <w:rPr>
          <w:sz w:val="35"/>
          <w:szCs w:val="35"/>
        </w:rPr>
        <w:t>VIII</w:t>
      </w:r>
      <w:r w:rsidR="00CB15BF" w:rsidRPr="003C4694">
        <w:rPr>
          <w:sz w:val="35"/>
          <w:szCs w:val="35"/>
        </w:rPr>
        <w:t>.2</w:t>
      </w:r>
      <w:r w:rsidR="00703270" w:rsidRPr="003C4694">
        <w:rPr>
          <w:sz w:val="35"/>
          <w:szCs w:val="35"/>
        </w:rPr>
        <w:t xml:space="preserve">. </w:t>
      </w:r>
      <w:r w:rsidR="00F87D9B" w:rsidRPr="003C4694">
        <w:rPr>
          <w:sz w:val="35"/>
          <w:szCs w:val="35"/>
        </w:rPr>
        <w:t xml:space="preserve">Ámbito </w:t>
      </w:r>
      <w:r w:rsidR="00703270" w:rsidRPr="003C4694">
        <w:rPr>
          <w:sz w:val="35"/>
          <w:szCs w:val="35"/>
        </w:rPr>
        <w:t>N</w:t>
      </w:r>
      <w:r w:rsidR="00985AA3" w:rsidRPr="003C4694">
        <w:rPr>
          <w:sz w:val="35"/>
          <w:szCs w:val="35"/>
        </w:rPr>
        <w:t>acional</w:t>
      </w:r>
      <w:bookmarkEnd w:id="18"/>
    </w:p>
    <w:p w:rsidR="00123B53" w:rsidRPr="003C4694" w:rsidRDefault="002341B5" w:rsidP="00AC50C1">
      <w:pPr>
        <w:pStyle w:val="Ttulo3"/>
        <w:rPr>
          <w:sz w:val="35"/>
          <w:szCs w:val="35"/>
        </w:rPr>
      </w:pPr>
      <w:bookmarkStart w:id="19" w:name="_Toc43309725"/>
      <w:r w:rsidRPr="003C4694">
        <w:rPr>
          <w:sz w:val="35"/>
          <w:szCs w:val="35"/>
        </w:rPr>
        <w:t>VIII</w:t>
      </w:r>
      <w:r w:rsidR="00123B53" w:rsidRPr="003C4694">
        <w:rPr>
          <w:sz w:val="35"/>
          <w:szCs w:val="35"/>
        </w:rPr>
        <w:t>.2.1</w:t>
      </w:r>
      <w:r w:rsidR="0025332C" w:rsidRPr="003C4694">
        <w:rPr>
          <w:sz w:val="35"/>
          <w:szCs w:val="35"/>
        </w:rPr>
        <w:t>. La P</w:t>
      </w:r>
      <w:r w:rsidR="00123B53" w:rsidRPr="003C4694">
        <w:rPr>
          <w:sz w:val="35"/>
          <w:szCs w:val="35"/>
        </w:rPr>
        <w:t>olítica Nacional de Cambio climático</w:t>
      </w:r>
      <w:bookmarkEnd w:id="19"/>
      <w:r w:rsidR="00123B53" w:rsidRPr="003C4694">
        <w:rPr>
          <w:sz w:val="35"/>
          <w:szCs w:val="35"/>
        </w:rPr>
        <w:t xml:space="preserve"> </w:t>
      </w:r>
    </w:p>
    <w:p w:rsidR="00123B53" w:rsidRPr="003C4694" w:rsidRDefault="00123B53" w:rsidP="00B03B44">
      <w:pPr>
        <w:spacing w:after="120"/>
        <w:rPr>
          <w:sz w:val="35"/>
          <w:szCs w:val="35"/>
        </w:rPr>
      </w:pPr>
      <w:r w:rsidRPr="003C4694">
        <w:rPr>
          <w:sz w:val="35"/>
          <w:szCs w:val="35"/>
        </w:rPr>
        <w:t>M</w:t>
      </w:r>
      <w:r w:rsidR="00007A6C" w:rsidRPr="003C4694">
        <w:rPr>
          <w:sz w:val="35"/>
          <w:szCs w:val="35"/>
        </w:rPr>
        <w:t>ediante DECRETO PRESIDENCIAL, a</w:t>
      </w:r>
      <w:r w:rsidRPr="003C4694">
        <w:rPr>
          <w:sz w:val="35"/>
          <w:szCs w:val="35"/>
        </w:rPr>
        <w:t xml:space="preserve">probado </w:t>
      </w:r>
      <w:r w:rsidR="00007A6C" w:rsidRPr="003C4694">
        <w:rPr>
          <w:sz w:val="35"/>
          <w:szCs w:val="35"/>
        </w:rPr>
        <w:t xml:space="preserve">en </w:t>
      </w:r>
      <w:r w:rsidRPr="00F40786">
        <w:rPr>
          <w:spacing w:val="-20"/>
          <w:sz w:val="35"/>
          <w:szCs w:val="35"/>
        </w:rPr>
        <w:t xml:space="preserve">febrero de 2019, se puso en vigor la Política </w:t>
      </w:r>
      <w:r w:rsidRPr="00F40786">
        <w:rPr>
          <w:spacing w:val="-34"/>
          <w:sz w:val="35"/>
          <w:szCs w:val="35"/>
        </w:rPr>
        <w:t>Nacional de Cambio Climático y crea el Sistema</w:t>
      </w:r>
      <w:r w:rsidRPr="003C4694">
        <w:rPr>
          <w:sz w:val="35"/>
          <w:szCs w:val="35"/>
        </w:rPr>
        <w:t xml:space="preserve"> </w:t>
      </w:r>
      <w:r w:rsidRPr="00F40786">
        <w:rPr>
          <w:spacing w:val="-34"/>
          <w:sz w:val="35"/>
          <w:szCs w:val="35"/>
        </w:rPr>
        <w:t>Nacional de Respuesta ante el cambio climático,</w:t>
      </w:r>
      <w:r w:rsidRPr="003C4694">
        <w:rPr>
          <w:sz w:val="35"/>
          <w:szCs w:val="35"/>
        </w:rPr>
        <w:t xml:space="preserve"> </w:t>
      </w:r>
      <w:r w:rsidRPr="00F40786">
        <w:rPr>
          <w:spacing w:val="-34"/>
          <w:sz w:val="35"/>
          <w:szCs w:val="35"/>
        </w:rPr>
        <w:t>que incluye un conjunto de acciones del Gobierno</w:t>
      </w:r>
      <w:r w:rsidRPr="003C4694">
        <w:rPr>
          <w:sz w:val="35"/>
          <w:szCs w:val="35"/>
        </w:rPr>
        <w:t xml:space="preserve"> </w:t>
      </w:r>
      <w:r w:rsidRPr="00F40786">
        <w:rPr>
          <w:spacing w:val="-34"/>
          <w:sz w:val="35"/>
          <w:szCs w:val="35"/>
        </w:rPr>
        <w:t>de Unidad y Reconciliación Nacional que contiene</w:t>
      </w:r>
      <w:r w:rsidRPr="003C4694">
        <w:rPr>
          <w:sz w:val="35"/>
          <w:szCs w:val="35"/>
        </w:rPr>
        <w:t xml:space="preserve"> </w:t>
      </w:r>
      <w:r w:rsidRPr="00F40786">
        <w:rPr>
          <w:spacing w:val="-20"/>
          <w:sz w:val="35"/>
          <w:szCs w:val="35"/>
        </w:rPr>
        <w:t>objetivos de interés público</w:t>
      </w:r>
      <w:r w:rsidR="008060AC" w:rsidRPr="00F40786">
        <w:rPr>
          <w:spacing w:val="-20"/>
          <w:sz w:val="35"/>
          <w:szCs w:val="35"/>
        </w:rPr>
        <w:t>,</w:t>
      </w:r>
      <w:r w:rsidRPr="00F40786">
        <w:rPr>
          <w:spacing w:val="-20"/>
          <w:sz w:val="35"/>
          <w:szCs w:val="35"/>
        </w:rPr>
        <w:t xml:space="preserve"> como resultado</w:t>
      </w:r>
      <w:r w:rsidRPr="003C4694">
        <w:rPr>
          <w:sz w:val="35"/>
          <w:szCs w:val="35"/>
        </w:rPr>
        <w:t xml:space="preserve"> </w:t>
      </w:r>
      <w:r w:rsidRPr="00F40786">
        <w:rPr>
          <w:spacing w:val="-18"/>
          <w:sz w:val="35"/>
          <w:szCs w:val="35"/>
        </w:rPr>
        <w:t xml:space="preserve">del peligro significativo del calentamiento </w:t>
      </w:r>
      <w:r w:rsidRPr="00F40786">
        <w:rPr>
          <w:spacing w:val="-20"/>
          <w:sz w:val="35"/>
          <w:szCs w:val="35"/>
        </w:rPr>
        <w:t>global y el cambio climático para la humanidad</w:t>
      </w:r>
      <w:r w:rsidRPr="003C4694">
        <w:rPr>
          <w:sz w:val="35"/>
          <w:szCs w:val="35"/>
        </w:rPr>
        <w:t xml:space="preserve"> </w:t>
      </w:r>
      <w:r w:rsidRPr="00F40786">
        <w:rPr>
          <w:spacing w:val="-20"/>
          <w:sz w:val="35"/>
          <w:szCs w:val="35"/>
        </w:rPr>
        <w:t>y la necesidad de desarrollar acciones para</w:t>
      </w:r>
      <w:r w:rsidRPr="003C4694">
        <w:rPr>
          <w:sz w:val="35"/>
          <w:szCs w:val="35"/>
        </w:rPr>
        <w:t xml:space="preserve"> la mitigación y adaptación sin comprometer el desarrollo económico y social del país.</w:t>
      </w:r>
    </w:p>
    <w:p w:rsidR="00123B53" w:rsidRPr="003C4694" w:rsidRDefault="00123B53" w:rsidP="00B03B44">
      <w:pPr>
        <w:spacing w:after="120"/>
        <w:rPr>
          <w:sz w:val="35"/>
          <w:szCs w:val="35"/>
        </w:rPr>
      </w:pPr>
      <w:r w:rsidRPr="00F40786">
        <w:rPr>
          <w:spacing w:val="-20"/>
          <w:sz w:val="35"/>
          <w:szCs w:val="35"/>
        </w:rPr>
        <w:t>La Política se basa en principios que tienen</w:t>
      </w:r>
      <w:r w:rsidRPr="003C4694">
        <w:rPr>
          <w:sz w:val="35"/>
          <w:szCs w:val="35"/>
        </w:rPr>
        <w:t xml:space="preserve"> </w:t>
      </w:r>
      <w:r w:rsidRPr="00F40786">
        <w:rPr>
          <w:spacing w:val="-10"/>
          <w:sz w:val="35"/>
          <w:szCs w:val="35"/>
        </w:rPr>
        <w:t>sustentos científicos, sociales, económicos</w:t>
      </w:r>
      <w:r w:rsidRPr="003C4694">
        <w:rPr>
          <w:sz w:val="35"/>
          <w:szCs w:val="35"/>
        </w:rPr>
        <w:t xml:space="preserve"> y/o de reconocimiento internacional por los diferentes organismos que integran las </w:t>
      </w:r>
      <w:r w:rsidRPr="003C4694">
        <w:rPr>
          <w:sz w:val="35"/>
          <w:szCs w:val="35"/>
        </w:rPr>
        <w:lastRenderedPageBreak/>
        <w:t>Naciones Unidas. Los principios son los siguientes:</w:t>
      </w:r>
    </w:p>
    <w:p w:rsidR="00123B53" w:rsidRPr="003C4694" w:rsidRDefault="00123B53" w:rsidP="00B03B44">
      <w:pPr>
        <w:spacing w:after="120"/>
        <w:rPr>
          <w:sz w:val="35"/>
          <w:szCs w:val="35"/>
          <w:lang w:val="es-MX"/>
        </w:rPr>
      </w:pPr>
      <w:r w:rsidRPr="00F40786">
        <w:rPr>
          <w:rFonts w:eastAsia="+mn-ea"/>
          <w:b/>
          <w:spacing w:val="-40"/>
          <w:sz w:val="35"/>
          <w:szCs w:val="35"/>
        </w:rPr>
        <w:t xml:space="preserve">Enfocada al Desarrollo Económico: </w:t>
      </w:r>
      <w:r w:rsidRPr="00F40786">
        <w:rPr>
          <w:spacing w:val="-40"/>
          <w:sz w:val="35"/>
          <w:szCs w:val="35"/>
        </w:rPr>
        <w:t>La consideración</w:t>
      </w:r>
      <w:r w:rsidRPr="003C4694">
        <w:rPr>
          <w:sz w:val="35"/>
          <w:szCs w:val="35"/>
        </w:rPr>
        <w:t xml:space="preserve"> del cambio climático debe influir en las </w:t>
      </w:r>
      <w:r w:rsidRPr="00F40786">
        <w:rPr>
          <w:spacing w:val="-20"/>
          <w:sz w:val="35"/>
          <w:szCs w:val="35"/>
        </w:rPr>
        <w:t xml:space="preserve">decisiones y en el conjunto de acciones que </w:t>
      </w:r>
      <w:r w:rsidRPr="003C4694">
        <w:rPr>
          <w:sz w:val="35"/>
          <w:szCs w:val="35"/>
        </w:rPr>
        <w:t>generan desarrollo, seleccionando medidas que combinen la mitigación y adaptación adecuadas, que garanticen el crecimiento económico ante los impactos del cambio climático</w:t>
      </w:r>
      <w:r w:rsidR="00B0469F" w:rsidRPr="003C4694">
        <w:rPr>
          <w:sz w:val="35"/>
          <w:szCs w:val="35"/>
        </w:rPr>
        <w:t xml:space="preserve">. </w:t>
      </w:r>
    </w:p>
    <w:p w:rsidR="00123B53" w:rsidRPr="003C4694" w:rsidRDefault="00123B53" w:rsidP="00B03B44">
      <w:pPr>
        <w:spacing w:after="120"/>
        <w:rPr>
          <w:sz w:val="35"/>
          <w:szCs w:val="35"/>
          <w:lang w:val="es-MX"/>
        </w:rPr>
      </w:pPr>
      <w:r w:rsidRPr="00F40786">
        <w:rPr>
          <w:rFonts w:eastAsia="+mn-ea"/>
          <w:b/>
          <w:spacing w:val="-20"/>
          <w:sz w:val="35"/>
          <w:szCs w:val="35"/>
        </w:rPr>
        <w:t>Complementariedad con la gestión de Riesgos</w:t>
      </w:r>
      <w:r w:rsidRPr="003C4694">
        <w:rPr>
          <w:rFonts w:eastAsia="+mn-ea"/>
          <w:b/>
          <w:sz w:val="35"/>
          <w:szCs w:val="35"/>
        </w:rPr>
        <w:t xml:space="preserve"> a Desastres: </w:t>
      </w:r>
      <w:r w:rsidRPr="003C4694">
        <w:rPr>
          <w:sz w:val="35"/>
          <w:szCs w:val="35"/>
        </w:rPr>
        <w:t xml:space="preserve">La consideración del cambio climático se complementa con la gestión del riesgo a desastres, considerando que </w:t>
      </w:r>
      <w:r w:rsidRPr="00F40786">
        <w:rPr>
          <w:spacing w:val="-20"/>
          <w:sz w:val="35"/>
          <w:szCs w:val="35"/>
        </w:rPr>
        <w:t>la reducción del riesgo a los eventos actuales</w:t>
      </w:r>
      <w:r w:rsidRPr="003C4694">
        <w:rPr>
          <w:sz w:val="35"/>
          <w:szCs w:val="35"/>
        </w:rPr>
        <w:t xml:space="preserve"> </w:t>
      </w:r>
      <w:r w:rsidRPr="00F40786">
        <w:rPr>
          <w:spacing w:val="-20"/>
          <w:sz w:val="35"/>
          <w:szCs w:val="35"/>
        </w:rPr>
        <w:t>es una contribución importante para reducir</w:t>
      </w:r>
      <w:r w:rsidRPr="003C4694">
        <w:rPr>
          <w:sz w:val="35"/>
          <w:szCs w:val="35"/>
        </w:rPr>
        <w:t xml:space="preserve"> el riesgo futuro</w:t>
      </w:r>
      <w:r w:rsidR="00DB0CCC" w:rsidRPr="003C4694">
        <w:rPr>
          <w:sz w:val="35"/>
          <w:szCs w:val="35"/>
        </w:rPr>
        <w:t>.</w:t>
      </w:r>
    </w:p>
    <w:p w:rsidR="00123B53" w:rsidRPr="003C4694" w:rsidRDefault="00B0469F" w:rsidP="00B03B44">
      <w:pPr>
        <w:spacing w:after="120"/>
        <w:rPr>
          <w:sz w:val="35"/>
          <w:szCs w:val="35"/>
          <w:lang w:val="es-MX"/>
        </w:rPr>
      </w:pPr>
      <w:r w:rsidRPr="00F40786">
        <w:rPr>
          <w:rFonts w:eastAsia="+mn-ea"/>
          <w:b/>
          <w:spacing w:val="-20"/>
          <w:sz w:val="35"/>
          <w:szCs w:val="35"/>
        </w:rPr>
        <w:t>Innovación y uso E</w:t>
      </w:r>
      <w:r w:rsidR="00123B53" w:rsidRPr="00F40786">
        <w:rPr>
          <w:rFonts w:eastAsia="+mn-ea"/>
          <w:b/>
          <w:spacing w:val="-20"/>
          <w:sz w:val="35"/>
          <w:szCs w:val="35"/>
        </w:rPr>
        <w:t>ficiente de los Recursos</w:t>
      </w:r>
      <w:r w:rsidR="00123B53" w:rsidRPr="003C4694">
        <w:rPr>
          <w:rFonts w:eastAsia="+mn-ea"/>
          <w:b/>
          <w:sz w:val="35"/>
          <w:szCs w:val="35"/>
        </w:rPr>
        <w:t xml:space="preserve">: </w:t>
      </w:r>
      <w:r w:rsidR="00123B53" w:rsidRPr="003C4694">
        <w:rPr>
          <w:sz w:val="35"/>
          <w:szCs w:val="35"/>
        </w:rPr>
        <w:t xml:space="preserve">Los retos ante el cambio climático deben incorporar la innovación en las decisiones asociadas al desarrollo tecnológico, a los procesos productivos y a las estrategias de negocios del sector privado, así como en las inversiones públicas para lograr </w:t>
      </w:r>
      <w:r w:rsidR="008060AC" w:rsidRPr="003C4694">
        <w:rPr>
          <w:sz w:val="35"/>
          <w:szCs w:val="35"/>
        </w:rPr>
        <w:t>un desarrollo económico seguro.</w:t>
      </w:r>
    </w:p>
    <w:p w:rsidR="00123B53" w:rsidRPr="003C4694" w:rsidRDefault="00123B53" w:rsidP="00B03B44">
      <w:pPr>
        <w:spacing w:after="120"/>
        <w:rPr>
          <w:sz w:val="35"/>
          <w:szCs w:val="35"/>
        </w:rPr>
      </w:pPr>
      <w:r w:rsidRPr="00F40786">
        <w:rPr>
          <w:b/>
          <w:spacing w:val="-34"/>
          <w:sz w:val="35"/>
          <w:szCs w:val="35"/>
        </w:rPr>
        <w:t xml:space="preserve">Enfoque </w:t>
      </w:r>
      <w:proofErr w:type="spellStart"/>
      <w:r w:rsidRPr="00F40786">
        <w:rPr>
          <w:b/>
          <w:spacing w:val="-34"/>
          <w:sz w:val="35"/>
          <w:szCs w:val="35"/>
        </w:rPr>
        <w:t>ecosistémico</w:t>
      </w:r>
      <w:proofErr w:type="spellEnd"/>
      <w:r w:rsidRPr="00F40786">
        <w:rPr>
          <w:b/>
          <w:spacing w:val="-34"/>
          <w:sz w:val="35"/>
          <w:szCs w:val="35"/>
        </w:rPr>
        <w:t xml:space="preserve">: </w:t>
      </w:r>
      <w:r w:rsidRPr="00F40786">
        <w:rPr>
          <w:spacing w:val="-34"/>
          <w:sz w:val="35"/>
          <w:szCs w:val="35"/>
        </w:rPr>
        <w:t>Las medidas de adaptación</w:t>
      </w:r>
      <w:r w:rsidRPr="003C4694">
        <w:rPr>
          <w:sz w:val="35"/>
          <w:szCs w:val="35"/>
        </w:rPr>
        <w:t xml:space="preserve"> </w:t>
      </w:r>
      <w:r w:rsidRPr="00F40786">
        <w:rPr>
          <w:spacing w:val="-20"/>
          <w:sz w:val="35"/>
          <w:szCs w:val="35"/>
        </w:rPr>
        <w:t>ante el cambio climático reconocerán que la degradación ambiental de los ecosistemas</w:t>
      </w:r>
      <w:r w:rsidRPr="003C4694">
        <w:rPr>
          <w:sz w:val="35"/>
          <w:szCs w:val="35"/>
        </w:rPr>
        <w:t xml:space="preserve"> del </w:t>
      </w:r>
      <w:r w:rsidRPr="00F40786">
        <w:rPr>
          <w:spacing w:val="-20"/>
          <w:sz w:val="35"/>
          <w:szCs w:val="35"/>
        </w:rPr>
        <w:t>país, contribuye a elevar la vulnerabilidad</w:t>
      </w:r>
      <w:r w:rsidRPr="003C4694">
        <w:rPr>
          <w:sz w:val="35"/>
          <w:szCs w:val="35"/>
        </w:rPr>
        <w:t xml:space="preserve"> </w:t>
      </w:r>
      <w:r w:rsidRPr="003C4694">
        <w:rPr>
          <w:sz w:val="35"/>
          <w:szCs w:val="35"/>
        </w:rPr>
        <w:lastRenderedPageBreak/>
        <w:t xml:space="preserve">ante el cambio climático y disminuye la capacidad de mitigación, por lo que, las medidas de adaptación se articularán en un </w:t>
      </w:r>
      <w:r w:rsidRPr="00F40786">
        <w:rPr>
          <w:spacing w:val="-38"/>
          <w:sz w:val="35"/>
          <w:szCs w:val="35"/>
        </w:rPr>
        <w:t>contexto dinámico y evolutivo de los ecosistemas.</w:t>
      </w:r>
    </w:p>
    <w:p w:rsidR="00A967E1" w:rsidRPr="003C4694" w:rsidRDefault="00A967E1" w:rsidP="00B03B44">
      <w:pPr>
        <w:spacing w:after="120"/>
        <w:rPr>
          <w:sz w:val="35"/>
          <w:szCs w:val="35"/>
        </w:rPr>
      </w:pPr>
    </w:p>
    <w:p w:rsidR="00123B53" w:rsidRPr="003C4694" w:rsidRDefault="00123B53" w:rsidP="00B03B44">
      <w:pPr>
        <w:spacing w:after="120"/>
        <w:rPr>
          <w:sz w:val="35"/>
          <w:szCs w:val="35"/>
        </w:rPr>
      </w:pPr>
      <w:r w:rsidRPr="003C4694">
        <w:rPr>
          <w:b/>
          <w:sz w:val="35"/>
          <w:szCs w:val="35"/>
        </w:rPr>
        <w:t xml:space="preserve">Participación y Enfoque de Género: </w:t>
      </w:r>
      <w:r w:rsidRPr="003C4694">
        <w:rPr>
          <w:sz w:val="35"/>
          <w:szCs w:val="35"/>
        </w:rPr>
        <w:t xml:space="preserve">Las medidas de adaptación y mitigación ante el </w:t>
      </w:r>
      <w:r w:rsidRPr="00F40786">
        <w:rPr>
          <w:spacing w:val="-20"/>
          <w:sz w:val="35"/>
          <w:szCs w:val="35"/>
        </w:rPr>
        <w:t>cambio climático incorporarán la participación</w:t>
      </w:r>
      <w:r w:rsidRPr="003C4694">
        <w:rPr>
          <w:sz w:val="35"/>
          <w:szCs w:val="35"/>
        </w:rPr>
        <w:t xml:space="preserve"> de la población y en especial aquellas más vulnerable, bajo el modelo de familia y comunidad</w:t>
      </w:r>
      <w:r w:rsidR="00DB0CCC" w:rsidRPr="003C4694">
        <w:rPr>
          <w:sz w:val="35"/>
          <w:szCs w:val="35"/>
        </w:rPr>
        <w:t>.</w:t>
      </w:r>
    </w:p>
    <w:p w:rsidR="00123B53" w:rsidRPr="003C4694" w:rsidRDefault="00123B53" w:rsidP="00B03B44">
      <w:pPr>
        <w:spacing w:after="120"/>
        <w:rPr>
          <w:sz w:val="35"/>
          <w:szCs w:val="35"/>
        </w:rPr>
      </w:pPr>
      <w:r w:rsidRPr="00F40786">
        <w:rPr>
          <w:b/>
          <w:spacing w:val="-20"/>
          <w:sz w:val="35"/>
          <w:szCs w:val="35"/>
        </w:rPr>
        <w:t xml:space="preserve">Viabilidad de las medidas: </w:t>
      </w:r>
      <w:r w:rsidRPr="00F40786">
        <w:rPr>
          <w:spacing w:val="-20"/>
          <w:sz w:val="35"/>
          <w:szCs w:val="35"/>
        </w:rPr>
        <w:t>Las medidas deben ser cuidadosamente evaluadas para determinar</w:t>
      </w:r>
      <w:r w:rsidRPr="003C4694">
        <w:rPr>
          <w:sz w:val="35"/>
          <w:szCs w:val="35"/>
        </w:rPr>
        <w:t xml:space="preserve"> su viabilidad económica, social, ambiental y climática, para ello se alcanzarán las </w:t>
      </w:r>
      <w:r w:rsidRPr="00F40786">
        <w:rPr>
          <w:spacing w:val="-20"/>
          <w:sz w:val="35"/>
          <w:szCs w:val="35"/>
        </w:rPr>
        <w:t>metas propuestas en la política a los menores</w:t>
      </w:r>
      <w:r w:rsidRPr="003C4694">
        <w:rPr>
          <w:sz w:val="35"/>
          <w:szCs w:val="35"/>
        </w:rPr>
        <w:t xml:space="preserve"> costos y generar los mayores beneficios posibles.</w:t>
      </w:r>
    </w:p>
    <w:p w:rsidR="00123B53" w:rsidRPr="003C4694" w:rsidRDefault="00123B53" w:rsidP="00B03B44">
      <w:pPr>
        <w:spacing w:after="120"/>
        <w:rPr>
          <w:sz w:val="35"/>
          <w:szCs w:val="35"/>
        </w:rPr>
      </w:pPr>
      <w:r w:rsidRPr="003C4694">
        <w:rPr>
          <w:b/>
          <w:sz w:val="35"/>
          <w:szCs w:val="35"/>
        </w:rPr>
        <w:t xml:space="preserve">Finanzas climáticas: </w:t>
      </w:r>
      <w:r w:rsidRPr="003C4694">
        <w:rPr>
          <w:sz w:val="35"/>
          <w:szCs w:val="35"/>
        </w:rPr>
        <w:t xml:space="preserve">Es evidente la brecha </w:t>
      </w:r>
      <w:r w:rsidRPr="00F40786">
        <w:rPr>
          <w:spacing w:val="-30"/>
          <w:sz w:val="35"/>
          <w:szCs w:val="35"/>
        </w:rPr>
        <w:t>que existe en el país para implementar proyectos</w:t>
      </w:r>
      <w:r w:rsidRPr="003C4694">
        <w:rPr>
          <w:sz w:val="35"/>
          <w:szCs w:val="35"/>
        </w:rPr>
        <w:t xml:space="preserve"> de adaptació</w:t>
      </w:r>
      <w:r w:rsidR="0087611E" w:rsidRPr="003C4694">
        <w:rPr>
          <w:sz w:val="35"/>
          <w:szCs w:val="35"/>
        </w:rPr>
        <w:t>n al cambio climático, d</w:t>
      </w:r>
      <w:r w:rsidRPr="003C4694">
        <w:rPr>
          <w:sz w:val="35"/>
          <w:szCs w:val="35"/>
        </w:rPr>
        <w:t>el periodo 2013-2016, según la CEP</w:t>
      </w:r>
      <w:r w:rsidR="0087611E" w:rsidRPr="003C4694">
        <w:rPr>
          <w:sz w:val="35"/>
          <w:szCs w:val="35"/>
        </w:rPr>
        <w:t>AL fueron</w:t>
      </w:r>
      <w:r w:rsidR="008060AC" w:rsidRPr="003C4694">
        <w:rPr>
          <w:sz w:val="35"/>
          <w:szCs w:val="35"/>
        </w:rPr>
        <w:t xml:space="preserve"> de </w:t>
      </w:r>
      <w:r w:rsidRPr="003C4694">
        <w:rPr>
          <w:sz w:val="35"/>
          <w:szCs w:val="35"/>
        </w:rPr>
        <w:t>1,963.1 millones</w:t>
      </w:r>
      <w:r w:rsidR="008060AC" w:rsidRPr="003C4694">
        <w:rPr>
          <w:sz w:val="35"/>
          <w:szCs w:val="35"/>
        </w:rPr>
        <w:t xml:space="preserve"> de dólares.</w:t>
      </w:r>
    </w:p>
    <w:p w:rsidR="00123B53" w:rsidRPr="00F40786" w:rsidRDefault="00123B53" w:rsidP="00B03B44">
      <w:pPr>
        <w:spacing w:after="120"/>
        <w:rPr>
          <w:spacing w:val="-30"/>
          <w:sz w:val="35"/>
          <w:szCs w:val="35"/>
          <w:lang w:val="es-MX"/>
        </w:rPr>
      </w:pPr>
      <w:r w:rsidRPr="00F40786">
        <w:rPr>
          <w:spacing w:val="-30"/>
          <w:sz w:val="35"/>
          <w:szCs w:val="35"/>
          <w:lang w:val="es-MX"/>
        </w:rPr>
        <w:t>La política contiene los siguientes lineamientos:</w:t>
      </w:r>
    </w:p>
    <w:p w:rsidR="00123B53" w:rsidRPr="003C4694" w:rsidRDefault="00123B53" w:rsidP="00F40786">
      <w:pPr>
        <w:pStyle w:val="Prrafodelista"/>
        <w:numPr>
          <w:ilvl w:val="0"/>
          <w:numId w:val="22"/>
        </w:numPr>
        <w:tabs>
          <w:tab w:val="left" w:pos="567"/>
        </w:tabs>
        <w:spacing w:after="120" w:line="259" w:lineRule="auto"/>
        <w:ind w:left="567" w:hanging="567"/>
        <w:contextualSpacing w:val="0"/>
        <w:rPr>
          <w:sz w:val="35"/>
          <w:szCs w:val="35"/>
          <w:lang w:val="es-MX"/>
        </w:rPr>
      </w:pPr>
      <w:r w:rsidRPr="00F07A25">
        <w:rPr>
          <w:spacing w:val="-20"/>
          <w:sz w:val="35"/>
          <w:szCs w:val="35"/>
          <w:lang w:val="es-MX"/>
        </w:rPr>
        <w:t xml:space="preserve">Desarrollo agropecuario resistente a los </w:t>
      </w:r>
      <w:r w:rsidRPr="00F07A25">
        <w:rPr>
          <w:spacing w:val="-6"/>
          <w:sz w:val="35"/>
          <w:szCs w:val="35"/>
          <w:lang w:val="es-MX"/>
        </w:rPr>
        <w:t>impactos de la variabilidad climática</w:t>
      </w:r>
      <w:r w:rsidRPr="003C4694">
        <w:rPr>
          <w:sz w:val="35"/>
          <w:szCs w:val="35"/>
          <w:lang w:val="es-MX"/>
        </w:rPr>
        <w:t xml:space="preserve"> </w:t>
      </w:r>
      <w:r w:rsidRPr="00F07A25">
        <w:rPr>
          <w:spacing w:val="-30"/>
          <w:sz w:val="35"/>
          <w:szCs w:val="35"/>
          <w:lang w:val="es-MX"/>
        </w:rPr>
        <w:t>actual, así como al clima futuro, propiciando</w:t>
      </w:r>
      <w:r w:rsidRPr="003C4694">
        <w:rPr>
          <w:sz w:val="35"/>
          <w:szCs w:val="35"/>
          <w:lang w:val="es-MX"/>
        </w:rPr>
        <w:t xml:space="preserve"> acciones que favorezcan bajas emisiones </w:t>
      </w:r>
      <w:r w:rsidRPr="003C4694">
        <w:rPr>
          <w:sz w:val="35"/>
          <w:szCs w:val="35"/>
          <w:lang w:val="es-MX"/>
        </w:rPr>
        <w:lastRenderedPageBreak/>
        <w:t xml:space="preserve">de gases efecto invernadero. Tiene como </w:t>
      </w:r>
      <w:r w:rsidRPr="00F07A25">
        <w:rPr>
          <w:spacing w:val="-20"/>
          <w:sz w:val="35"/>
          <w:szCs w:val="35"/>
          <w:lang w:val="es-MX"/>
        </w:rPr>
        <w:t>objetivo la implementación de estrategias</w:t>
      </w:r>
      <w:r w:rsidRPr="003C4694">
        <w:rPr>
          <w:sz w:val="35"/>
          <w:szCs w:val="35"/>
          <w:lang w:val="es-MX"/>
        </w:rPr>
        <w:t xml:space="preserve"> </w:t>
      </w:r>
      <w:r w:rsidRPr="00F07A25">
        <w:rPr>
          <w:color w:val="000000" w:themeColor="text1"/>
          <w:spacing w:val="-20"/>
          <w:kern w:val="24"/>
          <w:sz w:val="35"/>
          <w:szCs w:val="35"/>
        </w:rPr>
        <w:t>que reduzcan la expansión de la frontera</w:t>
      </w:r>
      <w:r w:rsidRPr="003C4694">
        <w:rPr>
          <w:color w:val="000000" w:themeColor="text1"/>
          <w:kern w:val="24"/>
          <w:sz w:val="35"/>
          <w:szCs w:val="35"/>
        </w:rPr>
        <w:t xml:space="preserve"> agropecuaria, contribuyan al aumento de </w:t>
      </w:r>
      <w:r w:rsidRPr="00F07A25">
        <w:rPr>
          <w:color w:val="000000" w:themeColor="text1"/>
          <w:spacing w:val="-24"/>
          <w:kern w:val="24"/>
          <w:sz w:val="35"/>
          <w:szCs w:val="35"/>
        </w:rPr>
        <w:t>la producción en las áreas agropecuarias</w:t>
      </w:r>
      <w:r w:rsidRPr="003C4694">
        <w:rPr>
          <w:color w:val="000000" w:themeColor="text1"/>
          <w:kern w:val="24"/>
          <w:sz w:val="35"/>
          <w:szCs w:val="35"/>
        </w:rPr>
        <w:t xml:space="preserve"> </w:t>
      </w:r>
      <w:r w:rsidRPr="00F07A25">
        <w:rPr>
          <w:color w:val="000000" w:themeColor="text1"/>
          <w:spacing w:val="-28"/>
          <w:kern w:val="24"/>
          <w:sz w:val="35"/>
          <w:szCs w:val="35"/>
        </w:rPr>
        <w:t>existentes, aumentar la eficiencia y eficacia</w:t>
      </w:r>
      <w:r w:rsidRPr="003C4694">
        <w:rPr>
          <w:color w:val="000000" w:themeColor="text1"/>
          <w:kern w:val="24"/>
          <w:sz w:val="35"/>
          <w:szCs w:val="35"/>
        </w:rPr>
        <w:t xml:space="preserve"> de los sistemas productivos, promover </w:t>
      </w:r>
      <w:r w:rsidRPr="00F07A25">
        <w:rPr>
          <w:color w:val="000000" w:themeColor="text1"/>
          <w:spacing w:val="-20"/>
          <w:kern w:val="24"/>
          <w:sz w:val="35"/>
          <w:szCs w:val="35"/>
        </w:rPr>
        <w:t>cambios en el conocimiento de las personas</w:t>
      </w:r>
      <w:r w:rsidRPr="003C4694">
        <w:rPr>
          <w:color w:val="000000" w:themeColor="text1"/>
          <w:kern w:val="24"/>
          <w:sz w:val="35"/>
          <w:szCs w:val="35"/>
        </w:rPr>
        <w:t xml:space="preserve"> para producir bajo un nuevo clima y con </w:t>
      </w:r>
      <w:r w:rsidRPr="00F07A25">
        <w:rPr>
          <w:color w:val="000000" w:themeColor="text1"/>
          <w:spacing w:val="-32"/>
          <w:kern w:val="24"/>
          <w:sz w:val="35"/>
          <w:szCs w:val="35"/>
        </w:rPr>
        <w:t>menores emisiones de gases efecto invernadero</w:t>
      </w:r>
      <w:r w:rsidR="00DB0CCC" w:rsidRPr="003C4694">
        <w:rPr>
          <w:color w:val="000000" w:themeColor="text1"/>
          <w:kern w:val="24"/>
          <w:sz w:val="35"/>
          <w:szCs w:val="35"/>
        </w:rPr>
        <w:t>.</w:t>
      </w:r>
    </w:p>
    <w:p w:rsidR="00123B53" w:rsidRPr="003C4694" w:rsidRDefault="00123B53" w:rsidP="00F40786">
      <w:pPr>
        <w:pStyle w:val="Prrafodelista"/>
        <w:numPr>
          <w:ilvl w:val="0"/>
          <w:numId w:val="22"/>
        </w:numPr>
        <w:tabs>
          <w:tab w:val="left" w:pos="567"/>
        </w:tabs>
        <w:spacing w:after="120" w:line="259" w:lineRule="auto"/>
        <w:ind w:left="567" w:hanging="567"/>
        <w:contextualSpacing w:val="0"/>
        <w:rPr>
          <w:sz w:val="35"/>
          <w:szCs w:val="35"/>
          <w:lang w:val="es-MX"/>
        </w:rPr>
      </w:pPr>
      <w:r w:rsidRPr="00695E0D">
        <w:rPr>
          <w:spacing w:val="-20"/>
          <w:sz w:val="35"/>
          <w:szCs w:val="35"/>
          <w:lang w:val="es-MX"/>
        </w:rPr>
        <w:t>Implementar una estrategia de desarrollo</w:t>
      </w:r>
      <w:r w:rsidRPr="003C4694">
        <w:rPr>
          <w:sz w:val="35"/>
          <w:szCs w:val="35"/>
          <w:lang w:val="es-MX"/>
        </w:rPr>
        <w:t xml:space="preserve"> </w:t>
      </w:r>
      <w:r w:rsidRPr="00695E0D">
        <w:rPr>
          <w:spacing w:val="-20"/>
          <w:sz w:val="35"/>
          <w:szCs w:val="35"/>
          <w:lang w:val="es-MX"/>
        </w:rPr>
        <w:t>energético bajo en carbono y con capacidad</w:t>
      </w:r>
      <w:r w:rsidRPr="003C4694">
        <w:rPr>
          <w:sz w:val="35"/>
          <w:szCs w:val="35"/>
          <w:lang w:val="es-MX"/>
        </w:rPr>
        <w:t xml:space="preserve"> </w:t>
      </w:r>
      <w:r w:rsidRPr="00695E0D">
        <w:rPr>
          <w:spacing w:val="-20"/>
          <w:sz w:val="35"/>
          <w:szCs w:val="35"/>
          <w:lang w:val="es-MX"/>
        </w:rPr>
        <w:t>de adaptación al cambio climático. Tiene</w:t>
      </w:r>
      <w:r w:rsidRPr="003C4694">
        <w:rPr>
          <w:sz w:val="35"/>
          <w:szCs w:val="35"/>
          <w:lang w:val="es-MX"/>
        </w:rPr>
        <w:t xml:space="preserve"> </w:t>
      </w:r>
      <w:r w:rsidRPr="00695E0D">
        <w:rPr>
          <w:spacing w:val="-38"/>
          <w:sz w:val="35"/>
          <w:szCs w:val="35"/>
          <w:lang w:val="es-MX"/>
        </w:rPr>
        <w:t>como objetivo diversificar la matriz energética</w:t>
      </w:r>
      <w:r w:rsidRPr="003C4694">
        <w:rPr>
          <w:sz w:val="35"/>
          <w:szCs w:val="35"/>
          <w:lang w:val="es-MX"/>
        </w:rPr>
        <w:t xml:space="preserve"> </w:t>
      </w:r>
      <w:r w:rsidRPr="00695E0D">
        <w:rPr>
          <w:spacing w:val="-30"/>
          <w:sz w:val="35"/>
          <w:szCs w:val="35"/>
          <w:lang w:val="es-MX"/>
        </w:rPr>
        <w:t>del país mediante la combinación de diversas</w:t>
      </w:r>
      <w:r w:rsidRPr="003C4694">
        <w:rPr>
          <w:sz w:val="35"/>
          <w:szCs w:val="35"/>
          <w:lang w:val="es-MX"/>
        </w:rPr>
        <w:t xml:space="preserve"> </w:t>
      </w:r>
      <w:r w:rsidRPr="00695E0D">
        <w:rPr>
          <w:spacing w:val="-20"/>
          <w:sz w:val="35"/>
          <w:szCs w:val="35"/>
          <w:lang w:val="es-MX"/>
        </w:rPr>
        <w:t>fuentes de energía renovables, reduciendo</w:t>
      </w:r>
      <w:r w:rsidRPr="003C4694">
        <w:rPr>
          <w:sz w:val="35"/>
          <w:szCs w:val="35"/>
          <w:lang w:val="es-MX"/>
        </w:rPr>
        <w:t xml:space="preserve"> al mínimo las emisiones procedentes de la quema de combustibles fósiles</w:t>
      </w:r>
      <w:r w:rsidR="00B0469F" w:rsidRPr="003C4694">
        <w:rPr>
          <w:sz w:val="35"/>
          <w:szCs w:val="35"/>
          <w:lang w:val="es-MX"/>
        </w:rPr>
        <w:t xml:space="preserve">. </w:t>
      </w:r>
    </w:p>
    <w:p w:rsidR="00123B53" w:rsidRPr="003C4694" w:rsidRDefault="00B0469F" w:rsidP="00F40786">
      <w:pPr>
        <w:pStyle w:val="Prrafodelista"/>
        <w:numPr>
          <w:ilvl w:val="0"/>
          <w:numId w:val="22"/>
        </w:numPr>
        <w:tabs>
          <w:tab w:val="left" w:pos="567"/>
        </w:tabs>
        <w:spacing w:after="120" w:line="259" w:lineRule="auto"/>
        <w:ind w:left="567" w:hanging="567"/>
        <w:contextualSpacing w:val="0"/>
        <w:rPr>
          <w:sz w:val="35"/>
          <w:szCs w:val="35"/>
          <w:lang w:val="es-MX"/>
        </w:rPr>
      </w:pPr>
      <w:r w:rsidRPr="00695E0D">
        <w:rPr>
          <w:spacing w:val="-20"/>
          <w:sz w:val="35"/>
          <w:szCs w:val="35"/>
          <w:lang w:val="es-MX"/>
        </w:rPr>
        <w:t>Propiciar un desarrollo de asentamientos</w:t>
      </w:r>
      <w:r w:rsidRPr="003C4694">
        <w:rPr>
          <w:sz w:val="35"/>
          <w:szCs w:val="35"/>
          <w:lang w:val="es-MX"/>
        </w:rPr>
        <w:t xml:space="preserve"> h</w:t>
      </w:r>
      <w:r w:rsidR="00123B53" w:rsidRPr="003C4694">
        <w:rPr>
          <w:sz w:val="35"/>
          <w:szCs w:val="35"/>
          <w:lang w:val="es-MX"/>
        </w:rPr>
        <w:t xml:space="preserve">umanos adaptados al cambio climático y </w:t>
      </w:r>
      <w:r w:rsidR="00123B53" w:rsidRPr="00695E0D">
        <w:rPr>
          <w:spacing w:val="-40"/>
          <w:sz w:val="35"/>
          <w:szCs w:val="35"/>
          <w:lang w:val="es-MX"/>
        </w:rPr>
        <w:t>bajo en emisiones de gases efecto invernadero.</w:t>
      </w:r>
      <w:r w:rsidR="00123B53" w:rsidRPr="003C4694">
        <w:rPr>
          <w:sz w:val="35"/>
          <w:szCs w:val="35"/>
          <w:lang w:val="es-MX"/>
        </w:rPr>
        <w:t xml:space="preserve"> El objetivo busca producir un cambio en </w:t>
      </w:r>
      <w:r w:rsidR="00123B53" w:rsidRPr="00695E0D">
        <w:rPr>
          <w:spacing w:val="-20"/>
          <w:sz w:val="35"/>
          <w:szCs w:val="35"/>
          <w:lang w:val="es-MX"/>
        </w:rPr>
        <w:t>las formas de crecimiento desordenado de</w:t>
      </w:r>
      <w:r w:rsidR="00123B53" w:rsidRPr="003C4694">
        <w:rPr>
          <w:sz w:val="35"/>
          <w:szCs w:val="35"/>
          <w:lang w:val="es-MX"/>
        </w:rPr>
        <w:t xml:space="preserve"> </w:t>
      </w:r>
      <w:r w:rsidR="00123B53" w:rsidRPr="00695E0D">
        <w:rPr>
          <w:spacing w:val="-20"/>
          <w:sz w:val="35"/>
          <w:szCs w:val="35"/>
          <w:lang w:val="es-MX"/>
        </w:rPr>
        <w:t xml:space="preserve">los </w:t>
      </w:r>
      <w:r w:rsidRPr="00695E0D">
        <w:rPr>
          <w:spacing w:val="-20"/>
          <w:sz w:val="35"/>
          <w:szCs w:val="35"/>
          <w:lang w:val="es-MX"/>
        </w:rPr>
        <w:t>asentamientos h</w:t>
      </w:r>
      <w:r w:rsidR="00123B53" w:rsidRPr="00695E0D">
        <w:rPr>
          <w:spacing w:val="-20"/>
          <w:sz w:val="35"/>
          <w:szCs w:val="35"/>
          <w:lang w:val="es-MX"/>
        </w:rPr>
        <w:t>umanos para reducir la</w:t>
      </w:r>
      <w:r w:rsidR="00123B53" w:rsidRPr="003C4694">
        <w:rPr>
          <w:sz w:val="35"/>
          <w:szCs w:val="35"/>
          <w:lang w:val="es-MX"/>
        </w:rPr>
        <w:t xml:space="preserve"> </w:t>
      </w:r>
      <w:r w:rsidR="00123B53" w:rsidRPr="00695E0D">
        <w:rPr>
          <w:spacing w:val="-20"/>
          <w:sz w:val="35"/>
          <w:szCs w:val="35"/>
          <w:lang w:val="es-MX"/>
        </w:rPr>
        <w:t>exposición a inundaciones y las emisiones</w:t>
      </w:r>
      <w:r w:rsidR="00123B53" w:rsidRPr="003C4694">
        <w:rPr>
          <w:sz w:val="35"/>
          <w:szCs w:val="35"/>
          <w:lang w:val="es-MX"/>
        </w:rPr>
        <w:t xml:space="preserve"> </w:t>
      </w:r>
      <w:r w:rsidR="00123B53" w:rsidRPr="00695E0D">
        <w:rPr>
          <w:spacing w:val="-20"/>
          <w:sz w:val="35"/>
          <w:szCs w:val="35"/>
          <w:lang w:val="es-MX"/>
        </w:rPr>
        <w:t>ocasionadas por el transporte,  mediante</w:t>
      </w:r>
      <w:r w:rsidR="00123B53" w:rsidRPr="003C4694">
        <w:rPr>
          <w:sz w:val="35"/>
          <w:szCs w:val="35"/>
          <w:lang w:val="es-MX"/>
        </w:rPr>
        <w:t xml:space="preserve"> la </w:t>
      </w:r>
      <w:r w:rsidR="00123B53" w:rsidRPr="00695E0D">
        <w:rPr>
          <w:spacing w:val="-34"/>
          <w:sz w:val="35"/>
          <w:szCs w:val="35"/>
          <w:lang w:val="es-MX"/>
        </w:rPr>
        <w:t>reducción del crecimiento horizontal, logrando</w:t>
      </w:r>
      <w:r w:rsidR="00123B53" w:rsidRPr="003C4694">
        <w:rPr>
          <w:sz w:val="35"/>
          <w:szCs w:val="35"/>
          <w:lang w:val="es-MX"/>
        </w:rPr>
        <w:t xml:space="preserve"> desarrollos residenciales verticales, mejoramiento de las infraestructuras de </w:t>
      </w:r>
      <w:r w:rsidR="00123B53" w:rsidRPr="00695E0D">
        <w:rPr>
          <w:spacing w:val="-28"/>
          <w:sz w:val="35"/>
          <w:szCs w:val="35"/>
          <w:lang w:val="es-MX"/>
        </w:rPr>
        <w:lastRenderedPageBreak/>
        <w:t>drenaje y red de aguas potables y residuales,</w:t>
      </w:r>
      <w:r w:rsidR="00123B53" w:rsidRPr="003C4694">
        <w:rPr>
          <w:sz w:val="35"/>
          <w:szCs w:val="35"/>
          <w:lang w:val="es-MX"/>
        </w:rPr>
        <w:t xml:space="preserve"> propiciar el uso ordenado de la tierra y los espacios urbanos, </w:t>
      </w:r>
      <w:r w:rsidR="002A70B5" w:rsidRPr="003C4694">
        <w:rPr>
          <w:sz w:val="35"/>
          <w:szCs w:val="35"/>
          <w:lang w:val="es-MX"/>
        </w:rPr>
        <w:t xml:space="preserve">así como el </w:t>
      </w:r>
      <w:r w:rsidR="00123B53" w:rsidRPr="003C4694">
        <w:rPr>
          <w:sz w:val="35"/>
          <w:szCs w:val="35"/>
          <w:lang w:val="es-MX"/>
        </w:rPr>
        <w:t>desarrollo de tecnologías de vivie</w:t>
      </w:r>
      <w:r w:rsidRPr="003C4694">
        <w:rPr>
          <w:sz w:val="35"/>
          <w:szCs w:val="35"/>
          <w:lang w:val="es-MX"/>
        </w:rPr>
        <w:t xml:space="preserve">ndas adaptadas a un nuevo clima. </w:t>
      </w:r>
    </w:p>
    <w:p w:rsidR="00123B53" w:rsidRPr="003C4694" w:rsidRDefault="00123B53" w:rsidP="00F40786">
      <w:pPr>
        <w:pStyle w:val="Prrafodelista"/>
        <w:numPr>
          <w:ilvl w:val="0"/>
          <w:numId w:val="22"/>
        </w:numPr>
        <w:tabs>
          <w:tab w:val="left" w:pos="567"/>
        </w:tabs>
        <w:spacing w:after="120" w:line="259" w:lineRule="auto"/>
        <w:ind w:left="567" w:hanging="567"/>
        <w:contextualSpacing w:val="0"/>
        <w:rPr>
          <w:sz w:val="35"/>
          <w:szCs w:val="35"/>
          <w:lang w:val="es-MX"/>
        </w:rPr>
      </w:pPr>
      <w:r w:rsidRPr="00695E0D">
        <w:rPr>
          <w:spacing w:val="-20"/>
          <w:sz w:val="35"/>
          <w:szCs w:val="35"/>
          <w:lang w:val="es-MX"/>
        </w:rPr>
        <w:t>Desarrollo de infraestructuras adaptadas</w:t>
      </w:r>
      <w:r w:rsidRPr="003C4694">
        <w:rPr>
          <w:sz w:val="35"/>
          <w:szCs w:val="35"/>
          <w:lang w:val="es-MX"/>
        </w:rPr>
        <w:t xml:space="preserve"> al cambio climático y con bajas emisiones de carbono. El objetivo es lograr que </w:t>
      </w:r>
      <w:r w:rsidRPr="00695E0D">
        <w:rPr>
          <w:spacing w:val="-20"/>
          <w:sz w:val="35"/>
          <w:szCs w:val="35"/>
          <w:lang w:val="es-MX"/>
        </w:rPr>
        <w:t>la infraestru</w:t>
      </w:r>
      <w:r w:rsidR="002A70B5" w:rsidRPr="00695E0D">
        <w:rPr>
          <w:spacing w:val="-20"/>
          <w:sz w:val="35"/>
          <w:szCs w:val="35"/>
          <w:lang w:val="es-MX"/>
        </w:rPr>
        <w:t>ctura social que desarrolla</w:t>
      </w:r>
      <w:r w:rsidR="002A70B5" w:rsidRPr="003C4694">
        <w:rPr>
          <w:sz w:val="35"/>
          <w:szCs w:val="35"/>
          <w:lang w:val="es-MX"/>
        </w:rPr>
        <w:t xml:space="preserve"> el g</w:t>
      </w:r>
      <w:r w:rsidRPr="003C4694">
        <w:rPr>
          <w:sz w:val="35"/>
          <w:szCs w:val="35"/>
          <w:lang w:val="es-MX"/>
        </w:rPr>
        <w:t>obierno, así como las infraestructuras del sector privado incorporen</w:t>
      </w:r>
      <w:r w:rsidR="00695E0D">
        <w:rPr>
          <w:sz w:val="35"/>
          <w:szCs w:val="35"/>
          <w:lang w:val="es-MX"/>
        </w:rPr>
        <w:t xml:space="preserve"> </w:t>
      </w:r>
      <w:r w:rsidRPr="003C4694">
        <w:rPr>
          <w:sz w:val="35"/>
          <w:szCs w:val="35"/>
          <w:lang w:val="es-MX"/>
        </w:rPr>
        <w:t>de previo una evaluación y la inclusión de las medidas de mitigación y adaptación al cambio climático.</w:t>
      </w:r>
    </w:p>
    <w:p w:rsidR="00123B53" w:rsidRPr="003C4694" w:rsidRDefault="00123B53" w:rsidP="00F40786">
      <w:pPr>
        <w:pStyle w:val="Prrafodelista"/>
        <w:numPr>
          <w:ilvl w:val="0"/>
          <w:numId w:val="22"/>
        </w:numPr>
        <w:tabs>
          <w:tab w:val="left" w:pos="567"/>
        </w:tabs>
        <w:spacing w:after="120" w:line="259" w:lineRule="auto"/>
        <w:ind w:left="567" w:hanging="567"/>
        <w:contextualSpacing w:val="0"/>
        <w:rPr>
          <w:sz w:val="35"/>
          <w:szCs w:val="35"/>
          <w:lang w:val="es-MX"/>
        </w:rPr>
      </w:pPr>
      <w:r w:rsidRPr="00695E0D">
        <w:rPr>
          <w:spacing w:val="-20"/>
          <w:sz w:val="35"/>
          <w:szCs w:val="35"/>
          <w:lang w:val="es-MX"/>
        </w:rPr>
        <w:t>Uso y conservación de los servicios eco-sistémicos</w:t>
      </w:r>
      <w:r w:rsidRPr="003C4694">
        <w:rPr>
          <w:sz w:val="35"/>
          <w:szCs w:val="35"/>
          <w:lang w:val="es-MX"/>
        </w:rPr>
        <w:t xml:space="preserve"> para lograr un desarrollo bajo en carbono y adaptado al clima. El objetivo es propiciar iniciativas y/o acciones para el uso racional de los servicios eco sistémicos, tales como el </w:t>
      </w:r>
      <w:r w:rsidRPr="00695E0D">
        <w:rPr>
          <w:spacing w:val="-30"/>
          <w:sz w:val="35"/>
          <w:szCs w:val="35"/>
          <w:lang w:val="es-MX"/>
        </w:rPr>
        <w:t>uso y conservación del agua, la recuperación</w:t>
      </w:r>
      <w:r w:rsidRPr="003C4694">
        <w:rPr>
          <w:sz w:val="35"/>
          <w:szCs w:val="35"/>
          <w:lang w:val="es-MX"/>
        </w:rPr>
        <w:t xml:space="preserve"> </w:t>
      </w:r>
      <w:r w:rsidRPr="00695E0D">
        <w:rPr>
          <w:spacing w:val="-20"/>
          <w:sz w:val="35"/>
          <w:szCs w:val="35"/>
          <w:lang w:val="es-MX"/>
        </w:rPr>
        <w:t xml:space="preserve">de tierras degradadas y protección de las </w:t>
      </w:r>
      <w:r w:rsidRPr="00695E0D">
        <w:rPr>
          <w:spacing w:val="-28"/>
          <w:sz w:val="35"/>
          <w:szCs w:val="35"/>
          <w:lang w:val="es-MX"/>
        </w:rPr>
        <w:t>tierras productivas, protección, conservación</w:t>
      </w:r>
      <w:r w:rsidRPr="003C4694">
        <w:rPr>
          <w:sz w:val="35"/>
          <w:szCs w:val="35"/>
          <w:lang w:val="es-MX"/>
        </w:rPr>
        <w:t xml:space="preserve"> y uso racional de humedales, mejorar la </w:t>
      </w:r>
      <w:r w:rsidRPr="00695E0D">
        <w:rPr>
          <w:spacing w:val="-20"/>
          <w:sz w:val="35"/>
          <w:szCs w:val="35"/>
          <w:lang w:val="es-MX"/>
        </w:rPr>
        <w:t>efectividad en el uso y ameno de las áreas</w:t>
      </w:r>
      <w:r w:rsidRPr="003C4694">
        <w:rPr>
          <w:sz w:val="35"/>
          <w:szCs w:val="35"/>
          <w:lang w:val="es-MX"/>
        </w:rPr>
        <w:t xml:space="preserve"> protegidas, entre otras.</w:t>
      </w:r>
    </w:p>
    <w:p w:rsidR="00123B53" w:rsidRPr="003C4694" w:rsidRDefault="00123B53" w:rsidP="00F40786">
      <w:pPr>
        <w:pStyle w:val="Prrafodelista"/>
        <w:numPr>
          <w:ilvl w:val="0"/>
          <w:numId w:val="22"/>
        </w:numPr>
        <w:tabs>
          <w:tab w:val="left" w:pos="567"/>
        </w:tabs>
        <w:spacing w:after="120" w:line="259" w:lineRule="auto"/>
        <w:ind w:left="567" w:hanging="567"/>
        <w:contextualSpacing w:val="0"/>
        <w:rPr>
          <w:sz w:val="35"/>
          <w:szCs w:val="35"/>
          <w:lang w:val="es-MX"/>
        </w:rPr>
      </w:pPr>
      <w:r w:rsidRPr="00695E0D">
        <w:rPr>
          <w:spacing w:val="-20"/>
          <w:sz w:val="35"/>
          <w:szCs w:val="35"/>
          <w:lang w:val="es-MX"/>
        </w:rPr>
        <w:t>Conservación, restauración y uso racional</w:t>
      </w:r>
      <w:r w:rsidRPr="003C4694">
        <w:rPr>
          <w:sz w:val="35"/>
          <w:szCs w:val="35"/>
          <w:lang w:val="es-MX"/>
        </w:rPr>
        <w:t xml:space="preserve"> d</w:t>
      </w:r>
      <w:r w:rsidR="002A70B5" w:rsidRPr="003C4694">
        <w:rPr>
          <w:sz w:val="35"/>
          <w:szCs w:val="35"/>
          <w:lang w:val="es-MX"/>
        </w:rPr>
        <w:t xml:space="preserve">e los bosques, así como la promoción </w:t>
      </w:r>
      <w:r w:rsidR="002A70B5" w:rsidRPr="003C4694">
        <w:rPr>
          <w:sz w:val="35"/>
          <w:szCs w:val="35"/>
          <w:lang w:val="es-MX"/>
        </w:rPr>
        <w:lastRenderedPageBreak/>
        <w:t>de</w:t>
      </w:r>
      <w:r w:rsidRPr="003C4694">
        <w:rPr>
          <w:sz w:val="35"/>
          <w:szCs w:val="35"/>
          <w:lang w:val="es-MX"/>
        </w:rPr>
        <w:t xml:space="preserve"> las plantaciones forestales en zonas de vocación forestal.</w:t>
      </w:r>
    </w:p>
    <w:p w:rsidR="00123B53" w:rsidRPr="003C4694" w:rsidRDefault="00123B53" w:rsidP="00F40786">
      <w:pPr>
        <w:pStyle w:val="Prrafodelista"/>
        <w:numPr>
          <w:ilvl w:val="0"/>
          <w:numId w:val="22"/>
        </w:numPr>
        <w:tabs>
          <w:tab w:val="left" w:pos="567"/>
        </w:tabs>
        <w:spacing w:after="120" w:line="259" w:lineRule="auto"/>
        <w:ind w:left="567" w:hanging="567"/>
        <w:contextualSpacing w:val="0"/>
        <w:rPr>
          <w:sz w:val="35"/>
          <w:szCs w:val="35"/>
          <w:lang w:val="es-MX"/>
        </w:rPr>
      </w:pPr>
      <w:r w:rsidRPr="00695E0D">
        <w:rPr>
          <w:spacing w:val="-20"/>
          <w:sz w:val="35"/>
          <w:szCs w:val="35"/>
          <w:lang w:val="es-MX"/>
        </w:rPr>
        <w:t>Promover el conocimiento, investigación,</w:t>
      </w:r>
      <w:r w:rsidRPr="003C4694">
        <w:rPr>
          <w:sz w:val="35"/>
          <w:szCs w:val="35"/>
          <w:lang w:val="es-MX"/>
        </w:rPr>
        <w:t xml:space="preserve"> financiamiento e información sobre la </w:t>
      </w:r>
      <w:r w:rsidRPr="00695E0D">
        <w:rPr>
          <w:spacing w:val="-28"/>
          <w:sz w:val="35"/>
          <w:szCs w:val="35"/>
          <w:lang w:val="es-MX"/>
        </w:rPr>
        <w:t>adaptación y mitigación al cambio climático,</w:t>
      </w:r>
      <w:r w:rsidRPr="003C4694">
        <w:rPr>
          <w:sz w:val="35"/>
          <w:szCs w:val="35"/>
          <w:lang w:val="es-MX"/>
        </w:rPr>
        <w:t xml:space="preserve"> </w:t>
      </w:r>
      <w:r w:rsidRPr="00695E0D">
        <w:rPr>
          <w:spacing w:val="-24"/>
          <w:sz w:val="35"/>
          <w:szCs w:val="35"/>
          <w:lang w:val="es-MX"/>
        </w:rPr>
        <w:t>así como la modernización y fortalecimiento</w:t>
      </w:r>
      <w:r w:rsidRPr="003C4694">
        <w:rPr>
          <w:sz w:val="35"/>
          <w:szCs w:val="35"/>
          <w:lang w:val="es-MX"/>
        </w:rPr>
        <w:t xml:space="preserve"> de los sistemas de vigilancia y alerta </w:t>
      </w:r>
      <w:r w:rsidRPr="00695E0D">
        <w:rPr>
          <w:spacing w:val="-20"/>
          <w:sz w:val="35"/>
          <w:szCs w:val="35"/>
          <w:lang w:val="es-MX"/>
        </w:rPr>
        <w:t>temprana. El objetivo es fortalecer todos</w:t>
      </w:r>
      <w:r w:rsidRPr="003C4694">
        <w:rPr>
          <w:sz w:val="35"/>
          <w:szCs w:val="35"/>
          <w:lang w:val="es-MX"/>
        </w:rPr>
        <w:t xml:space="preserve"> los mecanismos nacionales para hac</w:t>
      </w:r>
      <w:r w:rsidR="00B0469F" w:rsidRPr="003C4694">
        <w:rPr>
          <w:sz w:val="35"/>
          <w:szCs w:val="35"/>
          <w:lang w:val="es-MX"/>
        </w:rPr>
        <w:t xml:space="preserve">er eficiente la gestión </w:t>
      </w:r>
      <w:r w:rsidR="006B7789" w:rsidRPr="003C4694">
        <w:rPr>
          <w:sz w:val="35"/>
          <w:szCs w:val="35"/>
          <w:lang w:val="es-MX"/>
        </w:rPr>
        <w:t>público</w:t>
      </w:r>
      <w:r w:rsidR="00B0469F" w:rsidRPr="003C4694">
        <w:rPr>
          <w:sz w:val="35"/>
          <w:szCs w:val="35"/>
          <w:lang w:val="es-MX"/>
        </w:rPr>
        <w:t>-</w:t>
      </w:r>
      <w:r w:rsidRPr="003C4694">
        <w:rPr>
          <w:sz w:val="35"/>
          <w:szCs w:val="35"/>
          <w:lang w:val="es-MX"/>
        </w:rPr>
        <w:t>privada de la adaptación y mitigación del cambio climático</w:t>
      </w:r>
      <w:r w:rsidR="00B0469F" w:rsidRPr="003C4694">
        <w:rPr>
          <w:sz w:val="35"/>
          <w:szCs w:val="35"/>
          <w:lang w:val="es-MX"/>
        </w:rPr>
        <w:t xml:space="preserve">. </w:t>
      </w:r>
    </w:p>
    <w:p w:rsidR="007552E1" w:rsidRPr="003C4694" w:rsidRDefault="00123B53" w:rsidP="00B03B44">
      <w:pPr>
        <w:spacing w:after="120"/>
        <w:rPr>
          <w:sz w:val="35"/>
          <w:szCs w:val="35"/>
          <w:lang w:val="es-MX"/>
        </w:rPr>
      </w:pPr>
      <w:r w:rsidRPr="003C4694">
        <w:rPr>
          <w:sz w:val="35"/>
          <w:szCs w:val="35"/>
          <w:lang w:val="es-MX"/>
        </w:rPr>
        <w:t xml:space="preserve">La política fue el resultado de un amplio consenso y consultas con instituciones del Gobierno, el Sector Privado, las Alcaldías </w:t>
      </w:r>
      <w:r w:rsidRPr="00695E0D">
        <w:rPr>
          <w:spacing w:val="-40"/>
          <w:sz w:val="35"/>
          <w:szCs w:val="35"/>
          <w:lang w:val="es-MX"/>
        </w:rPr>
        <w:t>Municipales, el Consejo Nacional de Universidades</w:t>
      </w:r>
      <w:r w:rsidRPr="003C4694">
        <w:rPr>
          <w:sz w:val="35"/>
          <w:szCs w:val="35"/>
          <w:lang w:val="es-MX"/>
        </w:rPr>
        <w:t xml:space="preserve"> y algunas organizaciones No Gubernamentales</w:t>
      </w:r>
      <w:r w:rsidR="00C5022A" w:rsidRPr="003C4694">
        <w:rPr>
          <w:sz w:val="35"/>
          <w:szCs w:val="35"/>
          <w:lang w:val="es-MX"/>
        </w:rPr>
        <w:t>.</w:t>
      </w:r>
    </w:p>
    <w:p w:rsidR="00F87D9B" w:rsidRPr="003C4694" w:rsidRDefault="002341B5" w:rsidP="00AC50C1">
      <w:pPr>
        <w:pStyle w:val="Ttulo3"/>
        <w:rPr>
          <w:sz w:val="35"/>
          <w:szCs w:val="35"/>
          <w:shd w:val="clear" w:color="auto" w:fill="FFFFFF"/>
          <w:lang w:eastAsia="es-NI"/>
        </w:rPr>
      </w:pPr>
      <w:bookmarkStart w:id="20" w:name="_Toc43309726"/>
      <w:r w:rsidRPr="003C4694">
        <w:rPr>
          <w:rFonts w:eastAsia="Calibri"/>
          <w:sz w:val="35"/>
          <w:szCs w:val="35"/>
          <w:shd w:val="clear" w:color="auto" w:fill="FFFFFF"/>
          <w:lang w:eastAsia="es-NI"/>
        </w:rPr>
        <w:t>VIII</w:t>
      </w:r>
      <w:r w:rsidR="00F87D9B" w:rsidRPr="003C4694">
        <w:rPr>
          <w:sz w:val="35"/>
          <w:szCs w:val="35"/>
          <w:shd w:val="clear" w:color="auto" w:fill="FFFFFF"/>
          <w:lang w:eastAsia="es-NI"/>
        </w:rPr>
        <w:t>.</w:t>
      </w:r>
      <w:r w:rsidR="005A7A67" w:rsidRPr="003C4694">
        <w:rPr>
          <w:rFonts w:eastAsia="Calibri"/>
          <w:sz w:val="35"/>
          <w:szCs w:val="35"/>
          <w:shd w:val="clear" w:color="auto" w:fill="FFFFFF"/>
          <w:lang w:eastAsia="es-NI"/>
        </w:rPr>
        <w:t>2</w:t>
      </w:r>
      <w:r w:rsidR="00EA3018" w:rsidRPr="003C4694">
        <w:rPr>
          <w:rFonts w:eastAsia="Calibri"/>
          <w:sz w:val="35"/>
          <w:szCs w:val="35"/>
          <w:shd w:val="clear" w:color="auto" w:fill="FFFFFF"/>
          <w:lang w:eastAsia="es-NI"/>
        </w:rPr>
        <w:t>.2</w:t>
      </w:r>
      <w:r w:rsidR="00F87D9B" w:rsidRPr="003C4694">
        <w:rPr>
          <w:rFonts w:eastAsia="Calibri"/>
          <w:sz w:val="35"/>
          <w:szCs w:val="35"/>
          <w:shd w:val="clear" w:color="auto" w:fill="FFFFFF"/>
          <w:lang w:eastAsia="es-NI"/>
        </w:rPr>
        <w:t>.</w:t>
      </w:r>
      <w:r w:rsidR="00F87D9B" w:rsidRPr="003C4694">
        <w:rPr>
          <w:sz w:val="35"/>
          <w:szCs w:val="35"/>
          <w:shd w:val="clear" w:color="auto" w:fill="FFFFFF"/>
          <w:lang w:eastAsia="es-NI"/>
        </w:rPr>
        <w:t xml:space="preserve"> Fortalecimiento Institucional</w:t>
      </w:r>
      <w:bookmarkEnd w:id="20"/>
    </w:p>
    <w:p w:rsidR="00F87D9B" w:rsidRPr="003C4694" w:rsidRDefault="00F87D9B" w:rsidP="00AC50C1">
      <w:pPr>
        <w:rPr>
          <w:sz w:val="35"/>
          <w:szCs w:val="35"/>
          <w:shd w:val="clear" w:color="auto" w:fill="FFFFFF"/>
          <w:lang w:val="es-ES" w:eastAsia="es-NI"/>
        </w:rPr>
      </w:pPr>
      <w:r w:rsidRPr="003C4694">
        <w:rPr>
          <w:sz w:val="35"/>
          <w:szCs w:val="35"/>
          <w:shd w:val="clear" w:color="auto" w:fill="FFFFFF"/>
          <w:lang w:val="es-ES" w:eastAsia="es-NI"/>
        </w:rPr>
        <w:t xml:space="preserve">Nicaragua, es el primer país del mundo en suscribir la Declaración Universal del </w:t>
      </w:r>
      <w:r w:rsidRPr="00695E0D">
        <w:rPr>
          <w:spacing w:val="-20"/>
          <w:sz w:val="35"/>
          <w:szCs w:val="35"/>
          <w:shd w:val="clear" w:color="auto" w:fill="FFFFFF"/>
          <w:lang w:val="es-ES" w:eastAsia="es-NI"/>
        </w:rPr>
        <w:t>Bien Común de la Tierra y de la Humanidad, como compromiso del Gobierno de Reconciliación</w:t>
      </w:r>
      <w:r w:rsidRPr="003C4694">
        <w:rPr>
          <w:sz w:val="35"/>
          <w:szCs w:val="35"/>
          <w:shd w:val="clear" w:color="auto" w:fill="FFFFFF"/>
          <w:lang w:val="es-ES" w:eastAsia="es-NI"/>
        </w:rPr>
        <w:t xml:space="preserve"> </w:t>
      </w:r>
      <w:r w:rsidRPr="00695E0D">
        <w:rPr>
          <w:spacing w:val="-20"/>
          <w:sz w:val="35"/>
          <w:szCs w:val="35"/>
          <w:shd w:val="clear" w:color="auto" w:fill="FFFFFF"/>
          <w:lang w:val="es-ES" w:eastAsia="es-NI"/>
        </w:rPr>
        <w:t xml:space="preserve">y Unidad Nacional (GRUN) y del país de heredar a las futuras generaciones de nicaragüenses </w:t>
      </w:r>
      <w:r w:rsidRPr="003C4694">
        <w:rPr>
          <w:sz w:val="35"/>
          <w:szCs w:val="35"/>
          <w:shd w:val="clear" w:color="auto" w:fill="FFFFFF"/>
          <w:lang w:val="es-ES" w:eastAsia="es-NI"/>
        </w:rPr>
        <w:t xml:space="preserve">un </w:t>
      </w:r>
      <w:r w:rsidRPr="00695E0D">
        <w:rPr>
          <w:spacing w:val="-36"/>
          <w:sz w:val="35"/>
          <w:szCs w:val="35"/>
          <w:shd w:val="clear" w:color="auto" w:fill="FFFFFF"/>
          <w:lang w:val="es-ES" w:eastAsia="es-NI"/>
        </w:rPr>
        <w:t>ambiente saludable que permita el desarrollo</w:t>
      </w:r>
      <w:r w:rsidRPr="003C4694">
        <w:rPr>
          <w:sz w:val="35"/>
          <w:szCs w:val="35"/>
          <w:shd w:val="clear" w:color="auto" w:fill="FFFFFF"/>
          <w:lang w:val="es-ES" w:eastAsia="es-NI"/>
        </w:rPr>
        <w:t xml:space="preserve"> </w:t>
      </w:r>
      <w:r w:rsidRPr="00695E0D">
        <w:rPr>
          <w:spacing w:val="-34"/>
          <w:sz w:val="35"/>
          <w:szCs w:val="35"/>
          <w:shd w:val="clear" w:color="auto" w:fill="FFFFFF"/>
          <w:lang w:val="es-ES" w:eastAsia="es-NI"/>
        </w:rPr>
        <w:t>humano sostenible, fortaleciendo los principios,</w:t>
      </w:r>
      <w:r w:rsidRPr="003C4694">
        <w:rPr>
          <w:sz w:val="35"/>
          <w:szCs w:val="35"/>
          <w:shd w:val="clear" w:color="auto" w:fill="FFFFFF"/>
          <w:lang w:val="es-ES" w:eastAsia="es-NI"/>
        </w:rPr>
        <w:t xml:space="preserve"> prácticas, valores y capacidades con y en </w:t>
      </w:r>
      <w:r w:rsidRPr="00695E0D">
        <w:rPr>
          <w:spacing w:val="-28"/>
          <w:sz w:val="35"/>
          <w:szCs w:val="35"/>
          <w:shd w:val="clear" w:color="auto" w:fill="FFFFFF"/>
          <w:lang w:val="es-ES" w:eastAsia="es-NI"/>
        </w:rPr>
        <w:t>beneficio de la población nicaragüense mediante</w:t>
      </w:r>
      <w:r w:rsidRPr="003C4694">
        <w:rPr>
          <w:sz w:val="35"/>
          <w:szCs w:val="35"/>
          <w:shd w:val="clear" w:color="auto" w:fill="FFFFFF"/>
          <w:lang w:val="es-ES" w:eastAsia="es-NI"/>
        </w:rPr>
        <w:t xml:space="preserve"> </w:t>
      </w:r>
      <w:r w:rsidRPr="00695E0D">
        <w:rPr>
          <w:spacing w:val="-26"/>
          <w:sz w:val="35"/>
          <w:szCs w:val="35"/>
          <w:shd w:val="clear" w:color="auto" w:fill="FFFFFF"/>
          <w:lang w:val="es-ES" w:eastAsia="es-NI"/>
        </w:rPr>
        <w:t>la Protección de la Madre Tierra, Adaptación</w:t>
      </w:r>
      <w:r w:rsidRPr="003C4694">
        <w:rPr>
          <w:sz w:val="35"/>
          <w:szCs w:val="35"/>
          <w:shd w:val="clear" w:color="auto" w:fill="FFFFFF"/>
          <w:lang w:val="es-ES" w:eastAsia="es-NI"/>
        </w:rPr>
        <w:t xml:space="preserve"> </w:t>
      </w:r>
      <w:r w:rsidRPr="00695E0D">
        <w:rPr>
          <w:spacing w:val="-20"/>
          <w:sz w:val="35"/>
          <w:szCs w:val="35"/>
          <w:shd w:val="clear" w:color="auto" w:fill="FFFFFF"/>
          <w:lang w:val="es-ES" w:eastAsia="es-NI"/>
        </w:rPr>
        <w:lastRenderedPageBreak/>
        <w:t>ante el Cambio C</w:t>
      </w:r>
      <w:r w:rsidR="002A70B5" w:rsidRPr="00695E0D">
        <w:rPr>
          <w:spacing w:val="-20"/>
          <w:sz w:val="35"/>
          <w:szCs w:val="35"/>
          <w:shd w:val="clear" w:color="auto" w:fill="FFFFFF"/>
          <w:lang w:val="es-ES" w:eastAsia="es-NI"/>
        </w:rPr>
        <w:t>limático y Gestión Integral</w:t>
      </w:r>
      <w:r w:rsidR="002A70B5" w:rsidRPr="003C4694">
        <w:rPr>
          <w:sz w:val="35"/>
          <w:szCs w:val="35"/>
          <w:shd w:val="clear" w:color="auto" w:fill="FFFFFF"/>
          <w:lang w:val="es-ES" w:eastAsia="es-NI"/>
        </w:rPr>
        <w:t xml:space="preserve"> de R</w:t>
      </w:r>
      <w:r w:rsidRPr="003C4694">
        <w:rPr>
          <w:sz w:val="35"/>
          <w:szCs w:val="35"/>
          <w:shd w:val="clear" w:color="auto" w:fill="FFFFFF"/>
          <w:lang w:val="es-ES" w:eastAsia="es-NI"/>
        </w:rPr>
        <w:t>iesgos ante desastres en el modelo del Poder Ciudadano.</w:t>
      </w:r>
    </w:p>
    <w:p w:rsidR="00F87D9B" w:rsidRPr="003C4694" w:rsidRDefault="00F87D9B" w:rsidP="00AC50C1">
      <w:pPr>
        <w:rPr>
          <w:sz w:val="35"/>
          <w:szCs w:val="35"/>
          <w:shd w:val="clear" w:color="auto" w:fill="FFFFFF"/>
          <w:lang w:val="es-ES" w:eastAsia="es-NI"/>
        </w:rPr>
      </w:pPr>
      <w:r w:rsidRPr="00695E0D">
        <w:rPr>
          <w:spacing w:val="-20"/>
          <w:sz w:val="35"/>
          <w:szCs w:val="35"/>
          <w:shd w:val="clear" w:color="auto" w:fill="FFFFFF"/>
          <w:lang w:val="es-ES" w:eastAsia="es-NI"/>
        </w:rPr>
        <w:t>El Plan Nacional de Desarrollo Humano (PNDH),</w:t>
      </w:r>
      <w:r w:rsidRPr="003C4694">
        <w:rPr>
          <w:sz w:val="35"/>
          <w:szCs w:val="35"/>
          <w:shd w:val="clear" w:color="auto" w:fill="FFFFFF"/>
          <w:lang w:val="es-ES" w:eastAsia="es-NI"/>
        </w:rPr>
        <w:t xml:space="preserve"> </w:t>
      </w:r>
      <w:r w:rsidRPr="00695E0D">
        <w:rPr>
          <w:spacing w:val="-20"/>
          <w:sz w:val="35"/>
          <w:szCs w:val="35"/>
          <w:shd w:val="clear" w:color="auto" w:fill="FFFFFF"/>
          <w:lang w:val="es-ES" w:eastAsia="es-NI"/>
        </w:rPr>
        <w:t>es el marco estratégico nacional de políticas</w:t>
      </w:r>
      <w:r w:rsidRPr="003C4694">
        <w:rPr>
          <w:sz w:val="35"/>
          <w:szCs w:val="35"/>
          <w:shd w:val="clear" w:color="auto" w:fill="FFFFFF"/>
          <w:lang w:val="es-ES" w:eastAsia="es-NI"/>
        </w:rPr>
        <w:t xml:space="preserve"> </w:t>
      </w:r>
      <w:r w:rsidR="002A70B5" w:rsidRPr="003C4694">
        <w:rPr>
          <w:sz w:val="35"/>
          <w:szCs w:val="35"/>
          <w:shd w:val="clear" w:color="auto" w:fill="FFFFFF"/>
          <w:lang w:val="es-ES" w:eastAsia="es-NI"/>
        </w:rPr>
        <w:t xml:space="preserve">para continuar construyendo el desarrollo </w:t>
      </w:r>
      <w:r w:rsidR="002A70B5" w:rsidRPr="00695E0D">
        <w:rPr>
          <w:spacing w:val="-8"/>
          <w:sz w:val="35"/>
          <w:szCs w:val="35"/>
          <w:shd w:val="clear" w:color="auto" w:fill="FFFFFF"/>
          <w:lang w:val="es-ES" w:eastAsia="es-NI"/>
        </w:rPr>
        <w:t>s</w:t>
      </w:r>
      <w:r w:rsidRPr="00695E0D">
        <w:rPr>
          <w:spacing w:val="-8"/>
          <w:sz w:val="35"/>
          <w:szCs w:val="35"/>
          <w:shd w:val="clear" w:color="auto" w:fill="FFFFFF"/>
          <w:lang w:val="es-ES" w:eastAsia="es-NI"/>
        </w:rPr>
        <w:t>ostenible del país, del cual se desprenden</w:t>
      </w:r>
      <w:r w:rsidRPr="003C4694">
        <w:rPr>
          <w:sz w:val="35"/>
          <w:szCs w:val="35"/>
          <w:shd w:val="clear" w:color="auto" w:fill="FFFFFF"/>
          <w:lang w:val="es-ES" w:eastAsia="es-NI"/>
        </w:rPr>
        <w:t xml:space="preserve"> </w:t>
      </w:r>
      <w:r w:rsidRPr="00695E0D">
        <w:rPr>
          <w:spacing w:val="-38"/>
          <w:sz w:val="35"/>
          <w:szCs w:val="35"/>
          <w:shd w:val="clear" w:color="auto" w:fill="FFFFFF"/>
          <w:lang w:val="es-ES" w:eastAsia="es-NI"/>
        </w:rPr>
        <w:t>las políticas que buscan atender los principales</w:t>
      </w:r>
      <w:r w:rsidRPr="003C4694">
        <w:rPr>
          <w:sz w:val="35"/>
          <w:szCs w:val="35"/>
          <w:shd w:val="clear" w:color="auto" w:fill="FFFFFF"/>
          <w:lang w:val="es-ES" w:eastAsia="es-NI"/>
        </w:rPr>
        <w:t xml:space="preserve"> problemas ambientales actuales y evidencia el compromiso del gobierno y el país en el </w:t>
      </w:r>
      <w:r w:rsidRPr="00695E0D">
        <w:rPr>
          <w:spacing w:val="-20"/>
          <w:sz w:val="35"/>
          <w:szCs w:val="35"/>
          <w:shd w:val="clear" w:color="auto" w:fill="FFFFFF"/>
          <w:lang w:val="es-ES" w:eastAsia="es-NI"/>
        </w:rPr>
        <w:t>desarrollo humano sostenible</w:t>
      </w:r>
      <w:r w:rsidR="002A70B5" w:rsidRPr="00695E0D">
        <w:rPr>
          <w:spacing w:val="-20"/>
          <w:sz w:val="35"/>
          <w:szCs w:val="35"/>
          <w:shd w:val="clear" w:color="auto" w:fill="FFFFFF"/>
          <w:lang w:val="es-ES" w:eastAsia="es-NI"/>
        </w:rPr>
        <w:t>,</w:t>
      </w:r>
      <w:r w:rsidRPr="00695E0D">
        <w:rPr>
          <w:spacing w:val="-20"/>
          <w:sz w:val="35"/>
          <w:szCs w:val="35"/>
          <w:shd w:val="clear" w:color="auto" w:fill="FFFFFF"/>
          <w:lang w:val="es-ES" w:eastAsia="es-NI"/>
        </w:rPr>
        <w:t xml:space="preserve"> preservando el bien común en la Madre Tierra, desarrollando</w:t>
      </w:r>
      <w:r w:rsidRPr="003C4694">
        <w:rPr>
          <w:sz w:val="35"/>
          <w:szCs w:val="35"/>
          <w:shd w:val="clear" w:color="auto" w:fill="FFFFFF"/>
          <w:lang w:val="es-ES" w:eastAsia="es-NI"/>
        </w:rPr>
        <w:t xml:space="preserve"> </w:t>
      </w:r>
      <w:r w:rsidRPr="00695E0D">
        <w:rPr>
          <w:spacing w:val="-20"/>
          <w:sz w:val="35"/>
          <w:szCs w:val="35"/>
          <w:shd w:val="clear" w:color="auto" w:fill="FFFFFF"/>
          <w:lang w:val="es-ES" w:eastAsia="es-NI"/>
        </w:rPr>
        <w:t>capacidades para el cuido del medio ambiente,</w:t>
      </w:r>
      <w:r w:rsidRPr="003C4694">
        <w:rPr>
          <w:sz w:val="35"/>
          <w:szCs w:val="35"/>
          <w:shd w:val="clear" w:color="auto" w:fill="FFFFFF"/>
          <w:lang w:val="es-ES" w:eastAsia="es-NI"/>
        </w:rPr>
        <w:t xml:space="preserve"> la prevención de desastres, así como la </w:t>
      </w:r>
      <w:r w:rsidRPr="00695E0D">
        <w:rPr>
          <w:spacing w:val="-36"/>
          <w:sz w:val="35"/>
          <w:szCs w:val="35"/>
          <w:shd w:val="clear" w:color="auto" w:fill="FFFFFF"/>
          <w:lang w:val="es-ES" w:eastAsia="es-NI"/>
        </w:rPr>
        <w:t>promoción de valores para el</w:t>
      </w:r>
      <w:r w:rsidR="002A70B5" w:rsidRPr="00695E0D">
        <w:rPr>
          <w:spacing w:val="-36"/>
          <w:sz w:val="35"/>
          <w:szCs w:val="35"/>
          <w:shd w:val="clear" w:color="auto" w:fill="FFFFFF"/>
          <w:lang w:val="es-ES" w:eastAsia="es-NI"/>
        </w:rPr>
        <w:t xml:space="preserve"> fortalecimiento</w:t>
      </w:r>
      <w:r w:rsidR="002A70B5" w:rsidRPr="003C4694">
        <w:rPr>
          <w:sz w:val="35"/>
          <w:szCs w:val="35"/>
          <w:shd w:val="clear" w:color="auto" w:fill="FFFFFF"/>
          <w:lang w:val="es-ES" w:eastAsia="es-NI"/>
        </w:rPr>
        <w:t xml:space="preserve"> de las familias.</w:t>
      </w:r>
      <w:r w:rsidRPr="003C4694">
        <w:rPr>
          <w:sz w:val="35"/>
          <w:szCs w:val="35"/>
          <w:shd w:val="clear" w:color="auto" w:fill="FFFFFF"/>
          <w:lang w:val="es-ES" w:eastAsia="es-NI"/>
        </w:rPr>
        <w:t xml:space="preserve"> </w:t>
      </w:r>
    </w:p>
    <w:p w:rsidR="00626255" w:rsidRPr="003C4694" w:rsidRDefault="002A70B5" w:rsidP="00AC50C1">
      <w:pPr>
        <w:rPr>
          <w:sz w:val="35"/>
          <w:szCs w:val="35"/>
          <w:shd w:val="clear" w:color="auto" w:fill="FFFFFF"/>
          <w:lang w:eastAsia="es-NI"/>
        </w:rPr>
      </w:pPr>
      <w:r w:rsidRPr="00695E0D">
        <w:rPr>
          <w:spacing w:val="-20"/>
          <w:sz w:val="35"/>
          <w:szCs w:val="35"/>
          <w:lang w:eastAsia="es-NI"/>
        </w:rPr>
        <w:t>Todo esto b</w:t>
      </w:r>
      <w:r w:rsidR="00626255" w:rsidRPr="00695E0D">
        <w:rPr>
          <w:spacing w:val="-20"/>
          <w:sz w:val="35"/>
          <w:szCs w:val="35"/>
          <w:lang w:eastAsia="es-NI"/>
        </w:rPr>
        <w:t>asados en el m</w:t>
      </w:r>
      <w:r w:rsidR="00F87D9B" w:rsidRPr="00695E0D">
        <w:rPr>
          <w:spacing w:val="-20"/>
          <w:sz w:val="35"/>
          <w:szCs w:val="35"/>
          <w:lang w:eastAsia="es-NI"/>
        </w:rPr>
        <w:t>odelo de inclusión,</w:t>
      </w:r>
      <w:r w:rsidR="00F87D9B" w:rsidRPr="003C4694">
        <w:rPr>
          <w:sz w:val="35"/>
          <w:szCs w:val="35"/>
          <w:lang w:eastAsia="es-NI"/>
        </w:rPr>
        <w:t xml:space="preserve"> </w:t>
      </w:r>
      <w:r w:rsidR="00F87D9B" w:rsidRPr="00695E0D">
        <w:rPr>
          <w:spacing w:val="-20"/>
          <w:sz w:val="35"/>
          <w:szCs w:val="35"/>
          <w:lang w:eastAsia="es-NI"/>
        </w:rPr>
        <w:t>diálogos, alianzas y consensos con el sector</w:t>
      </w:r>
      <w:r w:rsidR="00F87D9B" w:rsidRPr="003C4694">
        <w:rPr>
          <w:sz w:val="35"/>
          <w:szCs w:val="35"/>
          <w:lang w:eastAsia="es-NI"/>
        </w:rPr>
        <w:t xml:space="preserve"> privado, los trabajadores, las familias y </w:t>
      </w:r>
      <w:r w:rsidR="00F87D9B" w:rsidRPr="00695E0D">
        <w:rPr>
          <w:spacing w:val="-20"/>
          <w:sz w:val="35"/>
          <w:szCs w:val="35"/>
          <w:lang w:eastAsia="es-NI"/>
        </w:rPr>
        <w:t>las comunidades, plasmado en la Constitución</w:t>
      </w:r>
      <w:r w:rsidR="00F87D9B" w:rsidRPr="003C4694">
        <w:rPr>
          <w:sz w:val="35"/>
          <w:szCs w:val="35"/>
          <w:lang w:eastAsia="es-NI"/>
        </w:rPr>
        <w:t xml:space="preserve"> Política de Nicaragua, y pa</w:t>
      </w:r>
      <w:r w:rsidR="00F87D9B" w:rsidRPr="003C4694">
        <w:rPr>
          <w:sz w:val="35"/>
          <w:szCs w:val="35"/>
          <w:shd w:val="clear" w:color="auto" w:fill="FFFFFF"/>
          <w:lang w:eastAsia="es-NI"/>
        </w:rPr>
        <w:t xml:space="preserve">ra alcanzar los </w:t>
      </w:r>
      <w:r w:rsidR="00F87D9B" w:rsidRPr="00695E0D">
        <w:rPr>
          <w:spacing w:val="-34"/>
          <w:sz w:val="35"/>
          <w:szCs w:val="35"/>
          <w:shd w:val="clear" w:color="auto" w:fill="FFFFFF"/>
          <w:lang w:eastAsia="es-NI"/>
        </w:rPr>
        <w:t>objetivos en el marco del desa</w:t>
      </w:r>
      <w:r w:rsidR="0087611E" w:rsidRPr="00695E0D">
        <w:rPr>
          <w:spacing w:val="-34"/>
          <w:sz w:val="35"/>
          <w:szCs w:val="35"/>
          <w:shd w:val="clear" w:color="auto" w:fill="FFFFFF"/>
          <w:lang w:eastAsia="es-NI"/>
        </w:rPr>
        <w:t>rrollo sostenible</w:t>
      </w:r>
      <w:r w:rsidR="0087611E" w:rsidRPr="003C4694">
        <w:rPr>
          <w:sz w:val="35"/>
          <w:szCs w:val="35"/>
          <w:shd w:val="clear" w:color="auto" w:fill="FFFFFF"/>
          <w:lang w:eastAsia="es-NI"/>
        </w:rPr>
        <w:t xml:space="preserve"> y </w:t>
      </w:r>
      <w:r w:rsidR="0087611E" w:rsidRPr="00695E0D">
        <w:rPr>
          <w:spacing w:val="-20"/>
          <w:sz w:val="35"/>
          <w:szCs w:val="35"/>
          <w:shd w:val="clear" w:color="auto" w:fill="FFFFFF"/>
          <w:lang w:eastAsia="es-NI"/>
        </w:rPr>
        <w:t>del modelo Cristiano, S</w:t>
      </w:r>
      <w:r w:rsidR="00F87D9B" w:rsidRPr="00695E0D">
        <w:rPr>
          <w:spacing w:val="-20"/>
          <w:sz w:val="35"/>
          <w:szCs w:val="35"/>
          <w:shd w:val="clear" w:color="auto" w:fill="FFFFFF"/>
          <w:lang w:eastAsia="es-NI"/>
        </w:rPr>
        <w:t>ocialista</w:t>
      </w:r>
      <w:r w:rsidR="0087611E" w:rsidRPr="00695E0D">
        <w:rPr>
          <w:spacing w:val="-20"/>
          <w:sz w:val="35"/>
          <w:szCs w:val="35"/>
          <w:shd w:val="clear" w:color="auto" w:fill="FFFFFF"/>
          <w:lang w:eastAsia="es-NI"/>
        </w:rPr>
        <w:t xml:space="preserve"> y S</w:t>
      </w:r>
      <w:r w:rsidR="00626255" w:rsidRPr="00695E0D">
        <w:rPr>
          <w:spacing w:val="-20"/>
          <w:sz w:val="35"/>
          <w:szCs w:val="35"/>
          <w:shd w:val="clear" w:color="auto" w:fill="FFFFFF"/>
          <w:lang w:eastAsia="es-NI"/>
        </w:rPr>
        <w:t>olidario</w:t>
      </w:r>
      <w:r w:rsidR="00F87D9B" w:rsidRPr="003C4694">
        <w:rPr>
          <w:sz w:val="35"/>
          <w:szCs w:val="35"/>
          <w:shd w:val="clear" w:color="auto" w:fill="FFFFFF"/>
          <w:lang w:eastAsia="es-NI"/>
        </w:rPr>
        <w:t xml:space="preserve">, </w:t>
      </w:r>
      <w:r w:rsidR="00F87D9B" w:rsidRPr="00695E0D">
        <w:rPr>
          <w:spacing w:val="-20"/>
          <w:sz w:val="35"/>
          <w:szCs w:val="35"/>
          <w:shd w:val="clear" w:color="auto" w:fill="FFFFFF"/>
          <w:lang w:eastAsia="es-NI"/>
        </w:rPr>
        <w:t>con justicia, libertad, igualdad, solid</w:t>
      </w:r>
      <w:r w:rsidR="00626255" w:rsidRPr="00695E0D">
        <w:rPr>
          <w:spacing w:val="-20"/>
          <w:sz w:val="35"/>
          <w:szCs w:val="35"/>
          <w:shd w:val="clear" w:color="auto" w:fill="FFFFFF"/>
          <w:lang w:eastAsia="es-NI"/>
        </w:rPr>
        <w:t>aridad</w:t>
      </w:r>
      <w:r w:rsidR="00626255" w:rsidRPr="003C4694">
        <w:rPr>
          <w:sz w:val="35"/>
          <w:szCs w:val="35"/>
          <w:shd w:val="clear" w:color="auto" w:fill="FFFFFF"/>
          <w:lang w:eastAsia="es-NI"/>
        </w:rPr>
        <w:t xml:space="preserve"> y responsabilidad social.</w:t>
      </w:r>
    </w:p>
    <w:p w:rsidR="00F87D9B" w:rsidRPr="003C4694" w:rsidRDefault="00626255" w:rsidP="00AC50C1">
      <w:pPr>
        <w:rPr>
          <w:sz w:val="35"/>
          <w:szCs w:val="35"/>
          <w:shd w:val="clear" w:color="auto" w:fill="FFFFFF"/>
          <w:lang w:eastAsia="es-NI"/>
        </w:rPr>
      </w:pPr>
      <w:r w:rsidRPr="003C4694">
        <w:rPr>
          <w:sz w:val="35"/>
          <w:szCs w:val="35"/>
          <w:shd w:val="clear" w:color="auto" w:fill="FFFFFF"/>
          <w:lang w:eastAsia="es-NI"/>
        </w:rPr>
        <w:t>E</w:t>
      </w:r>
      <w:r w:rsidR="00A967E1" w:rsidRPr="003C4694">
        <w:rPr>
          <w:sz w:val="35"/>
          <w:szCs w:val="35"/>
          <w:shd w:val="clear" w:color="auto" w:fill="FFFFFF"/>
          <w:lang w:eastAsia="es-NI"/>
        </w:rPr>
        <w:t>l G</w:t>
      </w:r>
      <w:r w:rsidR="00F87D9B" w:rsidRPr="003C4694">
        <w:rPr>
          <w:sz w:val="35"/>
          <w:szCs w:val="35"/>
          <w:shd w:val="clear" w:color="auto" w:fill="FFFFFF"/>
          <w:lang w:eastAsia="es-NI"/>
        </w:rPr>
        <w:t xml:space="preserve">obierno cuenta con el Ministerio del </w:t>
      </w:r>
      <w:r w:rsidR="00F87D9B" w:rsidRPr="00695E0D">
        <w:rPr>
          <w:spacing w:val="-20"/>
          <w:sz w:val="35"/>
          <w:szCs w:val="35"/>
          <w:shd w:val="clear" w:color="auto" w:fill="FFFFFF"/>
          <w:lang w:eastAsia="es-NI"/>
        </w:rPr>
        <w:t>Ambiente y los Recursos Naturales (MARENA),</w:t>
      </w:r>
      <w:r w:rsidR="00F87D9B" w:rsidRPr="003C4694">
        <w:rPr>
          <w:sz w:val="35"/>
          <w:szCs w:val="35"/>
          <w:shd w:val="clear" w:color="auto" w:fill="FFFFFF"/>
          <w:lang w:eastAsia="es-NI"/>
        </w:rPr>
        <w:t xml:space="preserve"> como la autoridad nacional competente en </w:t>
      </w:r>
      <w:r w:rsidR="00F87D9B" w:rsidRPr="00695E0D">
        <w:rPr>
          <w:spacing w:val="-20"/>
          <w:sz w:val="35"/>
          <w:szCs w:val="35"/>
          <w:shd w:val="clear" w:color="auto" w:fill="FFFFFF"/>
          <w:lang w:eastAsia="es-NI"/>
        </w:rPr>
        <w:t xml:space="preserve">materia de regulación, </w:t>
      </w:r>
      <w:proofErr w:type="spellStart"/>
      <w:r w:rsidR="00F87D9B" w:rsidRPr="00695E0D">
        <w:rPr>
          <w:spacing w:val="-20"/>
          <w:sz w:val="35"/>
          <w:szCs w:val="35"/>
          <w:shd w:val="clear" w:color="auto" w:fill="FFFFFF"/>
          <w:lang w:eastAsia="es-NI"/>
        </w:rPr>
        <w:t>normación</w:t>
      </w:r>
      <w:proofErr w:type="spellEnd"/>
      <w:r w:rsidR="00F87D9B" w:rsidRPr="00695E0D">
        <w:rPr>
          <w:spacing w:val="-20"/>
          <w:sz w:val="35"/>
          <w:szCs w:val="35"/>
          <w:shd w:val="clear" w:color="auto" w:fill="FFFFFF"/>
          <w:lang w:eastAsia="es-NI"/>
        </w:rPr>
        <w:t>, monitoreo</w:t>
      </w:r>
      <w:r w:rsidR="00F87D9B" w:rsidRPr="003C4694">
        <w:rPr>
          <w:sz w:val="35"/>
          <w:szCs w:val="35"/>
          <w:shd w:val="clear" w:color="auto" w:fill="FFFFFF"/>
          <w:lang w:eastAsia="es-NI"/>
        </w:rPr>
        <w:t xml:space="preserve"> </w:t>
      </w:r>
      <w:r w:rsidRPr="003C4694">
        <w:rPr>
          <w:sz w:val="35"/>
          <w:szCs w:val="35"/>
          <w:shd w:val="clear" w:color="auto" w:fill="FFFFFF"/>
          <w:lang w:eastAsia="es-NI"/>
        </w:rPr>
        <w:t xml:space="preserve">y </w:t>
      </w:r>
      <w:r w:rsidR="0028652B">
        <w:rPr>
          <w:sz w:val="35"/>
          <w:szCs w:val="35"/>
          <w:shd w:val="clear" w:color="auto" w:fill="FFFFFF"/>
          <w:lang w:eastAsia="es-NI"/>
        </w:rPr>
        <w:br/>
      </w:r>
      <w:r w:rsidR="0028652B">
        <w:rPr>
          <w:sz w:val="35"/>
          <w:szCs w:val="35"/>
          <w:shd w:val="clear" w:color="auto" w:fill="FFFFFF"/>
          <w:lang w:eastAsia="es-NI"/>
        </w:rPr>
        <w:lastRenderedPageBreak/>
        <w:br/>
      </w:r>
      <w:r w:rsidR="002A70B5" w:rsidRPr="003C4694">
        <w:rPr>
          <w:sz w:val="35"/>
          <w:szCs w:val="35"/>
          <w:shd w:val="clear" w:color="auto" w:fill="FFFFFF"/>
          <w:lang w:eastAsia="es-NI"/>
        </w:rPr>
        <w:t>control de la calidad ambiental, así como</w:t>
      </w:r>
      <w:r w:rsidR="00F87D9B" w:rsidRPr="003C4694">
        <w:rPr>
          <w:sz w:val="35"/>
          <w:szCs w:val="35"/>
          <w:shd w:val="clear" w:color="auto" w:fill="FFFFFF"/>
          <w:lang w:eastAsia="es-NI"/>
        </w:rPr>
        <w:t xml:space="preserve"> </w:t>
      </w:r>
      <w:r w:rsidR="00F87D9B" w:rsidRPr="00695E0D">
        <w:rPr>
          <w:spacing w:val="-20"/>
          <w:sz w:val="35"/>
          <w:szCs w:val="35"/>
          <w:shd w:val="clear" w:color="auto" w:fill="FFFFFF"/>
          <w:lang w:eastAsia="es-NI"/>
        </w:rPr>
        <w:t>del uso sostenible de los recursos naturales</w:t>
      </w:r>
      <w:r w:rsidR="00F87D9B" w:rsidRPr="003C4694">
        <w:rPr>
          <w:sz w:val="35"/>
          <w:szCs w:val="35"/>
          <w:shd w:val="clear" w:color="auto" w:fill="FFFFFF"/>
          <w:lang w:eastAsia="es-NI"/>
        </w:rPr>
        <w:t xml:space="preserve"> renovables y el manejo ambiental de los no renovables, conforme lo dispuesto en la Ley General del Medio Ambiente y los Recursos Naturales y demás leyes vigentes. </w:t>
      </w:r>
    </w:p>
    <w:p w:rsidR="00F87D9B" w:rsidRPr="003C4694" w:rsidRDefault="00F87D9B" w:rsidP="00AC50C1">
      <w:pPr>
        <w:rPr>
          <w:sz w:val="35"/>
          <w:szCs w:val="35"/>
          <w:shd w:val="clear" w:color="auto" w:fill="FFFFFF"/>
          <w:lang w:eastAsia="es-NI"/>
        </w:rPr>
      </w:pPr>
      <w:r w:rsidRPr="003C4694">
        <w:rPr>
          <w:sz w:val="35"/>
          <w:szCs w:val="35"/>
          <w:lang w:eastAsia="es-NI"/>
        </w:rPr>
        <w:t xml:space="preserve">El </w:t>
      </w:r>
      <w:r w:rsidRPr="003C4694">
        <w:rPr>
          <w:sz w:val="35"/>
          <w:szCs w:val="35"/>
          <w:shd w:val="clear" w:color="auto" w:fill="FFFFFF"/>
          <w:lang w:eastAsia="es-NI"/>
        </w:rPr>
        <w:t>Ministerio del Ambiente y los Recursos Naturales</w:t>
      </w:r>
      <w:r w:rsidR="00695E0D">
        <w:rPr>
          <w:sz w:val="35"/>
          <w:szCs w:val="35"/>
          <w:lang w:eastAsia="es-NI"/>
        </w:rPr>
        <w:t xml:space="preserve"> (MARENA), es quien coordina,</w:t>
      </w:r>
      <w:r w:rsidRPr="003C4694">
        <w:rPr>
          <w:sz w:val="35"/>
          <w:szCs w:val="35"/>
          <w:lang w:val="es-ES_tradnl" w:eastAsia="es-ES_tradnl"/>
        </w:rPr>
        <w:t xml:space="preserve"> a fin de desarrollar </w:t>
      </w:r>
      <w:r w:rsidR="002A70B5" w:rsidRPr="003C4694">
        <w:rPr>
          <w:sz w:val="35"/>
          <w:szCs w:val="35"/>
          <w:lang w:val="es-ES_tradnl" w:eastAsia="es-ES_tradnl"/>
        </w:rPr>
        <w:t xml:space="preserve">las líneas estratégicas de </w:t>
      </w:r>
      <w:r w:rsidRPr="003C4694">
        <w:rPr>
          <w:sz w:val="35"/>
          <w:szCs w:val="35"/>
          <w:lang w:val="es-ES_tradnl" w:eastAsia="es-ES_tradnl"/>
        </w:rPr>
        <w:t xml:space="preserve">los Planes de Acción de la Estrategia </w:t>
      </w:r>
      <w:r w:rsidRPr="00695E0D">
        <w:rPr>
          <w:spacing w:val="-20"/>
          <w:sz w:val="35"/>
          <w:szCs w:val="35"/>
          <w:lang w:val="es-ES_tradnl" w:eastAsia="es-ES_tradnl"/>
        </w:rPr>
        <w:t>Nacional Ambiental y del Cambio Climático</w:t>
      </w:r>
      <w:r w:rsidR="002A70B5" w:rsidRPr="00695E0D">
        <w:rPr>
          <w:spacing w:val="-20"/>
          <w:sz w:val="35"/>
          <w:szCs w:val="35"/>
          <w:lang w:val="es-ES_tradnl" w:eastAsia="es-ES_tradnl"/>
        </w:rPr>
        <w:t>,</w:t>
      </w:r>
      <w:r w:rsidRPr="00695E0D">
        <w:rPr>
          <w:spacing w:val="-20"/>
          <w:sz w:val="35"/>
          <w:szCs w:val="35"/>
          <w:lang w:val="es-ES_tradnl" w:eastAsia="es-ES_tradnl"/>
        </w:rPr>
        <w:t xml:space="preserve"> en conjunto con las instituciones del gobierno:</w:t>
      </w:r>
      <w:r w:rsidRPr="003C4694">
        <w:rPr>
          <w:sz w:val="35"/>
          <w:szCs w:val="35"/>
          <w:lang w:val="es-ES_tradnl" w:eastAsia="es-ES_tradnl"/>
        </w:rPr>
        <w:t xml:space="preserve"> </w:t>
      </w:r>
      <w:r w:rsidRPr="00695E0D">
        <w:rPr>
          <w:spacing w:val="-20"/>
          <w:sz w:val="35"/>
          <w:szCs w:val="35"/>
          <w:lang w:val="es-ES_tradnl" w:eastAsia="es-ES_tradnl"/>
        </w:rPr>
        <w:t>Ministerio de Economía Familiar, Comunitaria,</w:t>
      </w:r>
      <w:r w:rsidRPr="003C4694">
        <w:rPr>
          <w:sz w:val="35"/>
          <w:szCs w:val="35"/>
          <w:lang w:val="es-ES_tradnl" w:eastAsia="es-ES_tradnl"/>
        </w:rPr>
        <w:t xml:space="preserve"> </w:t>
      </w:r>
      <w:r w:rsidRPr="00695E0D">
        <w:rPr>
          <w:spacing w:val="-36"/>
          <w:sz w:val="35"/>
          <w:szCs w:val="35"/>
          <w:lang w:val="es-ES_tradnl" w:eastAsia="es-ES_tradnl"/>
        </w:rPr>
        <w:t>Cooperativa y Asociativa (MEFCCA), el Instituto</w:t>
      </w:r>
      <w:r w:rsidRPr="003C4694">
        <w:rPr>
          <w:sz w:val="35"/>
          <w:szCs w:val="35"/>
          <w:lang w:val="es-ES_tradnl" w:eastAsia="es-ES_tradnl"/>
        </w:rPr>
        <w:t xml:space="preserve"> </w:t>
      </w:r>
      <w:r w:rsidRPr="00695E0D">
        <w:rPr>
          <w:spacing w:val="-26"/>
          <w:sz w:val="35"/>
          <w:szCs w:val="35"/>
          <w:lang w:val="es-ES_tradnl" w:eastAsia="es-ES_tradnl"/>
        </w:rPr>
        <w:t>Nicaragüense de Tecnología Agropecuaria (INTA),</w:t>
      </w:r>
      <w:r w:rsidRPr="003C4694">
        <w:rPr>
          <w:sz w:val="35"/>
          <w:szCs w:val="35"/>
          <w:lang w:val="es-ES_tradnl" w:eastAsia="es-ES_tradnl"/>
        </w:rPr>
        <w:t xml:space="preserve"> </w:t>
      </w:r>
      <w:r w:rsidRPr="00695E0D">
        <w:rPr>
          <w:spacing w:val="-32"/>
          <w:sz w:val="35"/>
          <w:szCs w:val="35"/>
          <w:lang w:val="es-ES_tradnl" w:eastAsia="es-ES_tradnl"/>
        </w:rPr>
        <w:t>Instituto Nacional Forestal (INAFOR), Ministerio</w:t>
      </w:r>
      <w:r w:rsidRPr="003C4694">
        <w:rPr>
          <w:sz w:val="35"/>
          <w:szCs w:val="35"/>
          <w:lang w:val="es-ES_tradnl" w:eastAsia="es-ES_tradnl"/>
        </w:rPr>
        <w:t xml:space="preserve"> de Energía y Minas (MEM), Sistema Nacional para la Prevención, Mitigación y Atención </w:t>
      </w:r>
      <w:r w:rsidRPr="00695E0D">
        <w:rPr>
          <w:spacing w:val="-20"/>
          <w:sz w:val="35"/>
          <w:szCs w:val="35"/>
          <w:lang w:val="es-ES_tradnl" w:eastAsia="es-ES_tradnl"/>
        </w:rPr>
        <w:t>de Desastres (SINAPRED), Secretaria Ejecutiva</w:t>
      </w:r>
      <w:r w:rsidRPr="003C4694">
        <w:rPr>
          <w:sz w:val="35"/>
          <w:szCs w:val="35"/>
          <w:lang w:val="es-ES_tradnl" w:eastAsia="es-ES_tradnl"/>
        </w:rPr>
        <w:t xml:space="preserve"> de  la Soberanía y Seguridad Alimentaria y </w:t>
      </w:r>
      <w:r w:rsidRPr="00695E0D">
        <w:rPr>
          <w:spacing w:val="-20"/>
          <w:sz w:val="35"/>
          <w:szCs w:val="35"/>
          <w:lang w:val="es-ES_tradnl" w:eastAsia="es-ES_tradnl"/>
        </w:rPr>
        <w:t>Nutricional (SESSAN), Instituto Nicaragüense</w:t>
      </w:r>
      <w:r w:rsidRPr="003C4694">
        <w:rPr>
          <w:sz w:val="35"/>
          <w:szCs w:val="35"/>
          <w:lang w:val="es-ES_tradnl" w:eastAsia="es-ES_tradnl"/>
        </w:rPr>
        <w:t xml:space="preserve"> </w:t>
      </w:r>
      <w:r w:rsidRPr="00695E0D">
        <w:rPr>
          <w:spacing w:val="-20"/>
          <w:sz w:val="35"/>
          <w:szCs w:val="35"/>
          <w:lang w:val="es-ES_tradnl" w:eastAsia="es-ES_tradnl"/>
        </w:rPr>
        <w:t>de la Pesca (INPESCA), Instituto Nicaragüense</w:t>
      </w:r>
      <w:r w:rsidRPr="003C4694">
        <w:rPr>
          <w:sz w:val="35"/>
          <w:szCs w:val="35"/>
          <w:lang w:val="es-ES_tradnl" w:eastAsia="es-ES_tradnl"/>
        </w:rPr>
        <w:t xml:space="preserve"> de Estudios Territoriales (INETER) y el mismo MARENA</w:t>
      </w:r>
      <w:r w:rsidR="00626255" w:rsidRPr="003C4694">
        <w:rPr>
          <w:sz w:val="35"/>
          <w:szCs w:val="35"/>
          <w:lang w:val="es-ES_tradnl" w:eastAsia="es-ES_tradnl"/>
        </w:rPr>
        <w:t xml:space="preserve">, </w:t>
      </w:r>
      <w:r w:rsidRPr="003C4694">
        <w:rPr>
          <w:sz w:val="35"/>
          <w:szCs w:val="35"/>
          <w:lang w:val="es-ES_tradnl" w:eastAsia="es-ES_tradnl"/>
        </w:rPr>
        <w:t xml:space="preserve">quien </w:t>
      </w:r>
      <w:r w:rsidRPr="003C4694">
        <w:rPr>
          <w:sz w:val="35"/>
          <w:szCs w:val="35"/>
          <w:shd w:val="clear" w:color="auto" w:fill="FFFFFF"/>
          <w:lang w:eastAsia="es-NI"/>
        </w:rPr>
        <w:t xml:space="preserve">es además la autoridad competente para </w:t>
      </w:r>
      <w:r w:rsidR="002A70B5" w:rsidRPr="003C4694">
        <w:rPr>
          <w:sz w:val="35"/>
          <w:szCs w:val="35"/>
          <w:shd w:val="clear" w:color="auto" w:fill="FFFFFF"/>
          <w:lang w:eastAsia="es-NI"/>
        </w:rPr>
        <w:t>imponer sanciones</w:t>
      </w:r>
      <w:r w:rsidRPr="003C4694">
        <w:rPr>
          <w:sz w:val="35"/>
          <w:szCs w:val="35"/>
          <w:shd w:val="clear" w:color="auto" w:fill="FFFFFF"/>
          <w:lang w:eastAsia="es-NI"/>
        </w:rPr>
        <w:t xml:space="preserve"> </w:t>
      </w:r>
      <w:proofErr w:type="spellStart"/>
      <w:r w:rsidRPr="003C4694">
        <w:rPr>
          <w:sz w:val="35"/>
          <w:szCs w:val="35"/>
          <w:shd w:val="clear" w:color="auto" w:fill="FFFFFF"/>
          <w:lang w:eastAsia="es-NI"/>
        </w:rPr>
        <w:t>adminis</w:t>
      </w:r>
      <w:r w:rsidR="00695E0D">
        <w:rPr>
          <w:sz w:val="35"/>
          <w:szCs w:val="35"/>
          <w:shd w:val="clear" w:color="auto" w:fill="FFFFFF"/>
          <w:lang w:eastAsia="es-NI"/>
        </w:rPr>
        <w:t>-</w:t>
      </w:r>
      <w:r w:rsidRPr="003C4694">
        <w:rPr>
          <w:sz w:val="35"/>
          <w:szCs w:val="35"/>
          <w:shd w:val="clear" w:color="auto" w:fill="FFFFFF"/>
          <w:lang w:eastAsia="es-NI"/>
        </w:rPr>
        <w:t>trativamente</w:t>
      </w:r>
      <w:proofErr w:type="spellEnd"/>
      <w:r w:rsidRPr="003C4694">
        <w:rPr>
          <w:sz w:val="35"/>
          <w:szCs w:val="35"/>
          <w:shd w:val="clear" w:color="auto" w:fill="FFFFFF"/>
          <w:lang w:eastAsia="es-NI"/>
        </w:rPr>
        <w:t xml:space="preserve"> por el incumplimiento de las Normas Ambientales</w:t>
      </w:r>
      <w:r w:rsidR="00626255" w:rsidRPr="003C4694">
        <w:rPr>
          <w:sz w:val="35"/>
          <w:szCs w:val="35"/>
          <w:shd w:val="clear" w:color="auto" w:fill="FFFFFF"/>
          <w:lang w:eastAsia="es-NI"/>
        </w:rPr>
        <w:t xml:space="preserve">. </w:t>
      </w:r>
    </w:p>
    <w:p w:rsidR="0028652B" w:rsidRDefault="0028652B" w:rsidP="00AC50C1">
      <w:pPr>
        <w:rPr>
          <w:sz w:val="35"/>
          <w:szCs w:val="35"/>
          <w:lang w:eastAsia="es-ES_tradnl"/>
        </w:rPr>
      </w:pPr>
    </w:p>
    <w:p w:rsidR="0028652B" w:rsidRDefault="0028652B" w:rsidP="00AC50C1">
      <w:pPr>
        <w:rPr>
          <w:sz w:val="35"/>
          <w:szCs w:val="35"/>
          <w:lang w:eastAsia="es-ES_tradnl"/>
        </w:rPr>
      </w:pPr>
    </w:p>
    <w:p w:rsidR="00F87D9B" w:rsidRPr="003C4694" w:rsidRDefault="00F87D9B" w:rsidP="00AC50C1">
      <w:pPr>
        <w:rPr>
          <w:sz w:val="35"/>
          <w:szCs w:val="35"/>
          <w:lang w:eastAsia="es-NI"/>
        </w:rPr>
      </w:pPr>
      <w:r w:rsidRPr="003C4694">
        <w:rPr>
          <w:sz w:val="35"/>
          <w:szCs w:val="35"/>
          <w:lang w:eastAsia="es-ES_tradnl"/>
        </w:rPr>
        <w:t>El Gobierno de Nicaragua,</w:t>
      </w:r>
      <w:r w:rsidRPr="003C4694">
        <w:rPr>
          <w:sz w:val="35"/>
          <w:szCs w:val="35"/>
          <w:lang w:val="es-ES_tradnl" w:eastAsia="es-ES_tradnl"/>
        </w:rPr>
        <w:t xml:space="preserve"> ha trabajado con un enfoque inter-sectorial con propuestas </w:t>
      </w:r>
      <w:r w:rsidR="0028652B">
        <w:rPr>
          <w:sz w:val="35"/>
          <w:szCs w:val="35"/>
          <w:lang w:val="es-ES_tradnl" w:eastAsia="es-ES_tradnl"/>
        </w:rPr>
        <w:t xml:space="preserve"> </w:t>
      </w:r>
      <w:r w:rsidRPr="00695E0D">
        <w:rPr>
          <w:spacing w:val="-20"/>
          <w:sz w:val="35"/>
          <w:szCs w:val="35"/>
          <w:lang w:val="es-ES_tradnl" w:eastAsia="es-ES_tradnl"/>
        </w:rPr>
        <w:t>desde los principales actores del país y ha avanzado</w:t>
      </w:r>
      <w:r w:rsidRPr="00695E0D">
        <w:rPr>
          <w:spacing w:val="-20"/>
          <w:sz w:val="35"/>
          <w:szCs w:val="35"/>
          <w:lang w:eastAsia="es-NI"/>
        </w:rPr>
        <w:t xml:space="preserve"> significativamente en las políticas</w:t>
      </w:r>
      <w:r w:rsidRPr="003C4694">
        <w:rPr>
          <w:sz w:val="35"/>
          <w:szCs w:val="35"/>
          <w:lang w:eastAsia="es-NI"/>
        </w:rPr>
        <w:t xml:space="preserve"> </w:t>
      </w:r>
      <w:r w:rsidRPr="00695E0D">
        <w:rPr>
          <w:spacing w:val="-30"/>
          <w:sz w:val="35"/>
          <w:szCs w:val="35"/>
          <w:lang w:eastAsia="es-NI"/>
        </w:rPr>
        <w:t>públicas para el uso, protección, conservación</w:t>
      </w:r>
      <w:r w:rsidRPr="003C4694">
        <w:rPr>
          <w:sz w:val="35"/>
          <w:szCs w:val="35"/>
          <w:lang w:eastAsia="es-NI"/>
        </w:rPr>
        <w:t xml:space="preserve"> y </w:t>
      </w:r>
      <w:r w:rsidRPr="00695E0D">
        <w:rPr>
          <w:spacing w:val="-20"/>
          <w:sz w:val="35"/>
          <w:szCs w:val="35"/>
          <w:lang w:eastAsia="es-NI"/>
        </w:rPr>
        <w:t>restauración de la Madre Tierra, promoviendo</w:t>
      </w:r>
      <w:r w:rsidRPr="003C4694">
        <w:rPr>
          <w:sz w:val="35"/>
          <w:szCs w:val="35"/>
          <w:lang w:eastAsia="es-NI"/>
        </w:rPr>
        <w:t xml:space="preserve"> </w:t>
      </w:r>
      <w:r w:rsidRPr="00695E0D">
        <w:rPr>
          <w:spacing w:val="-20"/>
          <w:sz w:val="35"/>
          <w:szCs w:val="35"/>
          <w:lang w:eastAsia="es-NI"/>
        </w:rPr>
        <w:t>la participación activa de todas y todos los nicaragüenses a través d</w:t>
      </w:r>
      <w:r w:rsidR="00626255" w:rsidRPr="00695E0D">
        <w:rPr>
          <w:spacing w:val="-20"/>
          <w:sz w:val="35"/>
          <w:szCs w:val="35"/>
          <w:lang w:eastAsia="es-NI"/>
        </w:rPr>
        <w:t>e la responsabilidad</w:t>
      </w:r>
      <w:r w:rsidR="00626255" w:rsidRPr="003C4694">
        <w:rPr>
          <w:sz w:val="35"/>
          <w:szCs w:val="35"/>
          <w:lang w:eastAsia="es-NI"/>
        </w:rPr>
        <w:t xml:space="preserve"> compartida. E</w:t>
      </w:r>
      <w:r w:rsidRPr="003C4694">
        <w:rPr>
          <w:sz w:val="35"/>
          <w:szCs w:val="35"/>
          <w:lang w:eastAsia="es-NI"/>
        </w:rPr>
        <w:t xml:space="preserve">s así como el GRUN basa sus </w:t>
      </w:r>
      <w:r w:rsidRPr="00695E0D">
        <w:rPr>
          <w:spacing w:val="-20"/>
          <w:sz w:val="35"/>
          <w:szCs w:val="35"/>
          <w:lang w:eastAsia="es-NI"/>
        </w:rPr>
        <w:t>políticas en favorecer el desarrollo económico</w:t>
      </w:r>
      <w:r w:rsidRPr="003C4694">
        <w:rPr>
          <w:sz w:val="35"/>
          <w:szCs w:val="35"/>
          <w:lang w:eastAsia="es-NI"/>
        </w:rPr>
        <w:t xml:space="preserve"> </w:t>
      </w:r>
      <w:r w:rsidRPr="00695E0D">
        <w:rPr>
          <w:spacing w:val="-20"/>
          <w:sz w:val="35"/>
          <w:szCs w:val="35"/>
          <w:lang w:eastAsia="es-NI"/>
        </w:rPr>
        <w:t>y social protegiendo los sectores de población</w:t>
      </w:r>
      <w:r w:rsidRPr="003C4694">
        <w:rPr>
          <w:sz w:val="35"/>
          <w:szCs w:val="35"/>
          <w:lang w:eastAsia="es-NI"/>
        </w:rPr>
        <w:t xml:space="preserve"> </w:t>
      </w:r>
      <w:r w:rsidRPr="0028652B">
        <w:rPr>
          <w:spacing w:val="-20"/>
          <w:sz w:val="35"/>
          <w:szCs w:val="35"/>
          <w:lang w:eastAsia="es-NI"/>
        </w:rPr>
        <w:t>más vulnerables, mediante un modelo de trabajo directo con las familias y las comunidades,</w:t>
      </w:r>
      <w:r w:rsidRPr="003C4694">
        <w:rPr>
          <w:sz w:val="35"/>
          <w:szCs w:val="35"/>
          <w:lang w:eastAsia="es-NI"/>
        </w:rPr>
        <w:t xml:space="preserve"> </w:t>
      </w:r>
      <w:r w:rsidRPr="0028652B">
        <w:rPr>
          <w:spacing w:val="-20"/>
          <w:sz w:val="35"/>
          <w:szCs w:val="35"/>
          <w:lang w:eastAsia="es-NI"/>
        </w:rPr>
        <w:t>creando capacidades, conocimientos y conductas</w:t>
      </w:r>
      <w:r w:rsidRPr="003C4694">
        <w:rPr>
          <w:sz w:val="35"/>
          <w:szCs w:val="35"/>
          <w:lang w:eastAsia="es-NI"/>
        </w:rPr>
        <w:t xml:space="preserve"> que permitan a la población enfrentar y </w:t>
      </w:r>
      <w:r w:rsidRPr="0028652B">
        <w:rPr>
          <w:spacing w:val="-20"/>
          <w:sz w:val="35"/>
          <w:szCs w:val="35"/>
          <w:lang w:eastAsia="es-NI"/>
        </w:rPr>
        <w:t>recuperarse de todos los riesgos y desastres</w:t>
      </w:r>
      <w:r w:rsidR="00626255" w:rsidRPr="0028652B">
        <w:rPr>
          <w:spacing w:val="-20"/>
          <w:sz w:val="35"/>
          <w:szCs w:val="35"/>
          <w:lang w:eastAsia="es-NI"/>
        </w:rPr>
        <w:t>.</w:t>
      </w:r>
      <w:r w:rsidR="00626255" w:rsidRPr="003C4694">
        <w:rPr>
          <w:sz w:val="35"/>
          <w:szCs w:val="35"/>
          <w:lang w:eastAsia="es-NI"/>
        </w:rPr>
        <w:t xml:space="preserve"> </w:t>
      </w:r>
    </w:p>
    <w:p w:rsidR="00F87D9B" w:rsidRDefault="00626255" w:rsidP="00AC50C1">
      <w:pPr>
        <w:rPr>
          <w:bCs/>
          <w:sz w:val="35"/>
          <w:szCs w:val="35"/>
          <w:shd w:val="clear" w:color="auto" w:fill="FFFFFF"/>
          <w:lang w:eastAsia="es-NI"/>
        </w:rPr>
      </w:pPr>
      <w:r w:rsidRPr="0028652B">
        <w:rPr>
          <w:rFonts w:eastAsia="Calibri"/>
          <w:spacing w:val="-30"/>
          <w:sz w:val="35"/>
          <w:szCs w:val="35"/>
          <w:lang w:eastAsia="es-NI"/>
        </w:rPr>
        <w:t>La</w:t>
      </w:r>
      <w:r w:rsidR="00F87D9B" w:rsidRPr="0028652B">
        <w:rPr>
          <w:rFonts w:eastAsia="Calibri"/>
          <w:spacing w:val="-30"/>
          <w:sz w:val="35"/>
          <w:szCs w:val="35"/>
          <w:lang w:eastAsia="es-NI"/>
        </w:rPr>
        <w:t xml:space="preserve"> Política Nacional de Mitigación y Adaptación</w:t>
      </w:r>
      <w:r w:rsidR="00F87D9B" w:rsidRPr="003C4694">
        <w:rPr>
          <w:rFonts w:eastAsia="Calibri"/>
          <w:sz w:val="35"/>
          <w:szCs w:val="35"/>
          <w:lang w:eastAsia="es-NI"/>
        </w:rPr>
        <w:t xml:space="preserve"> al Cambio Climático, es </w:t>
      </w:r>
      <w:r w:rsidRPr="003C4694">
        <w:rPr>
          <w:sz w:val="35"/>
          <w:szCs w:val="35"/>
          <w:shd w:val="clear" w:color="auto" w:fill="FFFFFF"/>
          <w:lang w:eastAsia="es-NI"/>
        </w:rPr>
        <w:t>aplicable a todos los entes e</w:t>
      </w:r>
      <w:r w:rsidR="00F87D9B" w:rsidRPr="003C4694">
        <w:rPr>
          <w:sz w:val="35"/>
          <w:szCs w:val="35"/>
          <w:shd w:val="clear" w:color="auto" w:fill="FFFFFF"/>
          <w:lang w:eastAsia="es-NI"/>
        </w:rPr>
        <w:t xml:space="preserve">statales, personas naturales o </w:t>
      </w:r>
      <w:r w:rsidR="00F87D9B" w:rsidRPr="0028652B">
        <w:rPr>
          <w:spacing w:val="-28"/>
          <w:sz w:val="35"/>
          <w:szCs w:val="35"/>
          <w:shd w:val="clear" w:color="auto" w:fill="FFFFFF"/>
          <w:lang w:eastAsia="es-NI"/>
        </w:rPr>
        <w:t>jurídicas, nacionales o extranjeras, en todo el territorio nacional, y cuyo objetivo</w:t>
      </w:r>
      <w:r w:rsidR="00F87D9B" w:rsidRPr="003C4694">
        <w:rPr>
          <w:sz w:val="35"/>
          <w:szCs w:val="35"/>
          <w:shd w:val="clear" w:color="auto" w:fill="FFFFFF"/>
          <w:lang w:eastAsia="es-NI"/>
        </w:rPr>
        <w:t xml:space="preserve"> general </w:t>
      </w:r>
      <w:r w:rsidR="00F87D9B" w:rsidRPr="0028652B">
        <w:rPr>
          <w:spacing w:val="-20"/>
          <w:sz w:val="35"/>
          <w:szCs w:val="35"/>
          <w:shd w:val="clear" w:color="auto" w:fill="FFFFFF"/>
          <w:lang w:eastAsia="es-NI"/>
        </w:rPr>
        <w:t>es establecer un marco de referencia nacional</w:t>
      </w:r>
      <w:r w:rsidR="00F87D9B" w:rsidRPr="003C4694">
        <w:rPr>
          <w:sz w:val="35"/>
          <w:szCs w:val="35"/>
          <w:shd w:val="clear" w:color="auto" w:fill="FFFFFF"/>
          <w:lang w:eastAsia="es-NI"/>
        </w:rPr>
        <w:t xml:space="preserve"> estratégico para desarrollar lineamientos y sus acciones que permitan mitigar las causas del cambio climático y enfrentar los retos de la adap</w:t>
      </w:r>
      <w:r w:rsidRPr="003C4694">
        <w:rPr>
          <w:sz w:val="35"/>
          <w:szCs w:val="35"/>
          <w:shd w:val="clear" w:color="auto" w:fill="FFFFFF"/>
          <w:lang w:eastAsia="es-NI"/>
        </w:rPr>
        <w:t>tación, teniendo como principio</w:t>
      </w:r>
      <w:r w:rsidR="00F87D9B" w:rsidRPr="003C4694">
        <w:rPr>
          <w:sz w:val="35"/>
          <w:szCs w:val="35"/>
          <w:shd w:val="clear" w:color="auto" w:fill="FFFFFF"/>
          <w:lang w:eastAsia="es-NI"/>
        </w:rPr>
        <w:t xml:space="preserve"> el </w:t>
      </w:r>
      <w:r w:rsidRPr="003C4694">
        <w:rPr>
          <w:bCs/>
          <w:sz w:val="35"/>
          <w:szCs w:val="35"/>
          <w:shd w:val="clear" w:color="auto" w:fill="FFFFFF"/>
          <w:lang w:eastAsia="es-NI"/>
        </w:rPr>
        <w:t>e</w:t>
      </w:r>
      <w:r w:rsidR="00F87D9B" w:rsidRPr="003C4694">
        <w:rPr>
          <w:bCs/>
          <w:sz w:val="35"/>
          <w:szCs w:val="35"/>
          <w:shd w:val="clear" w:color="auto" w:fill="FFFFFF"/>
          <w:lang w:eastAsia="es-NI"/>
        </w:rPr>
        <w:t>nfoque al desarrollo</w:t>
      </w:r>
      <w:r w:rsidRPr="003C4694">
        <w:rPr>
          <w:bCs/>
          <w:sz w:val="35"/>
          <w:szCs w:val="35"/>
          <w:shd w:val="clear" w:color="auto" w:fill="FFFFFF"/>
          <w:lang w:eastAsia="es-NI"/>
        </w:rPr>
        <w:t xml:space="preserve">. </w:t>
      </w:r>
    </w:p>
    <w:p w:rsidR="0028652B" w:rsidRDefault="0028652B" w:rsidP="00AC50C1">
      <w:pPr>
        <w:rPr>
          <w:bCs/>
          <w:sz w:val="35"/>
          <w:szCs w:val="35"/>
          <w:shd w:val="clear" w:color="auto" w:fill="FFFFFF"/>
          <w:lang w:eastAsia="es-NI"/>
        </w:rPr>
      </w:pPr>
    </w:p>
    <w:p w:rsidR="0028652B" w:rsidRPr="003C4694" w:rsidRDefault="0028652B" w:rsidP="00AC50C1">
      <w:pPr>
        <w:rPr>
          <w:sz w:val="35"/>
          <w:szCs w:val="35"/>
          <w:shd w:val="clear" w:color="auto" w:fill="FFFFFF"/>
          <w:lang w:eastAsia="es-NI"/>
        </w:rPr>
      </w:pPr>
    </w:p>
    <w:p w:rsidR="00703270" w:rsidRPr="003C4694" w:rsidRDefault="002341B5" w:rsidP="00AC50C1">
      <w:pPr>
        <w:pStyle w:val="Ttulo3"/>
        <w:rPr>
          <w:sz w:val="35"/>
          <w:szCs w:val="35"/>
        </w:rPr>
      </w:pPr>
      <w:bookmarkStart w:id="21" w:name="_Toc43309727"/>
      <w:r w:rsidRPr="003C4694">
        <w:rPr>
          <w:sz w:val="35"/>
          <w:szCs w:val="35"/>
        </w:rPr>
        <w:t>VIII</w:t>
      </w:r>
      <w:r w:rsidR="005A7A67" w:rsidRPr="003C4694">
        <w:rPr>
          <w:sz w:val="35"/>
          <w:szCs w:val="35"/>
        </w:rPr>
        <w:t>.2</w:t>
      </w:r>
      <w:r w:rsidR="00EA3018" w:rsidRPr="003C4694">
        <w:rPr>
          <w:sz w:val="35"/>
          <w:szCs w:val="35"/>
        </w:rPr>
        <w:t>.3</w:t>
      </w:r>
      <w:r w:rsidR="00703270" w:rsidRPr="003C4694">
        <w:rPr>
          <w:sz w:val="35"/>
          <w:szCs w:val="35"/>
        </w:rPr>
        <w:t>. Mitigación del cambio climático</w:t>
      </w:r>
      <w:bookmarkEnd w:id="21"/>
    </w:p>
    <w:p w:rsidR="009C484C" w:rsidRPr="003C4694" w:rsidRDefault="009C484C" w:rsidP="0028652B">
      <w:pPr>
        <w:pStyle w:val="Prrafodelista"/>
        <w:numPr>
          <w:ilvl w:val="0"/>
          <w:numId w:val="6"/>
        </w:numPr>
        <w:ind w:left="0" w:firstLine="0"/>
        <w:rPr>
          <w:sz w:val="35"/>
          <w:szCs w:val="35"/>
        </w:rPr>
      </w:pPr>
      <w:r w:rsidRPr="003C4694">
        <w:rPr>
          <w:sz w:val="35"/>
          <w:szCs w:val="35"/>
        </w:rPr>
        <w:t>Cambio de la Matriz Energética</w:t>
      </w:r>
    </w:p>
    <w:p w:rsidR="009C484C" w:rsidRPr="003C4694" w:rsidRDefault="009C484C" w:rsidP="00AC50C1">
      <w:pPr>
        <w:rPr>
          <w:sz w:val="35"/>
          <w:szCs w:val="35"/>
          <w:shd w:val="clear" w:color="auto" w:fill="FFFFFF"/>
        </w:rPr>
      </w:pPr>
      <w:r w:rsidRPr="003C4694">
        <w:rPr>
          <w:sz w:val="35"/>
          <w:szCs w:val="35"/>
          <w:shd w:val="clear" w:color="auto" w:fill="FFFFFF"/>
        </w:rPr>
        <w:t xml:space="preserve">Al finalizar el 2019 se tenía una matriz de generación con un 70% a base de fuentes </w:t>
      </w:r>
      <w:r w:rsidRPr="0028652B">
        <w:rPr>
          <w:spacing w:val="-20"/>
          <w:sz w:val="35"/>
          <w:szCs w:val="35"/>
          <w:shd w:val="clear" w:color="auto" w:fill="FFFFFF"/>
        </w:rPr>
        <w:t xml:space="preserve">renovables y al día de hoy, con los aportes </w:t>
      </w:r>
      <w:r w:rsidRPr="003C4694">
        <w:rPr>
          <w:sz w:val="35"/>
          <w:szCs w:val="35"/>
          <w:shd w:val="clear" w:color="auto" w:fill="FFFFFF"/>
        </w:rPr>
        <w:t xml:space="preserve">de </w:t>
      </w:r>
      <w:r w:rsidRPr="0028652B">
        <w:rPr>
          <w:spacing w:val="-34"/>
          <w:sz w:val="35"/>
          <w:szCs w:val="35"/>
          <w:shd w:val="clear" w:color="auto" w:fill="FFFFFF"/>
        </w:rPr>
        <w:t>la generación solar, eólica, hidroeléctrica,</w:t>
      </w:r>
      <w:r w:rsidRPr="003C4694">
        <w:rPr>
          <w:sz w:val="35"/>
          <w:szCs w:val="35"/>
          <w:shd w:val="clear" w:color="auto" w:fill="FFFFFF"/>
        </w:rPr>
        <w:t xml:space="preserve"> </w:t>
      </w:r>
      <w:r w:rsidRPr="0028652B">
        <w:rPr>
          <w:sz w:val="35"/>
          <w:szCs w:val="35"/>
          <w:shd w:val="clear" w:color="auto" w:fill="FFFFFF"/>
        </w:rPr>
        <w:t>geotérmica, biomasa, es cercana al 80%.</w:t>
      </w:r>
      <w:r w:rsidR="0028652B" w:rsidRPr="0028652B">
        <w:rPr>
          <w:sz w:val="35"/>
          <w:szCs w:val="35"/>
          <w:shd w:val="clear" w:color="auto" w:fill="FFFFFF"/>
        </w:rPr>
        <w:t xml:space="preserve"> </w:t>
      </w:r>
      <w:r w:rsidRPr="0028652B">
        <w:rPr>
          <w:sz w:val="35"/>
          <w:szCs w:val="35"/>
          <w:shd w:val="clear" w:color="auto" w:fill="FFFFFF"/>
        </w:rPr>
        <w:t>Sumado</w:t>
      </w:r>
      <w:r w:rsidRPr="003C4694">
        <w:rPr>
          <w:sz w:val="35"/>
          <w:szCs w:val="35"/>
          <w:shd w:val="clear" w:color="auto" w:fill="FFFFFF"/>
        </w:rPr>
        <w:t xml:space="preserve"> a esto</w:t>
      </w:r>
      <w:r w:rsidR="003E3670" w:rsidRPr="003C4694">
        <w:rPr>
          <w:sz w:val="35"/>
          <w:szCs w:val="35"/>
          <w:shd w:val="clear" w:color="auto" w:fill="FFFFFF"/>
        </w:rPr>
        <w:t>,</w:t>
      </w:r>
      <w:r w:rsidRPr="003C4694">
        <w:rPr>
          <w:sz w:val="35"/>
          <w:szCs w:val="35"/>
          <w:shd w:val="clear" w:color="auto" w:fill="FFFFFF"/>
        </w:rPr>
        <w:t xml:space="preserve"> la </w:t>
      </w:r>
      <w:r w:rsidR="00626255" w:rsidRPr="003C4694">
        <w:rPr>
          <w:sz w:val="35"/>
          <w:szCs w:val="35"/>
          <w:shd w:val="clear" w:color="auto" w:fill="FFFFFF"/>
        </w:rPr>
        <w:t>cobertura eléctrica es del 97.2</w:t>
      </w:r>
      <w:r w:rsidRPr="003C4694">
        <w:rPr>
          <w:sz w:val="35"/>
          <w:szCs w:val="35"/>
          <w:shd w:val="clear" w:color="auto" w:fill="FFFFFF"/>
        </w:rPr>
        <w:t>% y la met</w:t>
      </w:r>
      <w:r w:rsidR="00626255" w:rsidRPr="003C4694">
        <w:rPr>
          <w:sz w:val="35"/>
          <w:szCs w:val="35"/>
          <w:shd w:val="clear" w:color="auto" w:fill="FFFFFF"/>
        </w:rPr>
        <w:t>a de este año es llegar al 98.4</w:t>
      </w:r>
      <w:r w:rsidR="0087611E" w:rsidRPr="003C4694">
        <w:rPr>
          <w:sz w:val="35"/>
          <w:szCs w:val="35"/>
          <w:shd w:val="clear" w:color="auto" w:fill="FFFFFF"/>
        </w:rPr>
        <w:t>%, habiendo siendo 54% en 2007.</w:t>
      </w:r>
    </w:p>
    <w:p w:rsidR="009C484C" w:rsidRPr="003C4694" w:rsidRDefault="009C484C" w:rsidP="00AC50C1">
      <w:pPr>
        <w:rPr>
          <w:sz w:val="35"/>
          <w:szCs w:val="35"/>
          <w:shd w:val="clear" w:color="auto" w:fill="FFFFFF"/>
        </w:rPr>
      </w:pPr>
      <w:r w:rsidRPr="003C4694">
        <w:rPr>
          <w:sz w:val="35"/>
          <w:szCs w:val="35"/>
          <w:shd w:val="clear" w:color="auto" w:fill="FFFFFF"/>
        </w:rPr>
        <w:t>El cambio de la matriz energética es muy importante</w:t>
      </w:r>
      <w:r w:rsidR="00626255" w:rsidRPr="003C4694">
        <w:rPr>
          <w:sz w:val="35"/>
          <w:szCs w:val="35"/>
          <w:shd w:val="clear" w:color="auto" w:fill="FFFFFF"/>
        </w:rPr>
        <w:t>,</w:t>
      </w:r>
      <w:r w:rsidRPr="003C4694">
        <w:rPr>
          <w:sz w:val="35"/>
          <w:szCs w:val="35"/>
          <w:shd w:val="clear" w:color="auto" w:fill="FFFFFF"/>
        </w:rPr>
        <w:t xml:space="preserve"> por </w:t>
      </w:r>
      <w:r w:rsidR="00626255" w:rsidRPr="003C4694">
        <w:rPr>
          <w:sz w:val="35"/>
          <w:szCs w:val="35"/>
          <w:shd w:val="clear" w:color="auto" w:fill="FFFFFF"/>
        </w:rPr>
        <w:t>lo que</w:t>
      </w:r>
      <w:r w:rsidRPr="003C4694">
        <w:rPr>
          <w:sz w:val="35"/>
          <w:szCs w:val="35"/>
          <w:shd w:val="clear" w:color="auto" w:fill="FFFFFF"/>
        </w:rPr>
        <w:t xml:space="preserve"> existe un órgano normativo encargado de proponer y evaluar la política del Subsector Electricidad y las relativas a los recursos energéticos </w:t>
      </w:r>
      <w:r w:rsidRPr="0028652B">
        <w:rPr>
          <w:spacing w:val="-20"/>
          <w:sz w:val="35"/>
          <w:szCs w:val="35"/>
          <w:shd w:val="clear" w:color="auto" w:fill="FFFFFF"/>
        </w:rPr>
        <w:t>renovables</w:t>
      </w:r>
      <w:r w:rsidR="00626255" w:rsidRPr="0028652B">
        <w:rPr>
          <w:spacing w:val="-20"/>
          <w:sz w:val="35"/>
          <w:szCs w:val="35"/>
          <w:shd w:val="clear" w:color="auto" w:fill="FFFFFF"/>
        </w:rPr>
        <w:t>, además de</w:t>
      </w:r>
      <w:r w:rsidRPr="0028652B">
        <w:rPr>
          <w:spacing w:val="-20"/>
          <w:sz w:val="35"/>
          <w:szCs w:val="35"/>
          <w:shd w:val="clear" w:color="auto" w:fill="FFFFFF"/>
        </w:rPr>
        <w:t xml:space="preserve"> proponer y/o expedir,</w:t>
      </w:r>
      <w:r w:rsidRPr="003C4694">
        <w:rPr>
          <w:sz w:val="35"/>
          <w:szCs w:val="35"/>
          <w:shd w:val="clear" w:color="auto" w:fill="FFFFFF"/>
        </w:rPr>
        <w:t xml:space="preserve"> </w:t>
      </w:r>
      <w:r w:rsidRPr="0028652B">
        <w:rPr>
          <w:spacing w:val="-20"/>
          <w:sz w:val="35"/>
          <w:szCs w:val="35"/>
          <w:shd w:val="clear" w:color="auto" w:fill="FFFFFF"/>
        </w:rPr>
        <w:t>según sea el caso, la normatividad necesaria</w:t>
      </w:r>
      <w:r w:rsidRPr="003C4694">
        <w:rPr>
          <w:sz w:val="35"/>
          <w:szCs w:val="35"/>
          <w:shd w:val="clear" w:color="auto" w:fill="FFFFFF"/>
        </w:rPr>
        <w:t xml:space="preserve"> del Sub-Sector Electricidad y de los recursos energéticos renovables</w:t>
      </w:r>
    </w:p>
    <w:p w:rsidR="009C484C" w:rsidRPr="003C4694" w:rsidRDefault="009C484C" w:rsidP="00AC50C1">
      <w:pPr>
        <w:rPr>
          <w:sz w:val="35"/>
          <w:szCs w:val="35"/>
          <w:shd w:val="clear" w:color="auto" w:fill="FFFFFF"/>
        </w:rPr>
      </w:pPr>
      <w:r w:rsidRPr="0028652B">
        <w:rPr>
          <w:spacing w:val="-20"/>
          <w:sz w:val="35"/>
          <w:szCs w:val="35"/>
          <w:shd w:val="clear" w:color="auto" w:fill="FFFFFF"/>
        </w:rPr>
        <w:t>Durante la presentación del informe “El Estado</w:t>
      </w:r>
      <w:r w:rsidRPr="003C4694">
        <w:rPr>
          <w:sz w:val="35"/>
          <w:szCs w:val="35"/>
          <w:shd w:val="clear" w:color="auto" w:fill="FFFFFF"/>
        </w:rPr>
        <w:t xml:space="preserve"> </w:t>
      </w:r>
      <w:r w:rsidRPr="0028652B">
        <w:rPr>
          <w:spacing w:val="-20"/>
          <w:sz w:val="35"/>
          <w:szCs w:val="35"/>
          <w:shd w:val="clear" w:color="auto" w:fill="FFFFFF"/>
        </w:rPr>
        <w:t>Global de las Renovables”, el Representante</w:t>
      </w:r>
      <w:r w:rsidRPr="003C4694">
        <w:rPr>
          <w:sz w:val="35"/>
          <w:szCs w:val="35"/>
          <w:shd w:val="clear" w:color="auto" w:fill="FFFFFF"/>
        </w:rPr>
        <w:t xml:space="preserve"> de </w:t>
      </w:r>
      <w:r w:rsidRPr="0028652B">
        <w:rPr>
          <w:spacing w:val="-20"/>
          <w:sz w:val="35"/>
          <w:szCs w:val="35"/>
          <w:shd w:val="clear" w:color="auto" w:fill="FFFFFF"/>
        </w:rPr>
        <w:t xml:space="preserve">la Iniciativa Global </w:t>
      </w:r>
      <w:proofErr w:type="spellStart"/>
      <w:r w:rsidRPr="0028652B">
        <w:rPr>
          <w:spacing w:val="-20"/>
          <w:sz w:val="35"/>
          <w:szCs w:val="35"/>
          <w:shd w:val="clear" w:color="auto" w:fill="FFFFFF"/>
        </w:rPr>
        <w:t>Climate</w:t>
      </w:r>
      <w:proofErr w:type="spellEnd"/>
      <w:r w:rsidRPr="0028652B">
        <w:rPr>
          <w:spacing w:val="-20"/>
          <w:sz w:val="35"/>
          <w:szCs w:val="35"/>
          <w:shd w:val="clear" w:color="auto" w:fill="FFFFFF"/>
        </w:rPr>
        <w:t xml:space="preserve"> del Fondo Mundial para la Naturaleza </w:t>
      </w:r>
      <w:r w:rsidR="003E3670" w:rsidRPr="0028652B">
        <w:rPr>
          <w:spacing w:val="-20"/>
          <w:sz w:val="35"/>
          <w:szCs w:val="35"/>
          <w:shd w:val="clear" w:color="auto" w:fill="FFFFFF"/>
        </w:rPr>
        <w:t>(</w:t>
      </w:r>
      <w:r w:rsidRPr="0028652B">
        <w:rPr>
          <w:spacing w:val="-20"/>
          <w:sz w:val="35"/>
          <w:szCs w:val="35"/>
          <w:shd w:val="clear" w:color="auto" w:fill="FFFFFF"/>
        </w:rPr>
        <w:t>WWF)</w:t>
      </w:r>
      <w:r w:rsidR="00626255" w:rsidRPr="0028652B">
        <w:rPr>
          <w:spacing w:val="-20"/>
          <w:sz w:val="35"/>
          <w:szCs w:val="35"/>
          <w:shd w:val="clear" w:color="auto" w:fill="FFFFFF"/>
        </w:rPr>
        <w:t>,</w:t>
      </w:r>
      <w:r w:rsidRPr="0028652B">
        <w:rPr>
          <w:spacing w:val="-20"/>
          <w:sz w:val="35"/>
          <w:szCs w:val="35"/>
          <w:shd w:val="clear" w:color="auto" w:fill="FFFFFF"/>
        </w:rPr>
        <w:t xml:space="preserve"> Kim </w:t>
      </w:r>
      <w:proofErr w:type="spellStart"/>
      <w:r w:rsidRPr="0028652B">
        <w:rPr>
          <w:spacing w:val="-20"/>
          <w:sz w:val="35"/>
          <w:szCs w:val="35"/>
          <w:shd w:val="clear" w:color="auto" w:fill="FFFFFF"/>
        </w:rPr>
        <w:t>Carstensen</w:t>
      </w:r>
      <w:proofErr w:type="spellEnd"/>
      <w:r w:rsidR="003E3670" w:rsidRPr="0028652B">
        <w:rPr>
          <w:spacing w:val="-20"/>
          <w:sz w:val="35"/>
          <w:szCs w:val="35"/>
          <w:shd w:val="clear" w:color="auto" w:fill="FFFFFF"/>
        </w:rPr>
        <w:t>,</w:t>
      </w:r>
      <w:r w:rsidRPr="003C4694">
        <w:rPr>
          <w:sz w:val="35"/>
          <w:szCs w:val="35"/>
          <w:shd w:val="clear" w:color="auto" w:fill="FFFFFF"/>
        </w:rPr>
        <w:t xml:space="preserve"> </w:t>
      </w:r>
      <w:r w:rsidRPr="0028652B">
        <w:rPr>
          <w:spacing w:val="-20"/>
          <w:sz w:val="35"/>
          <w:szCs w:val="35"/>
          <w:shd w:val="clear" w:color="auto" w:fill="FFFFFF"/>
        </w:rPr>
        <w:t>señaló que países emergentes como Nicaragua</w:t>
      </w:r>
      <w:r w:rsidRPr="003C4694">
        <w:rPr>
          <w:sz w:val="35"/>
          <w:szCs w:val="35"/>
          <w:shd w:val="clear" w:color="auto" w:fill="FFFFFF"/>
        </w:rPr>
        <w:t xml:space="preserve"> </w:t>
      </w:r>
      <w:r w:rsidRPr="0028652B">
        <w:rPr>
          <w:spacing w:val="-20"/>
          <w:sz w:val="35"/>
          <w:szCs w:val="35"/>
          <w:shd w:val="clear" w:color="auto" w:fill="FFFFFF"/>
        </w:rPr>
        <w:t>están liderando a nivel mundial, los esfuerzos</w:t>
      </w:r>
      <w:r w:rsidRPr="003C4694">
        <w:rPr>
          <w:sz w:val="35"/>
          <w:szCs w:val="35"/>
          <w:shd w:val="clear" w:color="auto" w:fill="FFFFFF"/>
        </w:rPr>
        <w:t xml:space="preserve"> </w:t>
      </w:r>
      <w:r w:rsidRPr="0028652B">
        <w:rPr>
          <w:spacing w:val="-20"/>
          <w:sz w:val="35"/>
          <w:szCs w:val="35"/>
          <w:shd w:val="clear" w:color="auto" w:fill="FFFFFF"/>
        </w:rPr>
        <w:t>en el uso de energías renovables y reducción</w:t>
      </w:r>
      <w:r w:rsidRPr="003C4694">
        <w:rPr>
          <w:sz w:val="35"/>
          <w:szCs w:val="35"/>
          <w:shd w:val="clear" w:color="auto" w:fill="FFFFFF"/>
        </w:rPr>
        <w:t xml:space="preserve"> </w:t>
      </w:r>
      <w:r w:rsidRPr="0028652B">
        <w:rPr>
          <w:spacing w:val="-20"/>
          <w:sz w:val="35"/>
          <w:szCs w:val="35"/>
          <w:shd w:val="clear" w:color="auto" w:fill="FFFFFF"/>
        </w:rPr>
        <w:t xml:space="preserve">de emisiones de dióxido de carbono. “Países </w:t>
      </w:r>
      <w:r w:rsidRPr="0028652B">
        <w:rPr>
          <w:spacing w:val="-20"/>
          <w:sz w:val="35"/>
          <w:szCs w:val="35"/>
          <w:shd w:val="clear" w:color="auto" w:fill="FFFFFF"/>
        </w:rPr>
        <w:lastRenderedPageBreak/>
        <w:t>como Nicaragua, Honduras, Uruguay, Marruecos</w:t>
      </w:r>
      <w:r w:rsidRPr="003C4694">
        <w:rPr>
          <w:sz w:val="35"/>
          <w:szCs w:val="35"/>
          <w:shd w:val="clear" w:color="auto" w:fill="FFFFFF"/>
        </w:rPr>
        <w:t xml:space="preserve">, </w:t>
      </w:r>
      <w:r w:rsidRPr="0028652B">
        <w:rPr>
          <w:spacing w:val="-20"/>
          <w:sz w:val="35"/>
          <w:szCs w:val="35"/>
          <w:shd w:val="clear" w:color="auto" w:fill="FFFFFF"/>
        </w:rPr>
        <w:t>Sudáfrica y Jordania</w:t>
      </w:r>
      <w:r w:rsidR="00626255" w:rsidRPr="0028652B">
        <w:rPr>
          <w:spacing w:val="-20"/>
          <w:sz w:val="35"/>
          <w:szCs w:val="35"/>
          <w:shd w:val="clear" w:color="auto" w:fill="FFFFFF"/>
        </w:rPr>
        <w:t>,</w:t>
      </w:r>
      <w:r w:rsidRPr="0028652B">
        <w:rPr>
          <w:spacing w:val="-20"/>
          <w:sz w:val="35"/>
          <w:szCs w:val="35"/>
          <w:shd w:val="clear" w:color="auto" w:fill="FFFFFF"/>
        </w:rPr>
        <w:t xml:space="preserve"> están invirtiendo más</w:t>
      </w:r>
      <w:r w:rsidRPr="003C4694">
        <w:rPr>
          <w:sz w:val="35"/>
          <w:szCs w:val="35"/>
          <w:shd w:val="clear" w:color="auto" w:fill="FFFFFF"/>
        </w:rPr>
        <w:t xml:space="preserve"> de </w:t>
      </w:r>
      <w:r w:rsidRPr="0028652B">
        <w:rPr>
          <w:spacing w:val="-20"/>
          <w:sz w:val="35"/>
          <w:szCs w:val="35"/>
          <w:shd w:val="clear" w:color="auto" w:fill="FFFFFF"/>
        </w:rPr>
        <w:t>1% de su PIB para promover el uso de energías</w:t>
      </w:r>
      <w:r w:rsidRPr="003C4694">
        <w:rPr>
          <w:sz w:val="35"/>
          <w:szCs w:val="35"/>
          <w:shd w:val="clear" w:color="auto" w:fill="FFFFFF"/>
        </w:rPr>
        <w:t xml:space="preserve"> </w:t>
      </w:r>
      <w:r w:rsidRPr="0028652B">
        <w:rPr>
          <w:spacing w:val="-20"/>
          <w:sz w:val="35"/>
          <w:szCs w:val="35"/>
          <w:shd w:val="clear" w:color="auto" w:fill="FFFFFF"/>
        </w:rPr>
        <w:t>limpias y reducir la contaminación”, afirmó</w:t>
      </w:r>
      <w:r w:rsidRPr="003C4694">
        <w:rPr>
          <w:sz w:val="35"/>
          <w:szCs w:val="35"/>
          <w:shd w:val="clear" w:color="auto" w:fill="FFFFFF"/>
        </w:rPr>
        <w:t xml:space="preserve"> </w:t>
      </w:r>
      <w:proofErr w:type="spellStart"/>
      <w:r w:rsidRPr="003C4694">
        <w:rPr>
          <w:sz w:val="35"/>
          <w:szCs w:val="35"/>
          <w:shd w:val="clear" w:color="auto" w:fill="FFFFFF"/>
        </w:rPr>
        <w:t>Carstensen</w:t>
      </w:r>
      <w:proofErr w:type="spellEnd"/>
      <w:r w:rsidRPr="003C4694">
        <w:rPr>
          <w:sz w:val="35"/>
          <w:szCs w:val="35"/>
          <w:shd w:val="clear" w:color="auto" w:fill="FFFFFF"/>
        </w:rPr>
        <w:t>.</w:t>
      </w:r>
    </w:p>
    <w:p w:rsidR="009C484C" w:rsidRPr="003C4694" w:rsidRDefault="009C484C" w:rsidP="00AC50C1">
      <w:pPr>
        <w:rPr>
          <w:sz w:val="35"/>
          <w:szCs w:val="35"/>
          <w:shd w:val="clear" w:color="auto" w:fill="FFFFFF"/>
        </w:rPr>
      </w:pPr>
      <w:r w:rsidRPr="003C4694">
        <w:rPr>
          <w:sz w:val="35"/>
          <w:szCs w:val="35"/>
          <w:shd w:val="clear" w:color="auto" w:fill="FFFFFF"/>
        </w:rPr>
        <w:t xml:space="preserve">Por su parte “Energía Limpia XXI” destaca que Nicaragua es uno de los pocos países </w:t>
      </w:r>
      <w:r w:rsidRPr="0028652B">
        <w:rPr>
          <w:spacing w:val="-20"/>
          <w:sz w:val="35"/>
          <w:szCs w:val="35"/>
          <w:shd w:val="clear" w:color="auto" w:fill="FFFFFF"/>
        </w:rPr>
        <w:t>con metas y planes bien definidos en energía</w:t>
      </w:r>
      <w:r w:rsidRPr="003C4694">
        <w:rPr>
          <w:sz w:val="35"/>
          <w:szCs w:val="35"/>
          <w:shd w:val="clear" w:color="auto" w:fill="FFFFFF"/>
        </w:rPr>
        <w:t xml:space="preserve"> y </w:t>
      </w:r>
      <w:r w:rsidRPr="0028652B">
        <w:rPr>
          <w:spacing w:val="-34"/>
          <w:sz w:val="35"/>
          <w:szCs w:val="35"/>
          <w:shd w:val="clear" w:color="auto" w:fill="FFFFFF"/>
        </w:rPr>
        <w:t>mitigación de los efectos del cambio climático.</w:t>
      </w:r>
      <w:r w:rsidRPr="003C4694">
        <w:rPr>
          <w:sz w:val="35"/>
          <w:szCs w:val="35"/>
          <w:shd w:val="clear" w:color="auto" w:fill="FFFFFF"/>
        </w:rPr>
        <w:t xml:space="preserve"> </w:t>
      </w:r>
      <w:r w:rsidRPr="0028652B">
        <w:rPr>
          <w:spacing w:val="-20"/>
          <w:sz w:val="35"/>
          <w:szCs w:val="35"/>
          <w:shd w:val="clear" w:color="auto" w:fill="FFFFFF"/>
        </w:rPr>
        <w:t>Nicaragua está implementando una estrategia</w:t>
      </w:r>
      <w:r w:rsidRPr="003C4694">
        <w:rPr>
          <w:sz w:val="35"/>
          <w:szCs w:val="35"/>
          <w:shd w:val="clear" w:color="auto" w:fill="FFFFFF"/>
        </w:rPr>
        <w:t xml:space="preserve"> de reforestación y uso de energías renovables para eliminar 11 millones de toneladas de </w:t>
      </w:r>
      <w:r w:rsidR="00626255" w:rsidRPr="003C4694">
        <w:rPr>
          <w:sz w:val="35"/>
          <w:szCs w:val="35"/>
          <w:shd w:val="clear" w:color="auto" w:fill="FFFFFF"/>
        </w:rPr>
        <w:t xml:space="preserve">emisiones de </w:t>
      </w:r>
      <w:r w:rsidR="003E3670" w:rsidRPr="003C4694">
        <w:rPr>
          <w:sz w:val="35"/>
          <w:szCs w:val="35"/>
          <w:shd w:val="clear" w:color="auto" w:fill="FFFFFF"/>
        </w:rPr>
        <w:t>carbono en los próximos cinco</w:t>
      </w:r>
      <w:r w:rsidRPr="003C4694">
        <w:rPr>
          <w:sz w:val="35"/>
          <w:szCs w:val="35"/>
          <w:shd w:val="clear" w:color="auto" w:fill="FFFFFF"/>
        </w:rPr>
        <w:t xml:space="preserve"> años. </w:t>
      </w:r>
    </w:p>
    <w:p w:rsidR="009C484C" w:rsidRPr="003C4694" w:rsidRDefault="009C484C" w:rsidP="00AC50C1">
      <w:pPr>
        <w:rPr>
          <w:sz w:val="35"/>
          <w:szCs w:val="35"/>
          <w:shd w:val="clear" w:color="auto" w:fill="FFFFFF"/>
        </w:rPr>
      </w:pPr>
      <w:r w:rsidRPr="0028652B">
        <w:rPr>
          <w:spacing w:val="-20"/>
          <w:sz w:val="35"/>
          <w:szCs w:val="35"/>
          <w:shd w:val="clear" w:color="auto" w:fill="FFFFFF"/>
        </w:rPr>
        <w:t xml:space="preserve">El Director </w:t>
      </w:r>
      <w:r w:rsidR="0087611E" w:rsidRPr="0028652B">
        <w:rPr>
          <w:spacing w:val="-20"/>
          <w:sz w:val="35"/>
          <w:szCs w:val="35"/>
          <w:shd w:val="clear" w:color="auto" w:fill="FFFFFF"/>
        </w:rPr>
        <w:t xml:space="preserve">anterior </w:t>
      </w:r>
      <w:r w:rsidRPr="0028652B">
        <w:rPr>
          <w:spacing w:val="-20"/>
          <w:sz w:val="35"/>
          <w:szCs w:val="35"/>
          <w:shd w:val="clear" w:color="auto" w:fill="FFFFFF"/>
        </w:rPr>
        <w:t>del Programa de Naciones</w:t>
      </w:r>
      <w:r w:rsidRPr="003C4694">
        <w:rPr>
          <w:sz w:val="35"/>
          <w:szCs w:val="35"/>
          <w:shd w:val="clear" w:color="auto" w:fill="FFFFFF"/>
        </w:rPr>
        <w:t xml:space="preserve"> </w:t>
      </w:r>
      <w:r w:rsidRPr="0028652B">
        <w:rPr>
          <w:spacing w:val="-20"/>
          <w:sz w:val="35"/>
          <w:szCs w:val="35"/>
          <w:shd w:val="clear" w:color="auto" w:fill="FFFFFF"/>
        </w:rPr>
        <w:t>Unidas para el Medio Ambiente (PNUMA)</w:t>
      </w:r>
      <w:r w:rsidR="003E3670" w:rsidRPr="0028652B">
        <w:rPr>
          <w:spacing w:val="-20"/>
          <w:sz w:val="35"/>
          <w:szCs w:val="35"/>
          <w:shd w:val="clear" w:color="auto" w:fill="FFFFFF"/>
        </w:rPr>
        <w:t xml:space="preserve"> </w:t>
      </w:r>
      <w:proofErr w:type="spellStart"/>
      <w:r w:rsidRPr="0028652B">
        <w:rPr>
          <w:spacing w:val="-20"/>
          <w:sz w:val="35"/>
          <w:szCs w:val="35"/>
          <w:shd w:val="clear" w:color="auto" w:fill="FFFFFF"/>
        </w:rPr>
        <w:t>Achim</w:t>
      </w:r>
      <w:proofErr w:type="spellEnd"/>
      <w:r w:rsidRPr="003C4694">
        <w:rPr>
          <w:sz w:val="35"/>
          <w:szCs w:val="35"/>
          <w:shd w:val="clear" w:color="auto" w:fill="FFFFFF"/>
        </w:rPr>
        <w:t xml:space="preserve"> </w:t>
      </w:r>
      <w:r w:rsidRPr="0028652B">
        <w:rPr>
          <w:spacing w:val="-20"/>
          <w:sz w:val="35"/>
          <w:szCs w:val="35"/>
          <w:shd w:val="clear" w:color="auto" w:fill="FFFFFF"/>
        </w:rPr>
        <w:t>Steiner</w:t>
      </w:r>
      <w:r w:rsidR="00626255" w:rsidRPr="0028652B">
        <w:rPr>
          <w:spacing w:val="-20"/>
          <w:sz w:val="35"/>
          <w:szCs w:val="35"/>
          <w:shd w:val="clear" w:color="auto" w:fill="FFFFFF"/>
        </w:rPr>
        <w:t>,</w:t>
      </w:r>
      <w:r w:rsidRPr="0028652B">
        <w:rPr>
          <w:spacing w:val="-20"/>
          <w:sz w:val="35"/>
          <w:szCs w:val="35"/>
          <w:shd w:val="clear" w:color="auto" w:fill="FFFFFF"/>
        </w:rPr>
        <w:t xml:space="preserve"> afirmó que Nicaragua es un ejemplo</w:t>
      </w:r>
      <w:r w:rsidRPr="003C4694">
        <w:rPr>
          <w:sz w:val="35"/>
          <w:szCs w:val="35"/>
          <w:shd w:val="clear" w:color="auto" w:fill="FFFFFF"/>
        </w:rPr>
        <w:t xml:space="preserve"> a </w:t>
      </w:r>
      <w:r w:rsidRPr="0028652B">
        <w:rPr>
          <w:spacing w:val="-20"/>
          <w:sz w:val="35"/>
          <w:szCs w:val="35"/>
          <w:shd w:val="clear" w:color="auto" w:fill="FFFFFF"/>
        </w:rPr>
        <w:t>seguir en el aprovechamiento de sus recursos</w:t>
      </w:r>
      <w:r w:rsidRPr="003C4694">
        <w:rPr>
          <w:sz w:val="35"/>
          <w:szCs w:val="35"/>
          <w:shd w:val="clear" w:color="auto" w:fill="FFFFFF"/>
        </w:rPr>
        <w:t xml:space="preserve"> renovables para la generación de energía limpia.  Un reporte de Energía Limpia XXI</w:t>
      </w:r>
      <w:r w:rsidR="00626255" w:rsidRPr="003C4694">
        <w:rPr>
          <w:sz w:val="35"/>
          <w:szCs w:val="35"/>
          <w:shd w:val="clear" w:color="auto" w:fill="FFFFFF"/>
        </w:rPr>
        <w:t>,</w:t>
      </w:r>
      <w:r w:rsidRPr="003C4694">
        <w:rPr>
          <w:sz w:val="35"/>
          <w:szCs w:val="35"/>
          <w:shd w:val="clear" w:color="auto" w:fill="FFFFFF"/>
        </w:rPr>
        <w:t xml:space="preserve"> señala que el crecimiento de la energía renovable está contribuyendo a reducir la pobreza y la contaminación ambiental en la región. “Nicaragua, Brasil y Uruguay son </w:t>
      </w:r>
      <w:r w:rsidRPr="0028652B">
        <w:rPr>
          <w:spacing w:val="-20"/>
          <w:sz w:val="35"/>
          <w:szCs w:val="35"/>
          <w:shd w:val="clear" w:color="auto" w:fill="FFFFFF"/>
        </w:rPr>
        <w:t>ejemplos de esta transición en Latinoamérica</w:t>
      </w:r>
      <w:r w:rsidRPr="003C4694">
        <w:rPr>
          <w:sz w:val="35"/>
          <w:szCs w:val="35"/>
          <w:shd w:val="clear" w:color="auto" w:fill="FFFFFF"/>
        </w:rPr>
        <w:t>”, aseguró el Director del PNUMA.</w:t>
      </w:r>
    </w:p>
    <w:p w:rsidR="009C484C" w:rsidRPr="003C4694" w:rsidRDefault="009C484C" w:rsidP="00AC50C1">
      <w:pPr>
        <w:rPr>
          <w:sz w:val="35"/>
          <w:szCs w:val="35"/>
          <w:shd w:val="clear" w:color="auto" w:fill="FFFFFF"/>
        </w:rPr>
      </w:pPr>
      <w:r w:rsidRPr="003C4694">
        <w:rPr>
          <w:sz w:val="35"/>
          <w:szCs w:val="35"/>
          <w:shd w:val="clear" w:color="auto" w:fill="FFFFFF"/>
        </w:rPr>
        <w:t xml:space="preserve">Expertos del Fondo Monetario Internacional han destacado los avances alcanzados en el sector energético de Nicaragua. Entre los </w:t>
      </w:r>
      <w:r w:rsidRPr="003C4694">
        <w:rPr>
          <w:sz w:val="35"/>
          <w:szCs w:val="35"/>
          <w:shd w:val="clear" w:color="auto" w:fill="FFFFFF"/>
        </w:rPr>
        <w:lastRenderedPageBreak/>
        <w:t xml:space="preserve">aspectos positivos señalan la creación de </w:t>
      </w:r>
      <w:r w:rsidRPr="0028652B">
        <w:rPr>
          <w:spacing w:val="-20"/>
          <w:sz w:val="35"/>
          <w:szCs w:val="35"/>
          <w:shd w:val="clear" w:color="auto" w:fill="FFFFFF"/>
        </w:rPr>
        <w:t>una Ley Anti Fraude Energético, la aprobación</w:t>
      </w:r>
      <w:r w:rsidRPr="003C4694">
        <w:rPr>
          <w:sz w:val="35"/>
          <w:szCs w:val="35"/>
          <w:shd w:val="clear" w:color="auto" w:fill="FFFFFF"/>
        </w:rPr>
        <w:t xml:space="preserve"> </w:t>
      </w:r>
      <w:r w:rsidRPr="0028652B">
        <w:rPr>
          <w:spacing w:val="-20"/>
          <w:sz w:val="35"/>
          <w:szCs w:val="35"/>
          <w:shd w:val="clear" w:color="auto" w:fill="FFFFFF"/>
        </w:rPr>
        <w:t>de una Ley de Promoción de Energía Renovable</w:t>
      </w:r>
      <w:r w:rsidRPr="003C4694">
        <w:rPr>
          <w:sz w:val="35"/>
          <w:szCs w:val="35"/>
          <w:shd w:val="clear" w:color="auto" w:fill="FFFFFF"/>
        </w:rPr>
        <w:t xml:space="preserve"> y el establecimiento de un subsidio para consumidores de bajos ingresos. </w:t>
      </w:r>
    </w:p>
    <w:p w:rsidR="00B95FFA" w:rsidRPr="003C4694" w:rsidRDefault="00B95FFA" w:rsidP="00AC50C1">
      <w:pPr>
        <w:rPr>
          <w:sz w:val="35"/>
          <w:szCs w:val="35"/>
          <w:shd w:val="clear" w:color="auto" w:fill="FFFFFF"/>
        </w:rPr>
      </w:pPr>
      <w:r w:rsidRPr="003C4694">
        <w:rPr>
          <w:sz w:val="35"/>
          <w:szCs w:val="35"/>
          <w:lang w:val="es-ES"/>
        </w:rPr>
        <w:t xml:space="preserve">La responsabilidad del monitoreo de los Gases de Efecto Invernadero es del MARENA, mientras tanto el INETER es el responsable </w:t>
      </w:r>
      <w:r w:rsidRPr="0028652B">
        <w:rPr>
          <w:spacing w:val="-30"/>
          <w:sz w:val="35"/>
          <w:szCs w:val="35"/>
          <w:lang w:val="es-ES"/>
        </w:rPr>
        <w:t>del monitoreo de la deforestación y degradación</w:t>
      </w:r>
      <w:r w:rsidRPr="003C4694">
        <w:rPr>
          <w:sz w:val="35"/>
          <w:szCs w:val="35"/>
          <w:lang w:val="es-ES"/>
        </w:rPr>
        <w:t xml:space="preserve"> </w:t>
      </w:r>
      <w:r w:rsidRPr="0028652B">
        <w:rPr>
          <w:spacing w:val="-20"/>
          <w:sz w:val="35"/>
          <w:szCs w:val="35"/>
          <w:lang w:val="es-ES"/>
        </w:rPr>
        <w:t>forestal con imágenes de satélite. En conjunto</w:t>
      </w:r>
      <w:r w:rsidRPr="003C4694">
        <w:rPr>
          <w:sz w:val="35"/>
          <w:szCs w:val="35"/>
          <w:lang w:val="es-ES"/>
        </w:rPr>
        <w:t xml:space="preserve"> </w:t>
      </w:r>
      <w:r w:rsidRPr="0028652B">
        <w:rPr>
          <w:spacing w:val="-20"/>
          <w:sz w:val="35"/>
          <w:szCs w:val="35"/>
          <w:lang w:val="es-ES"/>
        </w:rPr>
        <w:t>y de forma complementaria estas dos entidades</w:t>
      </w:r>
      <w:r w:rsidRPr="003C4694">
        <w:rPr>
          <w:sz w:val="35"/>
          <w:szCs w:val="35"/>
          <w:lang w:val="es-ES"/>
        </w:rPr>
        <w:t xml:space="preserve"> trabajan, junto a otras entidades como el Instituto Nacional Forestal (INAFOR) y el </w:t>
      </w:r>
      <w:r w:rsidRPr="0028652B">
        <w:rPr>
          <w:spacing w:val="-20"/>
          <w:sz w:val="35"/>
          <w:szCs w:val="35"/>
          <w:lang w:val="es-ES"/>
        </w:rPr>
        <w:t>Ministerio Agropecuario (MAG) en el impulso</w:t>
      </w:r>
      <w:r w:rsidRPr="003C4694">
        <w:rPr>
          <w:sz w:val="35"/>
          <w:szCs w:val="35"/>
          <w:lang w:val="es-ES"/>
        </w:rPr>
        <w:t xml:space="preserve"> </w:t>
      </w:r>
      <w:r w:rsidRPr="003C4694">
        <w:rPr>
          <w:sz w:val="35"/>
          <w:szCs w:val="35"/>
        </w:rPr>
        <w:t xml:space="preserve">de </w:t>
      </w:r>
      <w:r w:rsidRPr="0028652B">
        <w:rPr>
          <w:spacing w:val="-20"/>
          <w:sz w:val="35"/>
          <w:szCs w:val="35"/>
        </w:rPr>
        <w:t>la implementación de la Estrategia Nacional</w:t>
      </w:r>
      <w:r w:rsidRPr="003C4694">
        <w:rPr>
          <w:sz w:val="35"/>
          <w:szCs w:val="35"/>
        </w:rPr>
        <w:t xml:space="preserve"> de Deforestación Evitada, siguiendo los estándares internacionales del monitoreo de la CMNUCC, FCPF y del IPCC.</w:t>
      </w:r>
    </w:p>
    <w:p w:rsidR="009C484C" w:rsidRPr="003C4694" w:rsidRDefault="009C484C" w:rsidP="0028652B">
      <w:pPr>
        <w:pStyle w:val="Prrafodelista"/>
        <w:numPr>
          <w:ilvl w:val="0"/>
          <w:numId w:val="6"/>
        </w:numPr>
        <w:ind w:left="-142" w:firstLine="142"/>
        <w:rPr>
          <w:sz w:val="35"/>
          <w:szCs w:val="35"/>
          <w:u w:val="single"/>
          <w:shd w:val="clear" w:color="auto" w:fill="FFFFFF"/>
        </w:rPr>
      </w:pPr>
      <w:r w:rsidRPr="003C4694">
        <w:rPr>
          <w:sz w:val="35"/>
          <w:szCs w:val="35"/>
          <w:u w:val="single"/>
          <w:shd w:val="clear" w:color="auto" w:fill="FFFFFF"/>
        </w:rPr>
        <w:t>Eficiencia energética</w:t>
      </w:r>
    </w:p>
    <w:p w:rsidR="009C484C" w:rsidRPr="003C4694" w:rsidRDefault="009C484C" w:rsidP="00AC50C1">
      <w:pPr>
        <w:rPr>
          <w:sz w:val="35"/>
          <w:szCs w:val="35"/>
          <w:shd w:val="clear" w:color="auto" w:fill="FFFFFF"/>
        </w:rPr>
      </w:pPr>
      <w:r w:rsidRPr="0028652B">
        <w:rPr>
          <w:spacing w:val="-34"/>
          <w:sz w:val="35"/>
          <w:szCs w:val="35"/>
          <w:shd w:val="clear" w:color="auto" w:fill="FFFFFF"/>
        </w:rPr>
        <w:t>De mucha relevancia es el programa de eficiencia</w:t>
      </w:r>
      <w:r w:rsidRPr="003C4694">
        <w:rPr>
          <w:sz w:val="35"/>
          <w:szCs w:val="35"/>
          <w:shd w:val="clear" w:color="auto" w:fill="FFFFFF"/>
        </w:rPr>
        <w:t xml:space="preserve"> </w:t>
      </w:r>
      <w:r w:rsidRPr="0028652B">
        <w:rPr>
          <w:spacing w:val="-20"/>
          <w:sz w:val="35"/>
          <w:szCs w:val="35"/>
          <w:shd w:val="clear" w:color="auto" w:fill="FFFFFF"/>
        </w:rPr>
        <w:t>energética, a través del cual se han instalado aproximada</w:t>
      </w:r>
      <w:r w:rsidR="003E3670" w:rsidRPr="0028652B">
        <w:rPr>
          <w:spacing w:val="-20"/>
          <w:sz w:val="35"/>
          <w:szCs w:val="35"/>
          <w:shd w:val="clear" w:color="auto" w:fill="FFFFFF"/>
        </w:rPr>
        <w:t>mente 15,600 luminarias tipo LED</w:t>
      </w:r>
      <w:r w:rsidRPr="0028652B">
        <w:rPr>
          <w:spacing w:val="-20"/>
          <w:sz w:val="35"/>
          <w:szCs w:val="35"/>
          <w:shd w:val="clear" w:color="auto" w:fill="FFFFFF"/>
        </w:rPr>
        <w:t>,</w:t>
      </w:r>
      <w:r w:rsidRPr="003C4694">
        <w:rPr>
          <w:sz w:val="35"/>
          <w:szCs w:val="35"/>
          <w:shd w:val="clear" w:color="auto" w:fill="FFFFFF"/>
        </w:rPr>
        <w:t xml:space="preserve"> </w:t>
      </w:r>
      <w:r w:rsidRPr="0028652B">
        <w:rPr>
          <w:spacing w:val="-20"/>
          <w:sz w:val="35"/>
          <w:szCs w:val="35"/>
          <w:shd w:val="clear" w:color="auto" w:fill="FFFFFF"/>
        </w:rPr>
        <w:t>720 mil bombillos ahorradores, 20 mil lámparas</w:t>
      </w:r>
      <w:r w:rsidRPr="003C4694">
        <w:rPr>
          <w:sz w:val="35"/>
          <w:szCs w:val="35"/>
          <w:shd w:val="clear" w:color="auto" w:fill="FFFFFF"/>
        </w:rPr>
        <w:t xml:space="preserve"> </w:t>
      </w:r>
      <w:r w:rsidRPr="0028652B">
        <w:rPr>
          <w:spacing w:val="-20"/>
          <w:sz w:val="35"/>
          <w:szCs w:val="35"/>
          <w:shd w:val="clear" w:color="auto" w:fill="FFFFFF"/>
        </w:rPr>
        <w:t>en el sector gobierno</w:t>
      </w:r>
      <w:r w:rsidR="003F755C" w:rsidRPr="0028652B">
        <w:rPr>
          <w:spacing w:val="-20"/>
          <w:sz w:val="35"/>
          <w:szCs w:val="35"/>
          <w:shd w:val="clear" w:color="auto" w:fill="FFFFFF"/>
        </w:rPr>
        <w:t>, además de</w:t>
      </w:r>
      <w:r w:rsidRPr="0028652B">
        <w:rPr>
          <w:spacing w:val="-20"/>
          <w:sz w:val="35"/>
          <w:szCs w:val="35"/>
          <w:shd w:val="clear" w:color="auto" w:fill="FFFFFF"/>
        </w:rPr>
        <w:t xml:space="preserve"> 100 módulos</w:t>
      </w:r>
      <w:r w:rsidRPr="003C4694">
        <w:rPr>
          <w:sz w:val="35"/>
          <w:szCs w:val="35"/>
          <w:shd w:val="clear" w:color="auto" w:fill="FFFFFF"/>
        </w:rPr>
        <w:t xml:space="preserve"> solares productivos. Simultáneamente, se ha garantizado internet libre llevando el servicio de </w:t>
      </w:r>
      <w:proofErr w:type="spellStart"/>
      <w:r w:rsidR="00A967E1" w:rsidRPr="003C4694">
        <w:rPr>
          <w:sz w:val="35"/>
          <w:szCs w:val="35"/>
          <w:shd w:val="clear" w:color="auto" w:fill="FFFFFF"/>
        </w:rPr>
        <w:t>Wifi</w:t>
      </w:r>
      <w:proofErr w:type="spellEnd"/>
      <w:r w:rsidRPr="003C4694">
        <w:rPr>
          <w:sz w:val="35"/>
          <w:szCs w:val="35"/>
          <w:shd w:val="clear" w:color="auto" w:fill="FFFFFF"/>
        </w:rPr>
        <w:t xml:space="preserve"> a 163 parques de Managua </w:t>
      </w:r>
      <w:r w:rsidRPr="0028652B">
        <w:rPr>
          <w:spacing w:val="-20"/>
          <w:sz w:val="35"/>
          <w:szCs w:val="35"/>
          <w:shd w:val="clear" w:color="auto" w:fill="FFFFFF"/>
        </w:rPr>
        <w:t>y otros departamentos. Las aulas tecnológicas</w:t>
      </w:r>
      <w:r w:rsidRPr="003C4694">
        <w:rPr>
          <w:sz w:val="35"/>
          <w:szCs w:val="35"/>
          <w:shd w:val="clear" w:color="auto" w:fill="FFFFFF"/>
        </w:rPr>
        <w:t xml:space="preserve"> en las municipalidades cuentan con una </w:t>
      </w:r>
      <w:r w:rsidRPr="003C4694">
        <w:rPr>
          <w:sz w:val="35"/>
          <w:szCs w:val="35"/>
          <w:shd w:val="clear" w:color="auto" w:fill="FFFFFF"/>
        </w:rPr>
        <w:lastRenderedPageBreak/>
        <w:t xml:space="preserve">capacidad de 5 Megas y 7 Megas las de los institutos. </w:t>
      </w:r>
    </w:p>
    <w:p w:rsidR="009C484C" w:rsidRPr="003C4694" w:rsidRDefault="003E3670" w:rsidP="00AC50C1">
      <w:pPr>
        <w:rPr>
          <w:sz w:val="35"/>
          <w:szCs w:val="35"/>
          <w:shd w:val="clear" w:color="auto" w:fill="FFFFFF"/>
        </w:rPr>
      </w:pPr>
      <w:r w:rsidRPr="0028652B">
        <w:rPr>
          <w:spacing w:val="-36"/>
          <w:sz w:val="35"/>
          <w:szCs w:val="35"/>
          <w:shd w:val="clear" w:color="auto" w:fill="FFFFFF"/>
        </w:rPr>
        <w:t>Destaca la i</w:t>
      </w:r>
      <w:r w:rsidR="009C484C" w:rsidRPr="0028652B">
        <w:rPr>
          <w:spacing w:val="-36"/>
          <w:sz w:val="35"/>
          <w:szCs w:val="35"/>
          <w:shd w:val="clear" w:color="auto" w:fill="FFFFFF"/>
        </w:rPr>
        <w:t>nstalación del primer estacionamiento</w:t>
      </w:r>
      <w:r w:rsidR="009C484C" w:rsidRPr="003C4694">
        <w:rPr>
          <w:sz w:val="35"/>
          <w:szCs w:val="35"/>
          <w:shd w:val="clear" w:color="auto" w:fill="FFFFFF"/>
        </w:rPr>
        <w:t xml:space="preserve"> </w:t>
      </w:r>
      <w:r w:rsidR="009C484C" w:rsidRPr="0028652B">
        <w:rPr>
          <w:spacing w:val="-20"/>
          <w:sz w:val="35"/>
          <w:szCs w:val="35"/>
          <w:shd w:val="clear" w:color="auto" w:fill="FFFFFF"/>
        </w:rPr>
        <w:t xml:space="preserve">con techo solar para vehículos en Nicaragua. </w:t>
      </w:r>
      <w:r w:rsidR="009C484C" w:rsidRPr="003C4694">
        <w:rPr>
          <w:sz w:val="35"/>
          <w:szCs w:val="35"/>
          <w:shd w:val="clear" w:color="auto" w:fill="FFFFFF"/>
        </w:rPr>
        <w:t>Construido por la empresa de bienes raíces ESCALA, el nuevo estacionamiento se espera que contribuya a la reducción de los costos en la factura eléctrica.</w:t>
      </w:r>
    </w:p>
    <w:p w:rsidR="009C484C" w:rsidRPr="003C4694" w:rsidRDefault="009C484C" w:rsidP="00AC50C1">
      <w:pPr>
        <w:rPr>
          <w:sz w:val="35"/>
          <w:szCs w:val="35"/>
          <w:shd w:val="clear" w:color="auto" w:fill="FFFFFF"/>
        </w:rPr>
      </w:pPr>
      <w:r w:rsidRPr="0028652B">
        <w:rPr>
          <w:spacing w:val="-20"/>
          <w:sz w:val="35"/>
          <w:szCs w:val="35"/>
          <w:shd w:val="clear" w:color="auto" w:fill="FFFFFF"/>
        </w:rPr>
        <w:t>El Hospital Militar Alejandro Dávila Bolañ</w:t>
      </w:r>
      <w:r w:rsidR="003E3670" w:rsidRPr="0028652B">
        <w:rPr>
          <w:spacing w:val="-20"/>
          <w:sz w:val="35"/>
          <w:szCs w:val="35"/>
          <w:shd w:val="clear" w:color="auto" w:fill="FFFFFF"/>
        </w:rPr>
        <w:t>os</w:t>
      </w:r>
      <w:r w:rsidR="003E3670" w:rsidRPr="003C4694">
        <w:rPr>
          <w:sz w:val="35"/>
          <w:szCs w:val="35"/>
          <w:shd w:val="clear" w:color="auto" w:fill="FFFFFF"/>
        </w:rPr>
        <w:t xml:space="preserve"> de Nicaragua ha invertido </w:t>
      </w:r>
      <w:r w:rsidRPr="003C4694">
        <w:rPr>
          <w:sz w:val="35"/>
          <w:szCs w:val="35"/>
          <w:shd w:val="clear" w:color="auto" w:fill="FFFFFF"/>
        </w:rPr>
        <w:t xml:space="preserve">4.5 millones de dólares en un nuevo sistema eléctrico a </w:t>
      </w:r>
      <w:r w:rsidRPr="0028652B">
        <w:rPr>
          <w:spacing w:val="-20"/>
          <w:sz w:val="35"/>
          <w:szCs w:val="35"/>
          <w:shd w:val="clear" w:color="auto" w:fill="FFFFFF"/>
        </w:rPr>
        <w:t>base de energía solar, con apoyo de la Agencia</w:t>
      </w:r>
      <w:r w:rsidRPr="003C4694">
        <w:rPr>
          <w:sz w:val="35"/>
          <w:szCs w:val="35"/>
          <w:shd w:val="clear" w:color="auto" w:fill="FFFFFF"/>
        </w:rPr>
        <w:t xml:space="preserve"> de Naciones Unidas para el Desarrollo Industrial (UNIDO). </w:t>
      </w:r>
      <w:r w:rsidR="003E3670" w:rsidRPr="003C4694">
        <w:rPr>
          <w:sz w:val="35"/>
          <w:szCs w:val="35"/>
          <w:shd w:val="clear" w:color="auto" w:fill="FFFFFF"/>
        </w:rPr>
        <w:t>La nueva planta solar que fue</w:t>
      </w:r>
      <w:r w:rsidRPr="003C4694">
        <w:rPr>
          <w:sz w:val="35"/>
          <w:szCs w:val="35"/>
          <w:shd w:val="clear" w:color="auto" w:fill="FFFFFF"/>
        </w:rPr>
        <w:t xml:space="preserve"> construida en un área de 4 mil 450 metros cuadrados de extensión, ha tenido un impacto positivo en el medioambiente eliminando la emisión de más de 1,100 toneladas de dióxido de carbono cada año, </w:t>
      </w:r>
      <w:r w:rsidR="003F755C" w:rsidRPr="0028652B">
        <w:rPr>
          <w:spacing w:val="-20"/>
          <w:sz w:val="35"/>
          <w:szCs w:val="35"/>
          <w:shd w:val="clear" w:color="auto" w:fill="FFFFFF"/>
        </w:rPr>
        <w:t>siendo</w:t>
      </w:r>
      <w:r w:rsidRPr="0028652B">
        <w:rPr>
          <w:spacing w:val="-20"/>
          <w:sz w:val="35"/>
          <w:szCs w:val="35"/>
          <w:shd w:val="clear" w:color="auto" w:fill="FFFFFF"/>
        </w:rPr>
        <w:t xml:space="preserve"> el primer gran proyecto de este tipo</w:t>
      </w:r>
      <w:r w:rsidRPr="003C4694">
        <w:rPr>
          <w:sz w:val="35"/>
          <w:szCs w:val="35"/>
          <w:shd w:val="clear" w:color="auto" w:fill="FFFFFF"/>
        </w:rPr>
        <w:t xml:space="preserve"> </w:t>
      </w:r>
      <w:r w:rsidRPr="0028652B">
        <w:rPr>
          <w:spacing w:val="-20"/>
          <w:sz w:val="35"/>
          <w:szCs w:val="35"/>
          <w:shd w:val="clear" w:color="auto" w:fill="FFFFFF"/>
        </w:rPr>
        <w:t>que se está financiando mediante un préstamo</w:t>
      </w:r>
      <w:r w:rsidRPr="003C4694">
        <w:rPr>
          <w:sz w:val="35"/>
          <w:szCs w:val="35"/>
          <w:shd w:val="clear" w:color="auto" w:fill="FFFFFF"/>
        </w:rPr>
        <w:t xml:space="preserve"> blando.</w:t>
      </w:r>
    </w:p>
    <w:p w:rsidR="009C484C" w:rsidRPr="003C4694" w:rsidRDefault="009C484C" w:rsidP="00AC50C1">
      <w:pPr>
        <w:rPr>
          <w:sz w:val="35"/>
          <w:szCs w:val="35"/>
          <w:shd w:val="clear" w:color="auto" w:fill="FFFFFF"/>
        </w:rPr>
      </w:pPr>
      <w:r w:rsidRPr="003C4694">
        <w:rPr>
          <w:sz w:val="35"/>
          <w:szCs w:val="35"/>
          <w:shd w:val="clear" w:color="auto" w:fill="FFFFFF"/>
        </w:rPr>
        <w:t xml:space="preserve">Datos de “Energía Limpia XXI” indican que la empresa de supermercados La Colonia ha </w:t>
      </w:r>
      <w:r w:rsidRPr="0028652B">
        <w:rPr>
          <w:spacing w:val="-20"/>
          <w:sz w:val="35"/>
          <w:szCs w:val="35"/>
          <w:shd w:val="clear" w:color="auto" w:fill="FFFFFF"/>
        </w:rPr>
        <w:t>comenzado una inversión importante en energía</w:t>
      </w:r>
      <w:r w:rsidRPr="003C4694">
        <w:rPr>
          <w:sz w:val="35"/>
          <w:szCs w:val="35"/>
          <w:shd w:val="clear" w:color="auto" w:fill="FFFFFF"/>
        </w:rPr>
        <w:t xml:space="preserve"> </w:t>
      </w:r>
      <w:r w:rsidRPr="0028652B">
        <w:rPr>
          <w:spacing w:val="-20"/>
          <w:sz w:val="35"/>
          <w:szCs w:val="35"/>
          <w:shd w:val="clear" w:color="auto" w:fill="FFFFFF"/>
        </w:rPr>
        <w:t>solar. El proyecto está siendo desarrollado</w:t>
      </w:r>
      <w:r w:rsidRPr="003C4694">
        <w:rPr>
          <w:sz w:val="35"/>
          <w:szCs w:val="35"/>
          <w:shd w:val="clear" w:color="auto" w:fill="FFFFFF"/>
        </w:rPr>
        <w:t xml:space="preserve"> por la empresa ECAMI con más de 20 años </w:t>
      </w:r>
      <w:r w:rsidR="003F755C" w:rsidRPr="003C4694">
        <w:rPr>
          <w:sz w:val="35"/>
          <w:szCs w:val="35"/>
          <w:shd w:val="clear" w:color="auto" w:fill="FFFFFF"/>
        </w:rPr>
        <w:t xml:space="preserve">de experiencia </w:t>
      </w:r>
      <w:r w:rsidRPr="003C4694">
        <w:rPr>
          <w:sz w:val="35"/>
          <w:szCs w:val="35"/>
          <w:shd w:val="clear" w:color="auto" w:fill="FFFFFF"/>
        </w:rPr>
        <w:t xml:space="preserve">en el desarrollo de sistemas de energía fotovoltaica. La inversión </w:t>
      </w:r>
      <w:r w:rsidRPr="003C4694">
        <w:rPr>
          <w:sz w:val="35"/>
          <w:szCs w:val="35"/>
          <w:shd w:val="clear" w:color="auto" w:fill="FFFFFF"/>
        </w:rPr>
        <w:lastRenderedPageBreak/>
        <w:t>ahorrará 90MW anuales equivalentes al consumo de unas 50 viviendas.</w:t>
      </w:r>
    </w:p>
    <w:p w:rsidR="00B95FFA" w:rsidRPr="003C4694" w:rsidRDefault="009C484C" w:rsidP="00AC50C1">
      <w:pPr>
        <w:rPr>
          <w:sz w:val="35"/>
          <w:szCs w:val="35"/>
          <w:shd w:val="clear" w:color="auto" w:fill="FFFFFF"/>
        </w:rPr>
      </w:pPr>
      <w:r w:rsidRPr="003C4694">
        <w:rPr>
          <w:sz w:val="35"/>
          <w:szCs w:val="35"/>
          <w:shd w:val="clear" w:color="auto" w:fill="FFFFFF"/>
        </w:rPr>
        <w:t xml:space="preserve">La Universidad Central de Nicaragua (UCN) invirtió 182,000 dólares en la instalación </w:t>
      </w:r>
      <w:r w:rsidRPr="0028652B">
        <w:rPr>
          <w:spacing w:val="-20"/>
          <w:sz w:val="35"/>
          <w:szCs w:val="35"/>
          <w:shd w:val="clear" w:color="auto" w:fill="FFFFFF"/>
        </w:rPr>
        <w:t>de 120 paneles solares en su Campus Central.</w:t>
      </w:r>
      <w:r w:rsidRPr="003C4694">
        <w:rPr>
          <w:sz w:val="35"/>
          <w:szCs w:val="35"/>
          <w:shd w:val="clear" w:color="auto" w:fill="FFFFFF"/>
        </w:rPr>
        <w:t xml:space="preserve"> Autoridades de la Universidad explicaron </w:t>
      </w:r>
      <w:r w:rsidRPr="0028652B">
        <w:rPr>
          <w:spacing w:val="-30"/>
          <w:sz w:val="35"/>
          <w:szCs w:val="35"/>
          <w:shd w:val="clear" w:color="auto" w:fill="FFFFFF"/>
        </w:rPr>
        <w:t>que la inversión busca contribuir al desarrollo</w:t>
      </w:r>
      <w:r w:rsidRPr="003C4694">
        <w:rPr>
          <w:sz w:val="35"/>
          <w:szCs w:val="35"/>
          <w:shd w:val="clear" w:color="auto" w:fill="FFFFFF"/>
        </w:rPr>
        <w:t xml:space="preserve"> </w:t>
      </w:r>
      <w:r w:rsidRPr="0028652B">
        <w:rPr>
          <w:spacing w:val="-20"/>
          <w:sz w:val="35"/>
          <w:szCs w:val="35"/>
          <w:shd w:val="clear" w:color="auto" w:fill="FFFFFF"/>
        </w:rPr>
        <w:t>de energías renovables y promover conciencia</w:t>
      </w:r>
      <w:r w:rsidRPr="003C4694">
        <w:rPr>
          <w:sz w:val="35"/>
          <w:szCs w:val="35"/>
          <w:shd w:val="clear" w:color="auto" w:fill="FFFFFF"/>
        </w:rPr>
        <w:t xml:space="preserve"> entre los estudiantes sobre la importancia </w:t>
      </w:r>
      <w:r w:rsidRPr="0028652B">
        <w:rPr>
          <w:spacing w:val="-20"/>
          <w:sz w:val="35"/>
          <w:szCs w:val="35"/>
          <w:shd w:val="clear" w:color="auto" w:fill="FFFFFF"/>
        </w:rPr>
        <w:t>de mitigar los efectos del cambio climático.</w:t>
      </w:r>
      <w:r w:rsidRPr="003C4694">
        <w:rPr>
          <w:sz w:val="35"/>
          <w:szCs w:val="35"/>
          <w:shd w:val="clear" w:color="auto" w:fill="FFFFFF"/>
        </w:rPr>
        <w:t xml:space="preserve"> Los paneles solares abastecerán a toda la universidad, reduciendo 70% de su factura eléctrica.</w:t>
      </w:r>
    </w:p>
    <w:p w:rsidR="009C484C" w:rsidRPr="003C4694" w:rsidRDefault="009C484C" w:rsidP="00AC50C1">
      <w:pPr>
        <w:pStyle w:val="Prrafodelista"/>
        <w:numPr>
          <w:ilvl w:val="0"/>
          <w:numId w:val="7"/>
        </w:numPr>
        <w:rPr>
          <w:sz w:val="35"/>
          <w:szCs w:val="35"/>
          <w:lang w:val="es-ES"/>
        </w:rPr>
      </w:pPr>
      <w:proofErr w:type="spellStart"/>
      <w:r w:rsidRPr="003C4694">
        <w:rPr>
          <w:sz w:val="35"/>
          <w:szCs w:val="35"/>
        </w:rPr>
        <w:t>BioClima</w:t>
      </w:r>
      <w:proofErr w:type="spellEnd"/>
    </w:p>
    <w:p w:rsidR="009C484C" w:rsidRPr="003C4694" w:rsidRDefault="003F755C" w:rsidP="00AC50C1">
      <w:pPr>
        <w:rPr>
          <w:sz w:val="35"/>
          <w:szCs w:val="35"/>
          <w:lang w:val="es-ES"/>
        </w:rPr>
      </w:pPr>
      <w:r w:rsidRPr="003C4694">
        <w:rPr>
          <w:sz w:val="35"/>
          <w:szCs w:val="35"/>
          <w:lang w:val="es-ES"/>
        </w:rPr>
        <w:t xml:space="preserve">El proyecto BIOCLIMA </w:t>
      </w:r>
      <w:r w:rsidR="00B95FFA" w:rsidRPr="003C4694">
        <w:rPr>
          <w:sz w:val="35"/>
          <w:szCs w:val="35"/>
          <w:lang w:val="es-ES"/>
        </w:rPr>
        <w:t>fue</w:t>
      </w:r>
      <w:r w:rsidR="009C484C" w:rsidRPr="003C4694">
        <w:rPr>
          <w:sz w:val="35"/>
          <w:szCs w:val="35"/>
          <w:lang w:val="es-ES"/>
        </w:rPr>
        <w:t xml:space="preserve"> gestionado ante el Fondo Verde y tiene el objetivo de: “transformar la ganadería extensiva, la </w:t>
      </w:r>
      <w:r w:rsidR="009C484C" w:rsidRPr="0028652B">
        <w:rPr>
          <w:spacing w:val="-34"/>
          <w:sz w:val="35"/>
          <w:szCs w:val="35"/>
          <w:lang w:val="es-ES"/>
        </w:rPr>
        <w:t>agricultura y la explotación forestal causantes</w:t>
      </w:r>
      <w:r w:rsidR="009C484C" w:rsidRPr="003C4694">
        <w:rPr>
          <w:sz w:val="35"/>
          <w:szCs w:val="35"/>
          <w:lang w:val="es-ES"/>
        </w:rPr>
        <w:t xml:space="preserve"> de deforestación y degradación forestal, en formas de producción sostenibles que incluye una producción más intensiva, libre de deforestación y que integren la </w:t>
      </w:r>
      <w:r w:rsidR="009C484C" w:rsidRPr="0028652B">
        <w:rPr>
          <w:spacing w:val="-20"/>
          <w:sz w:val="35"/>
          <w:szCs w:val="35"/>
          <w:lang w:val="es-ES"/>
        </w:rPr>
        <w:t>conservación de ecosistemas y sus servicios</w:t>
      </w:r>
      <w:r w:rsidR="009C484C" w:rsidRPr="003C4694">
        <w:rPr>
          <w:sz w:val="35"/>
          <w:szCs w:val="35"/>
          <w:lang w:val="es-ES"/>
        </w:rPr>
        <w:t xml:space="preserve">. Las intervenciones de </w:t>
      </w:r>
      <w:proofErr w:type="spellStart"/>
      <w:r w:rsidR="009C484C" w:rsidRPr="003C4694">
        <w:rPr>
          <w:sz w:val="35"/>
          <w:szCs w:val="35"/>
          <w:lang w:val="es-ES"/>
        </w:rPr>
        <w:t>BioClima</w:t>
      </w:r>
      <w:proofErr w:type="spellEnd"/>
      <w:r w:rsidR="009C484C" w:rsidRPr="003C4694">
        <w:rPr>
          <w:sz w:val="35"/>
          <w:szCs w:val="35"/>
          <w:lang w:val="es-ES"/>
        </w:rPr>
        <w:t xml:space="preserve"> son cuatro: Impulso del manejo forestal sostenible de </w:t>
      </w:r>
      <w:r w:rsidR="009C484C" w:rsidRPr="0028652B">
        <w:rPr>
          <w:spacing w:val="-20"/>
          <w:sz w:val="35"/>
          <w:szCs w:val="35"/>
          <w:lang w:val="es-ES"/>
        </w:rPr>
        <w:t>los bosques, producc</w:t>
      </w:r>
      <w:r w:rsidR="00A967E1" w:rsidRPr="0028652B">
        <w:rPr>
          <w:spacing w:val="-20"/>
          <w:sz w:val="35"/>
          <w:szCs w:val="35"/>
          <w:lang w:val="es-ES"/>
        </w:rPr>
        <w:t>ión ganadera con sistemas</w:t>
      </w:r>
      <w:r w:rsidR="00A967E1" w:rsidRPr="003C4694">
        <w:rPr>
          <w:sz w:val="35"/>
          <w:szCs w:val="35"/>
          <w:lang w:val="es-ES"/>
        </w:rPr>
        <w:t xml:space="preserve"> </w:t>
      </w:r>
      <w:proofErr w:type="spellStart"/>
      <w:r w:rsidR="00A967E1" w:rsidRPr="003C4694">
        <w:rPr>
          <w:sz w:val="35"/>
          <w:szCs w:val="35"/>
          <w:lang w:val="es-ES"/>
        </w:rPr>
        <w:t>silvo</w:t>
      </w:r>
      <w:r w:rsidR="009C484C" w:rsidRPr="003C4694">
        <w:rPr>
          <w:sz w:val="35"/>
          <w:szCs w:val="35"/>
          <w:lang w:val="es-ES"/>
        </w:rPr>
        <w:t>pastoriles</w:t>
      </w:r>
      <w:proofErr w:type="spellEnd"/>
      <w:r w:rsidR="009C484C" w:rsidRPr="003C4694">
        <w:rPr>
          <w:sz w:val="35"/>
          <w:szCs w:val="35"/>
          <w:lang w:val="es-ES"/>
        </w:rPr>
        <w:t>, desarrollo de sistemas agro forestales de café y cacao y bosques plantados multifuncionales.</w:t>
      </w:r>
    </w:p>
    <w:p w:rsidR="009C484C" w:rsidRPr="003C4694" w:rsidRDefault="009C484C" w:rsidP="00AC50C1">
      <w:pPr>
        <w:rPr>
          <w:sz w:val="35"/>
          <w:szCs w:val="35"/>
          <w:lang w:val="es-ES"/>
        </w:rPr>
      </w:pPr>
      <w:r w:rsidRPr="0028652B">
        <w:rPr>
          <w:spacing w:val="-20"/>
          <w:sz w:val="35"/>
          <w:szCs w:val="35"/>
          <w:lang w:val="es-ES"/>
        </w:rPr>
        <w:lastRenderedPageBreak/>
        <w:t>En el año 2020 Nicaragua desarrollará algunos</w:t>
      </w:r>
      <w:r w:rsidRPr="003C4694">
        <w:rPr>
          <w:sz w:val="35"/>
          <w:szCs w:val="35"/>
          <w:lang w:val="es-ES"/>
        </w:rPr>
        <w:t xml:space="preserve"> </w:t>
      </w:r>
      <w:r w:rsidRPr="0028652B">
        <w:rPr>
          <w:spacing w:val="-20"/>
          <w:sz w:val="35"/>
          <w:szCs w:val="35"/>
          <w:lang w:val="es-ES"/>
        </w:rPr>
        <w:t>programas y proyectos que contribuirán en la reducción de la deforestación y degradación</w:t>
      </w:r>
      <w:r w:rsidRPr="003C4694">
        <w:rPr>
          <w:sz w:val="35"/>
          <w:szCs w:val="35"/>
          <w:lang w:val="es-ES"/>
        </w:rPr>
        <w:t xml:space="preserve"> forestal en las reservas de biosferas del país. Entre estos están: </w:t>
      </w:r>
    </w:p>
    <w:p w:rsidR="009C484C" w:rsidRPr="003C4694" w:rsidRDefault="003F755C" w:rsidP="0028652B">
      <w:pPr>
        <w:pStyle w:val="Prrafodelista"/>
        <w:numPr>
          <w:ilvl w:val="0"/>
          <w:numId w:val="8"/>
        </w:numPr>
        <w:tabs>
          <w:tab w:val="left" w:pos="426"/>
        </w:tabs>
        <w:ind w:left="426" w:hanging="426"/>
        <w:rPr>
          <w:sz w:val="35"/>
          <w:szCs w:val="35"/>
          <w:lang w:val="es-ES"/>
        </w:rPr>
      </w:pPr>
      <w:r w:rsidRPr="003C4694">
        <w:rPr>
          <w:sz w:val="35"/>
          <w:szCs w:val="35"/>
        </w:rPr>
        <w:t>Programa ganadero (BOVINOS), con e</w:t>
      </w:r>
      <w:r w:rsidR="009C484C" w:rsidRPr="003C4694">
        <w:rPr>
          <w:sz w:val="35"/>
          <w:szCs w:val="35"/>
        </w:rPr>
        <w:t xml:space="preserve">nfoque en producción y procesamiento mejorados </w:t>
      </w:r>
      <w:r w:rsidR="009C484C" w:rsidRPr="0028652B">
        <w:rPr>
          <w:spacing w:val="-20"/>
          <w:sz w:val="35"/>
          <w:szCs w:val="35"/>
        </w:rPr>
        <w:t>de carne y leche</w:t>
      </w:r>
      <w:r w:rsidRPr="0028652B">
        <w:rPr>
          <w:spacing w:val="-20"/>
          <w:sz w:val="35"/>
          <w:szCs w:val="35"/>
        </w:rPr>
        <w:t xml:space="preserve"> y un </w:t>
      </w:r>
      <w:r w:rsidR="009C484C" w:rsidRPr="0028652B">
        <w:rPr>
          <w:spacing w:val="-20"/>
          <w:sz w:val="35"/>
          <w:szCs w:val="35"/>
        </w:rPr>
        <w:t>presupuesto 8 millones</w:t>
      </w:r>
      <w:r w:rsidR="009C484C" w:rsidRPr="003C4694">
        <w:rPr>
          <w:sz w:val="35"/>
          <w:szCs w:val="35"/>
        </w:rPr>
        <w:t xml:space="preserve"> de euros.</w:t>
      </w:r>
    </w:p>
    <w:p w:rsidR="009C484C" w:rsidRPr="003C4694" w:rsidRDefault="009C484C" w:rsidP="0028652B">
      <w:pPr>
        <w:pStyle w:val="Prrafodelista"/>
        <w:numPr>
          <w:ilvl w:val="0"/>
          <w:numId w:val="8"/>
        </w:numPr>
        <w:tabs>
          <w:tab w:val="left" w:pos="426"/>
        </w:tabs>
        <w:ind w:left="426" w:hanging="426"/>
        <w:rPr>
          <w:sz w:val="35"/>
          <w:szCs w:val="35"/>
          <w:lang w:val="es-ES"/>
        </w:rPr>
      </w:pPr>
      <w:r w:rsidRPr="0028652B">
        <w:rPr>
          <w:spacing w:val="-20"/>
          <w:sz w:val="35"/>
          <w:szCs w:val="35"/>
        </w:rPr>
        <w:t>CONAGAN</w:t>
      </w:r>
      <w:r w:rsidR="003E3670" w:rsidRPr="0028652B">
        <w:rPr>
          <w:spacing w:val="-20"/>
          <w:sz w:val="35"/>
          <w:szCs w:val="35"/>
        </w:rPr>
        <w:t>–FOMIN/BID, s</w:t>
      </w:r>
      <w:r w:rsidRPr="0028652B">
        <w:rPr>
          <w:spacing w:val="-20"/>
          <w:sz w:val="35"/>
          <w:szCs w:val="35"/>
        </w:rPr>
        <w:t>e enfoca en el aumento</w:t>
      </w:r>
      <w:r w:rsidRPr="003C4694">
        <w:rPr>
          <w:sz w:val="35"/>
          <w:szCs w:val="35"/>
        </w:rPr>
        <w:t xml:space="preserve"> </w:t>
      </w:r>
      <w:r w:rsidRPr="0028652B">
        <w:rPr>
          <w:spacing w:val="-28"/>
          <w:sz w:val="35"/>
          <w:szCs w:val="35"/>
        </w:rPr>
        <w:t>de la producción ganadera a través de s</w:t>
      </w:r>
      <w:r w:rsidR="00007A79" w:rsidRPr="0028652B">
        <w:rPr>
          <w:spacing w:val="-28"/>
          <w:sz w:val="35"/>
          <w:szCs w:val="35"/>
        </w:rPr>
        <w:t>istemas</w:t>
      </w:r>
      <w:r w:rsidR="00007A79" w:rsidRPr="003C4694">
        <w:rPr>
          <w:sz w:val="35"/>
          <w:szCs w:val="35"/>
        </w:rPr>
        <w:t xml:space="preserve"> </w:t>
      </w:r>
      <w:proofErr w:type="spellStart"/>
      <w:r w:rsidR="00007A79" w:rsidRPr="003C4694">
        <w:rPr>
          <w:sz w:val="35"/>
          <w:szCs w:val="35"/>
        </w:rPr>
        <w:t>silvopastoriles</w:t>
      </w:r>
      <w:proofErr w:type="spellEnd"/>
      <w:r w:rsidR="00007A79" w:rsidRPr="003C4694">
        <w:rPr>
          <w:sz w:val="35"/>
          <w:szCs w:val="35"/>
        </w:rPr>
        <w:t xml:space="preserve"> y mejora</w:t>
      </w:r>
      <w:r w:rsidRPr="003C4694">
        <w:rPr>
          <w:sz w:val="35"/>
          <w:szCs w:val="35"/>
        </w:rPr>
        <w:t xml:space="preserve">s </w:t>
      </w:r>
      <w:r w:rsidR="00007A79" w:rsidRPr="003C4694">
        <w:rPr>
          <w:sz w:val="35"/>
          <w:szCs w:val="35"/>
        </w:rPr>
        <w:t xml:space="preserve">en </w:t>
      </w:r>
      <w:r w:rsidRPr="003C4694">
        <w:rPr>
          <w:sz w:val="35"/>
          <w:szCs w:val="35"/>
        </w:rPr>
        <w:t>vínculos y coordinación a lo largo de la cad</w:t>
      </w:r>
      <w:r w:rsidR="003F755C" w:rsidRPr="003C4694">
        <w:rPr>
          <w:sz w:val="35"/>
          <w:szCs w:val="35"/>
        </w:rPr>
        <w:t xml:space="preserve">ena de valor. Presupuesto aproximado de </w:t>
      </w:r>
      <w:r w:rsidRPr="003C4694">
        <w:rPr>
          <w:sz w:val="35"/>
          <w:szCs w:val="35"/>
        </w:rPr>
        <w:t>1.9 millones</w:t>
      </w:r>
      <w:r w:rsidR="00007A79" w:rsidRPr="003C4694">
        <w:rPr>
          <w:sz w:val="35"/>
          <w:szCs w:val="35"/>
        </w:rPr>
        <w:t xml:space="preserve"> de dólares</w:t>
      </w:r>
      <w:r w:rsidRPr="003C4694">
        <w:rPr>
          <w:sz w:val="35"/>
          <w:szCs w:val="35"/>
        </w:rPr>
        <w:t>.</w:t>
      </w:r>
    </w:p>
    <w:p w:rsidR="009C484C" w:rsidRPr="003C4694" w:rsidRDefault="003F755C" w:rsidP="0028652B">
      <w:pPr>
        <w:pStyle w:val="Prrafodelista"/>
        <w:numPr>
          <w:ilvl w:val="0"/>
          <w:numId w:val="8"/>
        </w:numPr>
        <w:tabs>
          <w:tab w:val="left" w:pos="426"/>
        </w:tabs>
        <w:ind w:left="426" w:hanging="426"/>
        <w:rPr>
          <w:sz w:val="35"/>
          <w:szCs w:val="35"/>
          <w:lang w:val="es-ES"/>
        </w:rPr>
      </w:pPr>
      <w:r w:rsidRPr="0028652B">
        <w:rPr>
          <w:spacing w:val="-20"/>
          <w:sz w:val="35"/>
          <w:szCs w:val="35"/>
        </w:rPr>
        <w:t>Programa NICADAPTA, s</w:t>
      </w:r>
      <w:r w:rsidR="009C484C" w:rsidRPr="0028652B">
        <w:rPr>
          <w:spacing w:val="-20"/>
          <w:sz w:val="35"/>
          <w:szCs w:val="35"/>
        </w:rPr>
        <w:t>e enfoca en mejorar la producción y organización</w:t>
      </w:r>
      <w:r w:rsidR="00007A79" w:rsidRPr="0028652B">
        <w:rPr>
          <w:spacing w:val="-20"/>
          <w:sz w:val="35"/>
          <w:szCs w:val="35"/>
        </w:rPr>
        <w:t xml:space="preserve"> de productores</w:t>
      </w:r>
      <w:r w:rsidR="00007A79" w:rsidRPr="003C4694">
        <w:rPr>
          <w:sz w:val="35"/>
          <w:szCs w:val="35"/>
        </w:rPr>
        <w:t xml:space="preserve"> de café y cacao, con un p</w:t>
      </w:r>
      <w:r w:rsidR="009C484C" w:rsidRPr="003C4694">
        <w:rPr>
          <w:sz w:val="35"/>
          <w:szCs w:val="35"/>
        </w:rPr>
        <w:t>resupuesto</w:t>
      </w:r>
      <w:r w:rsidR="00007A79" w:rsidRPr="003C4694">
        <w:rPr>
          <w:sz w:val="35"/>
          <w:szCs w:val="35"/>
        </w:rPr>
        <w:t xml:space="preserve"> de </w:t>
      </w:r>
      <w:r w:rsidR="009C484C" w:rsidRPr="003C4694">
        <w:rPr>
          <w:sz w:val="35"/>
          <w:szCs w:val="35"/>
        </w:rPr>
        <w:t>7.9 millones</w:t>
      </w:r>
      <w:r w:rsidR="00007A79" w:rsidRPr="003C4694">
        <w:rPr>
          <w:sz w:val="35"/>
          <w:szCs w:val="35"/>
        </w:rPr>
        <w:t xml:space="preserve"> de dólares</w:t>
      </w:r>
      <w:r w:rsidR="009C484C" w:rsidRPr="003C4694">
        <w:rPr>
          <w:sz w:val="35"/>
          <w:szCs w:val="35"/>
        </w:rPr>
        <w:t>.</w:t>
      </w:r>
    </w:p>
    <w:p w:rsidR="009C484C" w:rsidRPr="003C4694" w:rsidRDefault="009C484C" w:rsidP="0028652B">
      <w:pPr>
        <w:pStyle w:val="Prrafodelista"/>
        <w:numPr>
          <w:ilvl w:val="0"/>
          <w:numId w:val="8"/>
        </w:numPr>
        <w:tabs>
          <w:tab w:val="left" w:pos="426"/>
        </w:tabs>
        <w:ind w:left="426" w:hanging="426"/>
        <w:rPr>
          <w:sz w:val="35"/>
          <w:szCs w:val="35"/>
          <w:lang w:val="es-ES"/>
        </w:rPr>
      </w:pPr>
      <w:r w:rsidRPr="0028652B">
        <w:rPr>
          <w:spacing w:val="-20"/>
          <w:sz w:val="35"/>
          <w:szCs w:val="35"/>
        </w:rPr>
        <w:t>Proyecto de Gestión de Paisajes Resilientes</w:t>
      </w:r>
      <w:r w:rsidRPr="003C4694">
        <w:rPr>
          <w:sz w:val="35"/>
          <w:szCs w:val="35"/>
        </w:rPr>
        <w:t xml:space="preserve"> </w:t>
      </w:r>
      <w:r w:rsidRPr="0028652B">
        <w:rPr>
          <w:spacing w:val="-20"/>
          <w:sz w:val="35"/>
          <w:szCs w:val="35"/>
        </w:rPr>
        <w:t>GEF-BM. El objetivo es fortalecer el Sistema</w:t>
      </w:r>
      <w:r w:rsidRPr="003C4694">
        <w:rPr>
          <w:sz w:val="35"/>
          <w:szCs w:val="35"/>
        </w:rPr>
        <w:t xml:space="preserve"> </w:t>
      </w:r>
      <w:r w:rsidRPr="0028652B">
        <w:rPr>
          <w:spacing w:val="-20"/>
          <w:sz w:val="35"/>
          <w:szCs w:val="35"/>
        </w:rPr>
        <w:t>Nacional de Áreas Protegidas para fomentar</w:t>
      </w:r>
      <w:r w:rsidRPr="003C4694">
        <w:rPr>
          <w:sz w:val="35"/>
          <w:szCs w:val="35"/>
        </w:rPr>
        <w:t xml:space="preserve"> </w:t>
      </w:r>
      <w:r w:rsidRPr="0028652B">
        <w:rPr>
          <w:spacing w:val="-38"/>
          <w:sz w:val="35"/>
          <w:szCs w:val="35"/>
        </w:rPr>
        <w:t>la conservación de la biodiversidad, paisajes</w:t>
      </w:r>
      <w:r w:rsidRPr="0028652B">
        <w:rPr>
          <w:spacing w:val="-20"/>
          <w:sz w:val="35"/>
          <w:szCs w:val="35"/>
        </w:rPr>
        <w:t xml:space="preserve"> </w:t>
      </w:r>
      <w:r w:rsidRPr="0028652B">
        <w:rPr>
          <w:spacing w:val="-26"/>
          <w:sz w:val="35"/>
          <w:szCs w:val="35"/>
        </w:rPr>
        <w:t>resilientes y</w:t>
      </w:r>
      <w:r w:rsidR="00007A79" w:rsidRPr="0028652B">
        <w:rPr>
          <w:spacing w:val="-26"/>
          <w:sz w:val="35"/>
          <w:szCs w:val="35"/>
        </w:rPr>
        <w:t xml:space="preserve"> medios de subsistencia locales,</w:t>
      </w:r>
      <w:r w:rsidR="00007A79" w:rsidRPr="003C4694">
        <w:rPr>
          <w:sz w:val="35"/>
          <w:szCs w:val="35"/>
        </w:rPr>
        <w:t xml:space="preserve"> con </w:t>
      </w:r>
      <w:r w:rsidR="00B95FFA" w:rsidRPr="003C4694">
        <w:rPr>
          <w:sz w:val="35"/>
          <w:szCs w:val="35"/>
        </w:rPr>
        <w:t>un presupuesto</w:t>
      </w:r>
      <w:r w:rsidR="00007A79" w:rsidRPr="003C4694">
        <w:rPr>
          <w:sz w:val="35"/>
          <w:szCs w:val="35"/>
        </w:rPr>
        <w:t xml:space="preserve"> de </w:t>
      </w:r>
      <w:r w:rsidRPr="003C4694">
        <w:rPr>
          <w:sz w:val="35"/>
          <w:szCs w:val="35"/>
        </w:rPr>
        <w:t>10 millones</w:t>
      </w:r>
      <w:r w:rsidR="00007A79" w:rsidRPr="003C4694">
        <w:rPr>
          <w:sz w:val="35"/>
          <w:szCs w:val="35"/>
        </w:rPr>
        <w:t xml:space="preserve"> de dólares</w:t>
      </w:r>
      <w:r w:rsidR="003F755C" w:rsidRPr="003C4694">
        <w:rPr>
          <w:sz w:val="35"/>
          <w:szCs w:val="35"/>
        </w:rPr>
        <w:t>.</w:t>
      </w:r>
    </w:p>
    <w:p w:rsidR="003F755C" w:rsidRPr="003C4694" w:rsidRDefault="003F755C" w:rsidP="0028652B">
      <w:pPr>
        <w:pStyle w:val="Prrafodelista"/>
        <w:tabs>
          <w:tab w:val="left" w:pos="426"/>
        </w:tabs>
        <w:ind w:left="426" w:hanging="426"/>
        <w:rPr>
          <w:sz w:val="35"/>
          <w:szCs w:val="35"/>
          <w:lang w:val="es-ES"/>
        </w:rPr>
      </w:pPr>
    </w:p>
    <w:p w:rsidR="00A967E1" w:rsidRPr="003C4694" w:rsidRDefault="00A967E1" w:rsidP="0028652B">
      <w:pPr>
        <w:pStyle w:val="Prrafodelista"/>
        <w:tabs>
          <w:tab w:val="left" w:pos="426"/>
        </w:tabs>
        <w:ind w:left="426" w:hanging="426"/>
        <w:rPr>
          <w:sz w:val="35"/>
          <w:szCs w:val="35"/>
          <w:lang w:val="es-ES"/>
        </w:rPr>
      </w:pPr>
    </w:p>
    <w:p w:rsidR="00A967E1" w:rsidRPr="003C4694" w:rsidRDefault="00A967E1" w:rsidP="0028652B">
      <w:pPr>
        <w:pStyle w:val="Prrafodelista"/>
        <w:tabs>
          <w:tab w:val="left" w:pos="426"/>
        </w:tabs>
        <w:ind w:left="426" w:hanging="426"/>
        <w:rPr>
          <w:sz w:val="35"/>
          <w:szCs w:val="35"/>
          <w:lang w:val="es-ES"/>
        </w:rPr>
      </w:pPr>
    </w:p>
    <w:p w:rsidR="009C484C" w:rsidRPr="003C4694" w:rsidRDefault="009C484C" w:rsidP="0028652B">
      <w:pPr>
        <w:pStyle w:val="Prrafodelista"/>
        <w:numPr>
          <w:ilvl w:val="0"/>
          <w:numId w:val="8"/>
        </w:numPr>
        <w:tabs>
          <w:tab w:val="left" w:pos="426"/>
        </w:tabs>
        <w:ind w:left="426" w:hanging="426"/>
        <w:rPr>
          <w:sz w:val="35"/>
          <w:szCs w:val="35"/>
          <w:lang w:val="es-ES"/>
        </w:rPr>
      </w:pPr>
      <w:r w:rsidRPr="003C4694">
        <w:rPr>
          <w:sz w:val="35"/>
          <w:szCs w:val="35"/>
        </w:rPr>
        <w:t>Plantaciones Forestales</w:t>
      </w:r>
    </w:p>
    <w:p w:rsidR="009C484C" w:rsidRPr="003C4694" w:rsidRDefault="0028652B" w:rsidP="0028652B">
      <w:pPr>
        <w:tabs>
          <w:tab w:val="left" w:pos="426"/>
        </w:tabs>
        <w:ind w:left="426" w:hanging="426"/>
        <w:rPr>
          <w:color w:val="FF0000"/>
          <w:sz w:val="35"/>
          <w:szCs w:val="35"/>
          <w:lang w:val="es-ES"/>
        </w:rPr>
      </w:pPr>
      <w:r>
        <w:rPr>
          <w:sz w:val="35"/>
          <w:szCs w:val="35"/>
          <w:lang w:val="es-ES"/>
        </w:rPr>
        <w:tab/>
      </w:r>
      <w:r w:rsidR="00007A79" w:rsidRPr="003C4694">
        <w:rPr>
          <w:sz w:val="35"/>
          <w:szCs w:val="35"/>
          <w:lang w:val="es-ES"/>
        </w:rPr>
        <w:t>Las inversiones privadas en</w:t>
      </w:r>
      <w:r w:rsidR="009C484C" w:rsidRPr="003C4694">
        <w:rPr>
          <w:sz w:val="35"/>
          <w:szCs w:val="35"/>
          <w:lang w:val="es-ES"/>
        </w:rPr>
        <w:t xml:space="preserve"> plantaciones forestales han tenido su impacto en las actividades de reforestación nacionales. </w:t>
      </w:r>
      <w:r w:rsidR="0074277C" w:rsidRPr="003C4694">
        <w:rPr>
          <w:sz w:val="35"/>
          <w:szCs w:val="35"/>
          <w:lang w:val="es-ES"/>
        </w:rPr>
        <w:t xml:space="preserve">A finales de 2018 contaban con 32,899 ha de áreas bajo manejo, incluyendo 24,087 </w:t>
      </w:r>
      <w:r w:rsidR="0074277C" w:rsidRPr="0028652B">
        <w:rPr>
          <w:spacing w:val="-20"/>
          <w:sz w:val="35"/>
          <w:szCs w:val="35"/>
          <w:lang w:val="es-ES"/>
        </w:rPr>
        <w:t>ha de plantaciones comerciales. L</w:t>
      </w:r>
      <w:r w:rsidR="009C484C" w:rsidRPr="0028652B">
        <w:rPr>
          <w:spacing w:val="-20"/>
          <w:sz w:val="35"/>
          <w:szCs w:val="35"/>
          <w:lang w:val="es-ES"/>
        </w:rPr>
        <w:t>as empresas</w:t>
      </w:r>
      <w:r w:rsidR="009C484C" w:rsidRPr="003C4694">
        <w:rPr>
          <w:sz w:val="35"/>
          <w:szCs w:val="35"/>
          <w:lang w:val="es-ES"/>
        </w:rPr>
        <w:t xml:space="preserve"> asociadas a CONFOR </w:t>
      </w:r>
      <w:r w:rsidR="0074277C" w:rsidRPr="003C4694">
        <w:rPr>
          <w:sz w:val="35"/>
          <w:szCs w:val="35"/>
          <w:lang w:val="es-ES"/>
        </w:rPr>
        <w:t xml:space="preserve">cumulaban a esa fecha </w:t>
      </w:r>
      <w:r w:rsidR="0074277C" w:rsidRPr="0028652B">
        <w:rPr>
          <w:spacing w:val="-34"/>
          <w:sz w:val="35"/>
          <w:szCs w:val="35"/>
          <w:lang w:val="es-ES"/>
        </w:rPr>
        <w:t>casi 150 millones de dólares en inversiones.</w:t>
      </w:r>
      <w:r w:rsidR="0074277C" w:rsidRPr="003C4694">
        <w:rPr>
          <w:sz w:val="35"/>
          <w:szCs w:val="35"/>
          <w:lang w:val="es-ES"/>
        </w:rPr>
        <w:t xml:space="preserve"> </w:t>
      </w:r>
    </w:p>
    <w:p w:rsidR="009C484C" w:rsidRPr="003C4694" w:rsidRDefault="0028652B" w:rsidP="0028652B">
      <w:pPr>
        <w:tabs>
          <w:tab w:val="left" w:pos="426"/>
        </w:tabs>
        <w:ind w:left="426" w:hanging="426"/>
        <w:rPr>
          <w:sz w:val="35"/>
          <w:szCs w:val="35"/>
          <w:lang w:val="es-ES"/>
        </w:rPr>
      </w:pPr>
      <w:r>
        <w:rPr>
          <w:sz w:val="35"/>
          <w:szCs w:val="35"/>
          <w:lang w:val="es-ES"/>
        </w:rPr>
        <w:tab/>
      </w:r>
      <w:r w:rsidR="009C484C" w:rsidRPr="0028652B">
        <w:rPr>
          <w:spacing w:val="-20"/>
          <w:sz w:val="35"/>
          <w:szCs w:val="35"/>
          <w:lang w:val="es-ES"/>
        </w:rPr>
        <w:t>Se estima que el área actual de plantaciones</w:t>
      </w:r>
      <w:r w:rsidR="009C484C" w:rsidRPr="003C4694">
        <w:rPr>
          <w:sz w:val="35"/>
          <w:szCs w:val="35"/>
          <w:lang w:val="es-ES"/>
        </w:rPr>
        <w:t xml:space="preserve"> productivas es de 70,000 hectáreas, cuyo aporte bajo régimen de manejo sostenible puede llegar a ofertar al mercado un volumen anual de 840,000 m</w:t>
      </w:r>
      <w:r w:rsidR="009C484C" w:rsidRPr="003C4694">
        <w:rPr>
          <w:sz w:val="35"/>
          <w:szCs w:val="35"/>
          <w:vertAlign w:val="superscript"/>
          <w:lang w:val="es-ES"/>
        </w:rPr>
        <w:t>3</w:t>
      </w:r>
      <w:r w:rsidR="009C484C" w:rsidRPr="003C4694">
        <w:rPr>
          <w:sz w:val="35"/>
          <w:szCs w:val="35"/>
          <w:lang w:val="es-ES"/>
        </w:rPr>
        <w:t>/año, bajo el supuesto de que el crecimiento promedio de las plantaciones es de 12 m</w:t>
      </w:r>
      <w:r w:rsidR="009C484C" w:rsidRPr="003C4694">
        <w:rPr>
          <w:sz w:val="35"/>
          <w:szCs w:val="35"/>
          <w:vertAlign w:val="superscript"/>
          <w:lang w:val="es-ES"/>
        </w:rPr>
        <w:t>3</w:t>
      </w:r>
      <w:r w:rsidR="009C484C" w:rsidRPr="003C4694">
        <w:rPr>
          <w:sz w:val="35"/>
          <w:szCs w:val="35"/>
          <w:lang w:val="es-ES"/>
        </w:rPr>
        <w:t>/ha/año</w:t>
      </w:r>
      <w:r w:rsidR="009C484C" w:rsidRPr="003C4694">
        <w:rPr>
          <w:rStyle w:val="Refdenotaalpie"/>
          <w:sz w:val="35"/>
          <w:szCs w:val="35"/>
          <w:lang w:val="es-ES"/>
        </w:rPr>
        <w:footnoteReference w:id="3"/>
      </w:r>
      <w:r w:rsidR="009C484C" w:rsidRPr="003C4694">
        <w:rPr>
          <w:sz w:val="35"/>
          <w:szCs w:val="35"/>
          <w:lang w:val="es-ES"/>
        </w:rPr>
        <w:t>.</w:t>
      </w:r>
    </w:p>
    <w:p w:rsidR="009C484C" w:rsidRPr="003C4694" w:rsidRDefault="009C484C" w:rsidP="00AC50C1">
      <w:pPr>
        <w:rPr>
          <w:sz w:val="35"/>
          <w:szCs w:val="35"/>
        </w:rPr>
      </w:pPr>
      <w:r w:rsidRPr="0028652B">
        <w:rPr>
          <w:spacing w:val="-20"/>
          <w:sz w:val="35"/>
          <w:szCs w:val="35"/>
        </w:rPr>
        <w:t>El Sistema Nacional de Prevención de Desastres</w:t>
      </w:r>
      <w:r w:rsidRPr="003C4694">
        <w:rPr>
          <w:sz w:val="35"/>
          <w:szCs w:val="35"/>
        </w:rPr>
        <w:t xml:space="preserve"> (SINAPRED) en conjunto con el Instituto Nacional Forestal (INAFOR) cuentan con un plan enfocado</w:t>
      </w:r>
      <w:r w:rsidR="003F755C" w:rsidRPr="003C4694">
        <w:rPr>
          <w:sz w:val="35"/>
          <w:szCs w:val="35"/>
        </w:rPr>
        <w:t xml:space="preserve"> en la prevención y control de incendios f</w:t>
      </w:r>
      <w:r w:rsidRPr="003C4694">
        <w:rPr>
          <w:sz w:val="35"/>
          <w:szCs w:val="35"/>
        </w:rPr>
        <w:t>orestales, </w:t>
      </w:r>
      <w:r w:rsidR="003F755C" w:rsidRPr="003C4694">
        <w:rPr>
          <w:iCs/>
          <w:sz w:val="35"/>
          <w:szCs w:val="35"/>
        </w:rPr>
        <w:t>teniendo como objetivos,</w:t>
      </w:r>
      <w:r w:rsidRPr="003C4694">
        <w:rPr>
          <w:iCs/>
          <w:sz w:val="35"/>
          <w:szCs w:val="35"/>
        </w:rPr>
        <w:t xml:space="preserve"> reducir las incidencias o las ocurrencias de los incendios, reducir los impactos en el cambio climático, proteger </w:t>
      </w:r>
      <w:r w:rsidRPr="003C4694">
        <w:rPr>
          <w:iCs/>
          <w:sz w:val="35"/>
          <w:szCs w:val="35"/>
        </w:rPr>
        <w:lastRenderedPageBreak/>
        <w:t>y conservar la biodiversidad, y garantizar una mejor calidad de vida a la población</w:t>
      </w:r>
      <w:r w:rsidRPr="003C4694">
        <w:rPr>
          <w:sz w:val="35"/>
          <w:szCs w:val="35"/>
        </w:rPr>
        <w:t>.</w:t>
      </w:r>
    </w:p>
    <w:p w:rsidR="009C484C" w:rsidRPr="003C4694" w:rsidRDefault="009C484C" w:rsidP="00AC50C1">
      <w:pPr>
        <w:rPr>
          <w:sz w:val="35"/>
          <w:szCs w:val="35"/>
        </w:rPr>
      </w:pPr>
      <w:r w:rsidRPr="003C4694">
        <w:rPr>
          <w:sz w:val="35"/>
          <w:szCs w:val="35"/>
        </w:rPr>
        <w:t>Las áreas prioritarias a nivel nacional en 2020 son</w:t>
      </w:r>
      <w:r w:rsidR="00DB0CCC" w:rsidRPr="003C4694">
        <w:rPr>
          <w:sz w:val="35"/>
          <w:szCs w:val="35"/>
        </w:rPr>
        <w:t>:</w:t>
      </w:r>
      <w:r w:rsidR="0028652B">
        <w:rPr>
          <w:sz w:val="35"/>
          <w:szCs w:val="35"/>
        </w:rPr>
        <w:t xml:space="preserve"> </w:t>
      </w:r>
      <w:r w:rsidRPr="003C4694">
        <w:rPr>
          <w:sz w:val="35"/>
          <w:szCs w:val="35"/>
        </w:rPr>
        <w:t xml:space="preserve">Nueva Segovia, Chontales, Rivas, Región de la Costa Caribe Sur, Chinandega, </w:t>
      </w:r>
      <w:r w:rsidRPr="0028652B">
        <w:rPr>
          <w:spacing w:val="-20"/>
          <w:sz w:val="35"/>
          <w:szCs w:val="35"/>
        </w:rPr>
        <w:t>Managua, León, Estelí, Río San Juan y Madriz.</w:t>
      </w:r>
    </w:p>
    <w:p w:rsidR="009C484C" w:rsidRPr="003C4694" w:rsidRDefault="009C484C" w:rsidP="00AC50C1">
      <w:pPr>
        <w:rPr>
          <w:sz w:val="35"/>
          <w:szCs w:val="35"/>
        </w:rPr>
      </w:pPr>
      <w:r w:rsidRPr="003C4694">
        <w:rPr>
          <w:sz w:val="35"/>
          <w:szCs w:val="35"/>
        </w:rPr>
        <w:t xml:space="preserve">Este plan presentado a nivel regional, </w:t>
      </w:r>
      <w:r w:rsidRPr="0028652B">
        <w:rPr>
          <w:spacing w:val="-32"/>
          <w:sz w:val="35"/>
          <w:szCs w:val="35"/>
        </w:rPr>
        <w:t>departamental y municipal, está siendo ajustado</w:t>
      </w:r>
      <w:r w:rsidRPr="003C4694">
        <w:rPr>
          <w:sz w:val="35"/>
          <w:szCs w:val="35"/>
        </w:rPr>
        <w:t xml:space="preserve"> por las delegaciones a las incidencias que ocurren en cada territorio.</w:t>
      </w:r>
    </w:p>
    <w:p w:rsidR="009C484C" w:rsidRPr="003C4694" w:rsidRDefault="009C484C" w:rsidP="00AC50C1">
      <w:pPr>
        <w:rPr>
          <w:sz w:val="35"/>
          <w:szCs w:val="35"/>
          <w:u w:val="single"/>
        </w:rPr>
      </w:pPr>
      <w:r w:rsidRPr="003C4694">
        <w:rPr>
          <w:sz w:val="35"/>
          <w:szCs w:val="35"/>
          <w:u w:val="single"/>
        </w:rPr>
        <w:t>Líneas de trabajo</w:t>
      </w:r>
    </w:p>
    <w:p w:rsidR="0028652B" w:rsidRDefault="009C484C" w:rsidP="00B9679F">
      <w:pPr>
        <w:pStyle w:val="Prrafodelista"/>
        <w:numPr>
          <w:ilvl w:val="0"/>
          <w:numId w:val="10"/>
        </w:numPr>
        <w:tabs>
          <w:tab w:val="left" w:pos="426"/>
        </w:tabs>
        <w:ind w:left="426" w:hanging="426"/>
        <w:rPr>
          <w:sz w:val="35"/>
          <w:szCs w:val="35"/>
        </w:rPr>
      </w:pPr>
      <w:r w:rsidRPr="003C4694">
        <w:rPr>
          <w:sz w:val="35"/>
          <w:szCs w:val="35"/>
        </w:rPr>
        <w:t>La activación de 161 comisiones técnicas de prevención.</w:t>
      </w:r>
    </w:p>
    <w:p w:rsidR="0025332C" w:rsidRPr="0028652B" w:rsidRDefault="009C484C" w:rsidP="00B9679F">
      <w:pPr>
        <w:pStyle w:val="Prrafodelista"/>
        <w:tabs>
          <w:tab w:val="left" w:pos="426"/>
        </w:tabs>
        <w:ind w:left="426"/>
        <w:rPr>
          <w:sz w:val="35"/>
          <w:szCs w:val="35"/>
        </w:rPr>
      </w:pPr>
      <w:r w:rsidRPr="0028652B">
        <w:rPr>
          <w:sz w:val="35"/>
          <w:szCs w:val="35"/>
        </w:rPr>
        <w:t xml:space="preserve">Cuenta con la participación amplia de </w:t>
      </w:r>
      <w:r w:rsidRPr="00B9679F">
        <w:rPr>
          <w:spacing w:val="-20"/>
          <w:sz w:val="35"/>
          <w:szCs w:val="35"/>
        </w:rPr>
        <w:t>las instituciones y con todos los actores</w:t>
      </w:r>
      <w:r w:rsidRPr="0028652B">
        <w:rPr>
          <w:sz w:val="35"/>
          <w:szCs w:val="35"/>
        </w:rPr>
        <w:t xml:space="preserve"> y </w:t>
      </w:r>
      <w:r w:rsidRPr="00B9679F">
        <w:rPr>
          <w:spacing w:val="-20"/>
          <w:sz w:val="35"/>
          <w:szCs w:val="35"/>
        </w:rPr>
        <w:t>protagonistas entre empresa privada, jóvenes</w:t>
      </w:r>
      <w:r w:rsidRPr="0028652B">
        <w:rPr>
          <w:sz w:val="35"/>
          <w:szCs w:val="35"/>
        </w:rPr>
        <w:t xml:space="preserve"> </w:t>
      </w:r>
      <w:r w:rsidRPr="00B9679F">
        <w:rPr>
          <w:spacing w:val="-20"/>
          <w:sz w:val="35"/>
          <w:szCs w:val="35"/>
        </w:rPr>
        <w:t>del Movimiento Ambientalista Guardabarranco,</w:t>
      </w:r>
      <w:r w:rsidRPr="0028652B">
        <w:rPr>
          <w:sz w:val="35"/>
          <w:szCs w:val="35"/>
        </w:rPr>
        <w:t xml:space="preserve"> Bomberos, Ejército y Policía Nacional.</w:t>
      </w:r>
    </w:p>
    <w:p w:rsidR="009C484C" w:rsidRPr="003C4694" w:rsidRDefault="009C484C" w:rsidP="00B9679F">
      <w:pPr>
        <w:pStyle w:val="Prrafodelista"/>
        <w:numPr>
          <w:ilvl w:val="0"/>
          <w:numId w:val="10"/>
        </w:numPr>
        <w:tabs>
          <w:tab w:val="left" w:pos="426"/>
        </w:tabs>
        <w:ind w:left="426" w:hanging="426"/>
        <w:rPr>
          <w:sz w:val="35"/>
          <w:szCs w:val="35"/>
        </w:rPr>
      </w:pPr>
      <w:r w:rsidRPr="003C4694">
        <w:rPr>
          <w:sz w:val="35"/>
          <w:szCs w:val="35"/>
        </w:rPr>
        <w:t>Divulgación y comunicación.</w:t>
      </w:r>
    </w:p>
    <w:p w:rsidR="009C484C" w:rsidRPr="003C4694" w:rsidRDefault="00B9679F" w:rsidP="00B9679F">
      <w:pPr>
        <w:tabs>
          <w:tab w:val="left" w:pos="426"/>
        </w:tabs>
        <w:ind w:left="426" w:hanging="426"/>
        <w:rPr>
          <w:sz w:val="35"/>
          <w:szCs w:val="35"/>
        </w:rPr>
      </w:pPr>
      <w:r>
        <w:rPr>
          <w:sz w:val="35"/>
          <w:szCs w:val="35"/>
        </w:rPr>
        <w:tab/>
      </w:r>
      <w:r w:rsidR="009C484C" w:rsidRPr="003C4694">
        <w:rPr>
          <w:sz w:val="35"/>
          <w:szCs w:val="35"/>
        </w:rPr>
        <w:t>Promover a través de distintas campañas</w:t>
      </w:r>
      <w:r w:rsidR="00187FCF" w:rsidRPr="003C4694">
        <w:rPr>
          <w:sz w:val="35"/>
          <w:szCs w:val="35"/>
        </w:rPr>
        <w:t>,</w:t>
      </w:r>
      <w:r w:rsidR="009C484C" w:rsidRPr="003C4694">
        <w:rPr>
          <w:sz w:val="35"/>
          <w:szCs w:val="35"/>
        </w:rPr>
        <w:t xml:space="preserve"> la sensibilización a la población, que </w:t>
      </w:r>
      <w:r w:rsidR="009C484C" w:rsidRPr="00B9679F">
        <w:rPr>
          <w:spacing w:val="-20"/>
          <w:sz w:val="35"/>
          <w:szCs w:val="35"/>
        </w:rPr>
        <w:t>incluye los lanzamientos a nivel nacional</w:t>
      </w:r>
      <w:r w:rsidR="009C484C" w:rsidRPr="003C4694">
        <w:rPr>
          <w:sz w:val="35"/>
          <w:szCs w:val="35"/>
        </w:rPr>
        <w:t xml:space="preserve"> y </w:t>
      </w:r>
      <w:r w:rsidR="009C484C" w:rsidRPr="00B9679F">
        <w:rPr>
          <w:spacing w:val="-32"/>
          <w:sz w:val="35"/>
          <w:szCs w:val="35"/>
        </w:rPr>
        <w:t>municipal en departamentos y áreas protegidas</w:t>
      </w:r>
      <w:r w:rsidR="00187FCF" w:rsidRPr="003C4694">
        <w:rPr>
          <w:sz w:val="35"/>
          <w:szCs w:val="35"/>
        </w:rPr>
        <w:t>,</w:t>
      </w:r>
      <w:r w:rsidR="009C484C" w:rsidRPr="003C4694">
        <w:rPr>
          <w:sz w:val="35"/>
          <w:szCs w:val="35"/>
        </w:rPr>
        <w:t xml:space="preserve"> </w:t>
      </w:r>
      <w:r w:rsidR="009C484C" w:rsidRPr="00B9679F">
        <w:rPr>
          <w:spacing w:val="-34"/>
          <w:sz w:val="35"/>
          <w:szCs w:val="35"/>
        </w:rPr>
        <w:t>encuentros e intercambios con los brigadistas</w:t>
      </w:r>
      <w:r w:rsidR="009C484C" w:rsidRPr="003C4694">
        <w:rPr>
          <w:sz w:val="35"/>
          <w:szCs w:val="35"/>
        </w:rPr>
        <w:t xml:space="preserve"> comunitarios</w:t>
      </w:r>
      <w:r w:rsidR="00187FCF" w:rsidRPr="003C4694">
        <w:rPr>
          <w:sz w:val="35"/>
          <w:szCs w:val="35"/>
        </w:rPr>
        <w:t xml:space="preserve">, así como </w:t>
      </w:r>
      <w:r w:rsidR="009C484C" w:rsidRPr="003C4694">
        <w:rPr>
          <w:sz w:val="35"/>
          <w:szCs w:val="35"/>
        </w:rPr>
        <w:t xml:space="preserve">campañas radiales </w:t>
      </w:r>
      <w:r w:rsidR="009C484C" w:rsidRPr="00B9679F">
        <w:rPr>
          <w:spacing w:val="-20"/>
          <w:sz w:val="35"/>
          <w:szCs w:val="35"/>
        </w:rPr>
        <w:t>y encuentros con observadores ambientales.</w:t>
      </w:r>
      <w:r w:rsidR="009C484C" w:rsidRPr="003C4694">
        <w:rPr>
          <w:sz w:val="35"/>
          <w:szCs w:val="35"/>
        </w:rPr>
        <w:t> </w:t>
      </w:r>
    </w:p>
    <w:p w:rsidR="009C484C" w:rsidRPr="003C4694" w:rsidRDefault="009C484C" w:rsidP="00B9679F">
      <w:pPr>
        <w:pStyle w:val="Prrafodelista"/>
        <w:numPr>
          <w:ilvl w:val="0"/>
          <w:numId w:val="10"/>
        </w:numPr>
        <w:tabs>
          <w:tab w:val="left" w:pos="426"/>
        </w:tabs>
        <w:ind w:left="426" w:hanging="426"/>
        <w:rPr>
          <w:sz w:val="35"/>
          <w:szCs w:val="35"/>
        </w:rPr>
      </w:pPr>
      <w:r w:rsidRPr="003C4694">
        <w:rPr>
          <w:sz w:val="35"/>
          <w:szCs w:val="35"/>
        </w:rPr>
        <w:lastRenderedPageBreak/>
        <w:t>Prevención y control de los incendios forestales.</w:t>
      </w:r>
    </w:p>
    <w:p w:rsidR="00A967E1" w:rsidRPr="003C4694" w:rsidRDefault="00B9679F" w:rsidP="00B9679F">
      <w:pPr>
        <w:tabs>
          <w:tab w:val="left" w:pos="426"/>
        </w:tabs>
        <w:ind w:left="426" w:hanging="426"/>
        <w:rPr>
          <w:sz w:val="35"/>
          <w:szCs w:val="35"/>
        </w:rPr>
      </w:pPr>
      <w:r>
        <w:rPr>
          <w:sz w:val="35"/>
          <w:szCs w:val="35"/>
        </w:rPr>
        <w:tab/>
      </w:r>
      <w:r w:rsidR="00DB0CCC" w:rsidRPr="003C4694">
        <w:rPr>
          <w:sz w:val="35"/>
          <w:szCs w:val="35"/>
        </w:rPr>
        <w:t xml:space="preserve">Se capacitará a </w:t>
      </w:r>
      <w:r w:rsidR="009C484C" w:rsidRPr="003C4694">
        <w:rPr>
          <w:sz w:val="35"/>
          <w:szCs w:val="35"/>
        </w:rPr>
        <w:t xml:space="preserve">mil nuevos brigadistas y </w:t>
      </w:r>
      <w:r w:rsidR="009C484C" w:rsidRPr="00B9679F">
        <w:rPr>
          <w:spacing w:val="-20"/>
          <w:sz w:val="35"/>
          <w:szCs w:val="35"/>
        </w:rPr>
        <w:t>más de 12 mil 500 comunitarios para llevar</w:t>
      </w:r>
      <w:r w:rsidR="009C484C" w:rsidRPr="003C4694">
        <w:rPr>
          <w:sz w:val="35"/>
          <w:szCs w:val="35"/>
        </w:rPr>
        <w:t xml:space="preserve"> </w:t>
      </w:r>
      <w:r w:rsidR="009C484C" w:rsidRPr="00B9679F">
        <w:rPr>
          <w:spacing w:val="-34"/>
          <w:sz w:val="35"/>
          <w:szCs w:val="35"/>
        </w:rPr>
        <w:t>el mensaje y la importancia de buenas prácticas</w:t>
      </w:r>
      <w:r w:rsidR="009C484C" w:rsidRPr="003C4694">
        <w:rPr>
          <w:sz w:val="35"/>
          <w:szCs w:val="35"/>
        </w:rPr>
        <w:t xml:space="preserve"> </w:t>
      </w:r>
      <w:r w:rsidR="009C484C" w:rsidRPr="00B9679F">
        <w:rPr>
          <w:spacing w:val="-20"/>
          <w:sz w:val="35"/>
          <w:szCs w:val="35"/>
        </w:rPr>
        <w:t>desde la comunidad</w:t>
      </w:r>
      <w:r w:rsidR="00007A79" w:rsidRPr="00B9679F">
        <w:rPr>
          <w:spacing w:val="-20"/>
          <w:sz w:val="35"/>
          <w:szCs w:val="35"/>
        </w:rPr>
        <w:t>. El</w:t>
      </w:r>
      <w:r w:rsidR="009C484C" w:rsidRPr="00B9679F">
        <w:rPr>
          <w:spacing w:val="-20"/>
          <w:sz w:val="35"/>
          <w:szCs w:val="35"/>
        </w:rPr>
        <w:t xml:space="preserve"> equipamiento a </w:t>
      </w:r>
      <w:r w:rsidR="00187FCF" w:rsidRPr="00B9679F">
        <w:rPr>
          <w:spacing w:val="-20"/>
          <w:sz w:val="35"/>
          <w:szCs w:val="35"/>
        </w:rPr>
        <w:t xml:space="preserve">370 </w:t>
      </w:r>
      <w:r w:rsidR="00187FCF" w:rsidRPr="00B9679F">
        <w:rPr>
          <w:sz w:val="35"/>
          <w:szCs w:val="35"/>
        </w:rPr>
        <w:t xml:space="preserve">brigadas </w:t>
      </w:r>
      <w:r w:rsidR="009C484C" w:rsidRPr="00B9679F">
        <w:rPr>
          <w:sz w:val="35"/>
          <w:szCs w:val="35"/>
        </w:rPr>
        <w:t>nuevas brigadas comunitarias,</w:t>
      </w:r>
      <w:r w:rsidR="009C484C" w:rsidRPr="003C4694">
        <w:rPr>
          <w:sz w:val="35"/>
          <w:szCs w:val="35"/>
        </w:rPr>
        <w:t xml:space="preserve"> </w:t>
      </w:r>
      <w:r w:rsidR="009C484C" w:rsidRPr="00B9679F">
        <w:rPr>
          <w:spacing w:val="-20"/>
          <w:sz w:val="35"/>
          <w:szCs w:val="35"/>
        </w:rPr>
        <w:t>charla</w:t>
      </w:r>
      <w:r w:rsidR="00187FCF" w:rsidRPr="00B9679F">
        <w:rPr>
          <w:spacing w:val="-20"/>
          <w:sz w:val="35"/>
          <w:szCs w:val="35"/>
        </w:rPr>
        <w:t>s</w:t>
      </w:r>
      <w:r w:rsidR="009C484C" w:rsidRPr="00B9679F">
        <w:rPr>
          <w:spacing w:val="-20"/>
          <w:sz w:val="35"/>
          <w:szCs w:val="35"/>
        </w:rPr>
        <w:t xml:space="preserve"> con información de valores y visitas</w:t>
      </w:r>
      <w:r w:rsidR="009C484C" w:rsidRPr="003C4694">
        <w:rPr>
          <w:sz w:val="35"/>
          <w:szCs w:val="35"/>
        </w:rPr>
        <w:t xml:space="preserve"> </w:t>
      </w:r>
      <w:r w:rsidR="009C484C" w:rsidRPr="00B9679F">
        <w:rPr>
          <w:spacing w:val="-20"/>
          <w:sz w:val="35"/>
          <w:szCs w:val="35"/>
        </w:rPr>
        <w:t>casa a casa, llevando el mensaje de b</w:t>
      </w:r>
      <w:r w:rsidR="00187FCF" w:rsidRPr="00B9679F">
        <w:rPr>
          <w:spacing w:val="-20"/>
          <w:sz w:val="35"/>
          <w:szCs w:val="35"/>
        </w:rPr>
        <w:t>uenas</w:t>
      </w:r>
      <w:r w:rsidR="00187FCF" w:rsidRPr="003C4694">
        <w:rPr>
          <w:sz w:val="35"/>
          <w:szCs w:val="35"/>
        </w:rPr>
        <w:t xml:space="preserve"> prácticas y de amor a la Madre T</w:t>
      </w:r>
      <w:r w:rsidR="009C484C" w:rsidRPr="003C4694">
        <w:rPr>
          <w:sz w:val="35"/>
          <w:szCs w:val="35"/>
        </w:rPr>
        <w:t>ierra, talleres, recorridos y patrullaje en las áreas protegidas.</w:t>
      </w:r>
    </w:p>
    <w:p w:rsidR="009C484C" w:rsidRPr="003C4694" w:rsidRDefault="009C484C" w:rsidP="00B9679F">
      <w:pPr>
        <w:pStyle w:val="Prrafodelista"/>
        <w:numPr>
          <w:ilvl w:val="0"/>
          <w:numId w:val="10"/>
        </w:numPr>
        <w:tabs>
          <w:tab w:val="left" w:pos="426"/>
        </w:tabs>
        <w:ind w:left="426" w:hanging="426"/>
        <w:rPr>
          <w:sz w:val="35"/>
          <w:szCs w:val="35"/>
        </w:rPr>
      </w:pPr>
      <w:r w:rsidRPr="003C4694">
        <w:rPr>
          <w:sz w:val="35"/>
          <w:szCs w:val="35"/>
        </w:rPr>
        <w:t>Monitoreo y Evaluación</w:t>
      </w:r>
    </w:p>
    <w:p w:rsidR="009C484C" w:rsidRPr="003C4694" w:rsidRDefault="00B9679F" w:rsidP="00B9679F">
      <w:pPr>
        <w:tabs>
          <w:tab w:val="left" w:pos="426"/>
        </w:tabs>
        <w:ind w:left="426" w:hanging="426"/>
        <w:rPr>
          <w:sz w:val="35"/>
          <w:szCs w:val="35"/>
        </w:rPr>
      </w:pPr>
      <w:r>
        <w:rPr>
          <w:sz w:val="35"/>
          <w:szCs w:val="35"/>
        </w:rPr>
        <w:tab/>
      </w:r>
      <w:r w:rsidR="009C484C" w:rsidRPr="003C4694">
        <w:rPr>
          <w:sz w:val="35"/>
          <w:szCs w:val="35"/>
        </w:rPr>
        <w:t xml:space="preserve">Se están desarrollando talleres a nivel nacional, permitiendo el uso, manejo y </w:t>
      </w:r>
      <w:r w:rsidR="009C484C" w:rsidRPr="00B9679F">
        <w:rPr>
          <w:spacing w:val="-20"/>
          <w:sz w:val="35"/>
          <w:szCs w:val="35"/>
        </w:rPr>
        <w:t>ampliación de herramientas para monitorear</w:t>
      </w:r>
      <w:r w:rsidR="009C484C" w:rsidRPr="003C4694">
        <w:rPr>
          <w:sz w:val="35"/>
          <w:szCs w:val="35"/>
        </w:rPr>
        <w:t xml:space="preserve"> las incidencias ambientales, haciendo reportes diarios de monitoreo satelital de puntos de calor a nivel nacional</w:t>
      </w:r>
      <w:r w:rsidR="00187FCF" w:rsidRPr="003C4694">
        <w:rPr>
          <w:sz w:val="35"/>
          <w:szCs w:val="35"/>
        </w:rPr>
        <w:t xml:space="preserve">. </w:t>
      </w:r>
    </w:p>
    <w:p w:rsidR="009C484C" w:rsidRPr="003C4694" w:rsidRDefault="009C484C" w:rsidP="00B9679F">
      <w:pPr>
        <w:pStyle w:val="Prrafodelista"/>
        <w:numPr>
          <w:ilvl w:val="0"/>
          <w:numId w:val="10"/>
        </w:numPr>
        <w:tabs>
          <w:tab w:val="left" w:pos="426"/>
        </w:tabs>
        <w:ind w:left="426" w:hanging="426"/>
        <w:rPr>
          <w:sz w:val="35"/>
          <w:szCs w:val="35"/>
        </w:rPr>
      </w:pPr>
      <w:r w:rsidRPr="003C4694">
        <w:rPr>
          <w:sz w:val="35"/>
          <w:szCs w:val="35"/>
        </w:rPr>
        <w:t>Alerta Temprana</w:t>
      </w:r>
    </w:p>
    <w:p w:rsidR="009C484C" w:rsidRPr="003C4694" w:rsidRDefault="00B9679F" w:rsidP="00B9679F">
      <w:pPr>
        <w:tabs>
          <w:tab w:val="left" w:pos="426"/>
        </w:tabs>
        <w:ind w:left="426" w:hanging="426"/>
        <w:rPr>
          <w:sz w:val="35"/>
          <w:szCs w:val="35"/>
        </w:rPr>
      </w:pPr>
      <w:r>
        <w:rPr>
          <w:sz w:val="35"/>
          <w:szCs w:val="35"/>
        </w:rPr>
        <w:tab/>
      </w:r>
      <w:r w:rsidR="00007A79" w:rsidRPr="00B9679F">
        <w:rPr>
          <w:spacing w:val="-34"/>
          <w:sz w:val="35"/>
          <w:szCs w:val="35"/>
        </w:rPr>
        <w:t>Se trabaja</w:t>
      </w:r>
      <w:r w:rsidR="009C484C" w:rsidRPr="00B9679F">
        <w:rPr>
          <w:spacing w:val="-34"/>
          <w:sz w:val="35"/>
          <w:szCs w:val="35"/>
        </w:rPr>
        <w:t xml:space="preserve"> el tema de inspecciones, priorizando</w:t>
      </w:r>
      <w:r w:rsidR="009C484C" w:rsidRPr="003C4694">
        <w:rPr>
          <w:sz w:val="35"/>
          <w:szCs w:val="35"/>
        </w:rPr>
        <w:t xml:space="preserve"> áreas más vulnerables para la alerta y </w:t>
      </w:r>
      <w:r w:rsidR="009C484C" w:rsidRPr="00B9679F">
        <w:rPr>
          <w:spacing w:val="-34"/>
          <w:sz w:val="35"/>
          <w:szCs w:val="35"/>
        </w:rPr>
        <w:t>atención temprana de los incendios forestales.</w:t>
      </w:r>
    </w:p>
    <w:p w:rsidR="009C484C" w:rsidRPr="003C4694" w:rsidRDefault="009C484C" w:rsidP="00B9679F">
      <w:pPr>
        <w:pStyle w:val="Prrafodelista"/>
        <w:numPr>
          <w:ilvl w:val="0"/>
          <w:numId w:val="10"/>
        </w:numPr>
        <w:tabs>
          <w:tab w:val="left" w:pos="426"/>
        </w:tabs>
        <w:ind w:left="426" w:hanging="426"/>
        <w:rPr>
          <w:sz w:val="35"/>
          <w:szCs w:val="35"/>
        </w:rPr>
      </w:pPr>
      <w:r w:rsidRPr="003C4694">
        <w:rPr>
          <w:sz w:val="35"/>
          <w:szCs w:val="35"/>
        </w:rPr>
        <w:t>Rehabilitación de área</w:t>
      </w:r>
      <w:r w:rsidR="00187FCF" w:rsidRPr="003C4694">
        <w:rPr>
          <w:sz w:val="35"/>
          <w:szCs w:val="35"/>
        </w:rPr>
        <w:t>s</w:t>
      </w:r>
    </w:p>
    <w:p w:rsidR="009C484C" w:rsidRPr="003C4694" w:rsidRDefault="00B9679F" w:rsidP="00B9679F">
      <w:pPr>
        <w:tabs>
          <w:tab w:val="left" w:pos="426"/>
        </w:tabs>
        <w:ind w:left="426" w:hanging="426"/>
        <w:rPr>
          <w:sz w:val="35"/>
          <w:szCs w:val="35"/>
        </w:rPr>
      </w:pPr>
      <w:r>
        <w:rPr>
          <w:sz w:val="35"/>
          <w:szCs w:val="35"/>
        </w:rPr>
        <w:tab/>
      </w:r>
      <w:r w:rsidR="009C484C" w:rsidRPr="00B9679F">
        <w:rPr>
          <w:spacing w:val="-20"/>
          <w:sz w:val="35"/>
          <w:szCs w:val="35"/>
        </w:rPr>
        <w:t xml:space="preserve">La labor, una vez </w:t>
      </w:r>
      <w:r w:rsidR="0074405E" w:rsidRPr="00B9679F">
        <w:rPr>
          <w:spacing w:val="-20"/>
          <w:sz w:val="35"/>
          <w:szCs w:val="35"/>
        </w:rPr>
        <w:t>que,</w:t>
      </w:r>
      <w:r w:rsidR="009C484C" w:rsidRPr="00B9679F">
        <w:rPr>
          <w:spacing w:val="-20"/>
          <w:sz w:val="35"/>
          <w:szCs w:val="35"/>
        </w:rPr>
        <w:t xml:space="preserve"> entre el invierno,</w:t>
      </w:r>
      <w:r w:rsidR="009C484C" w:rsidRPr="003C4694">
        <w:rPr>
          <w:sz w:val="35"/>
          <w:szCs w:val="35"/>
        </w:rPr>
        <w:t xml:space="preserve"> es restaurar áreas afectadas en 2019</w:t>
      </w:r>
      <w:r w:rsidR="00187FCF" w:rsidRPr="003C4694">
        <w:rPr>
          <w:sz w:val="35"/>
          <w:szCs w:val="35"/>
        </w:rPr>
        <w:t>,</w:t>
      </w:r>
      <w:r w:rsidR="009C484C" w:rsidRPr="003C4694">
        <w:rPr>
          <w:sz w:val="35"/>
          <w:szCs w:val="35"/>
        </w:rPr>
        <w:t xml:space="preserve"> </w:t>
      </w:r>
      <w:r w:rsidR="009C484C" w:rsidRPr="003C4694">
        <w:rPr>
          <w:sz w:val="35"/>
          <w:szCs w:val="35"/>
        </w:rPr>
        <w:lastRenderedPageBreak/>
        <w:t>más las áreas que puedan ser afectadas en este año.</w:t>
      </w:r>
    </w:p>
    <w:p w:rsidR="009C484C" w:rsidRPr="003C4694" w:rsidRDefault="009C484C" w:rsidP="00B9679F">
      <w:pPr>
        <w:pStyle w:val="Prrafodelista"/>
        <w:numPr>
          <w:ilvl w:val="0"/>
          <w:numId w:val="6"/>
        </w:numPr>
        <w:ind w:left="0" w:firstLine="0"/>
        <w:rPr>
          <w:sz w:val="35"/>
          <w:szCs w:val="35"/>
          <w:u w:val="single"/>
          <w:lang w:val="es-ES"/>
        </w:rPr>
      </w:pPr>
      <w:r w:rsidRPr="003C4694">
        <w:rPr>
          <w:sz w:val="35"/>
          <w:szCs w:val="35"/>
          <w:u w:val="single"/>
        </w:rPr>
        <w:t>Cambio de Uso de Suelos</w:t>
      </w:r>
    </w:p>
    <w:p w:rsidR="009C484C" w:rsidRPr="003C4694" w:rsidRDefault="009C484C" w:rsidP="00AC50C1">
      <w:pPr>
        <w:rPr>
          <w:sz w:val="35"/>
          <w:szCs w:val="35"/>
          <w:lang w:val="es-ES"/>
        </w:rPr>
      </w:pPr>
      <w:r w:rsidRPr="003C4694">
        <w:rPr>
          <w:sz w:val="35"/>
          <w:szCs w:val="35"/>
          <w:lang w:val="es-ES"/>
        </w:rPr>
        <w:t>En al añ</w:t>
      </w:r>
      <w:r w:rsidR="00187FCF" w:rsidRPr="003C4694">
        <w:rPr>
          <w:sz w:val="35"/>
          <w:szCs w:val="35"/>
          <w:lang w:val="es-ES"/>
        </w:rPr>
        <w:t xml:space="preserve">o 2013, el MAG publicó el “Uso </w:t>
      </w:r>
      <w:r w:rsidR="00187FCF" w:rsidRPr="00B9679F">
        <w:rPr>
          <w:spacing w:val="-20"/>
          <w:sz w:val="35"/>
          <w:szCs w:val="35"/>
          <w:lang w:val="es-ES"/>
        </w:rPr>
        <w:t>P</w:t>
      </w:r>
      <w:r w:rsidRPr="00B9679F">
        <w:rPr>
          <w:spacing w:val="-20"/>
          <w:sz w:val="35"/>
          <w:szCs w:val="35"/>
          <w:lang w:val="es-ES"/>
        </w:rPr>
        <w:t>otencial de la Tierra, compendio de mapas”</w:t>
      </w:r>
      <w:r w:rsidRPr="003C4694">
        <w:rPr>
          <w:sz w:val="35"/>
          <w:szCs w:val="35"/>
          <w:lang w:val="es-ES"/>
        </w:rPr>
        <w:t xml:space="preserve"> </w:t>
      </w:r>
      <w:r w:rsidRPr="00B9679F">
        <w:rPr>
          <w:spacing w:val="-20"/>
          <w:sz w:val="35"/>
          <w:szCs w:val="35"/>
          <w:lang w:val="es-ES"/>
        </w:rPr>
        <w:t>que incluye la zonificación del uso potencial</w:t>
      </w:r>
      <w:r w:rsidRPr="003C4694">
        <w:rPr>
          <w:sz w:val="35"/>
          <w:szCs w:val="35"/>
          <w:lang w:val="es-ES"/>
        </w:rPr>
        <w:t xml:space="preserve"> </w:t>
      </w:r>
      <w:r w:rsidRPr="00B9679F">
        <w:rPr>
          <w:spacing w:val="-20"/>
          <w:sz w:val="35"/>
          <w:szCs w:val="35"/>
          <w:lang w:val="es-ES"/>
        </w:rPr>
        <w:t>de 18 especies agroforestales, de</w:t>
      </w:r>
      <w:r w:rsidR="00A2122A" w:rsidRPr="00B9679F">
        <w:rPr>
          <w:spacing w:val="-20"/>
          <w:sz w:val="35"/>
          <w:szCs w:val="35"/>
          <w:lang w:val="es-ES"/>
        </w:rPr>
        <w:t xml:space="preserve"> las cuales</w:t>
      </w:r>
      <w:r w:rsidR="00A2122A" w:rsidRPr="003C4694">
        <w:rPr>
          <w:sz w:val="35"/>
          <w:szCs w:val="35"/>
          <w:lang w:val="es-ES"/>
        </w:rPr>
        <w:t xml:space="preserve"> se ha seleccionado ocho</w:t>
      </w:r>
      <w:r w:rsidRPr="003C4694">
        <w:rPr>
          <w:sz w:val="35"/>
          <w:szCs w:val="35"/>
          <w:lang w:val="es-ES"/>
        </w:rPr>
        <w:t xml:space="preserve"> especies que se </w:t>
      </w:r>
      <w:r w:rsidRPr="00B9679F">
        <w:rPr>
          <w:spacing w:val="-20"/>
          <w:sz w:val="35"/>
          <w:szCs w:val="35"/>
          <w:lang w:val="es-ES"/>
        </w:rPr>
        <w:t>consideran las ideales para el establecimiento</w:t>
      </w:r>
      <w:r w:rsidRPr="003C4694">
        <w:rPr>
          <w:sz w:val="35"/>
          <w:szCs w:val="35"/>
          <w:lang w:val="es-ES"/>
        </w:rPr>
        <w:t xml:space="preserve"> de plantaciones industriales</w:t>
      </w:r>
      <w:r w:rsidR="00187FCF" w:rsidRPr="003C4694">
        <w:rPr>
          <w:sz w:val="35"/>
          <w:szCs w:val="35"/>
          <w:lang w:val="es-ES"/>
        </w:rPr>
        <w:t>,</w:t>
      </w:r>
      <w:r w:rsidRPr="003C4694">
        <w:rPr>
          <w:sz w:val="35"/>
          <w:szCs w:val="35"/>
          <w:lang w:val="es-ES"/>
        </w:rPr>
        <w:t xml:space="preserve"> que son Pino </w:t>
      </w:r>
      <w:r w:rsidRPr="00B9679F">
        <w:rPr>
          <w:spacing w:val="-20"/>
          <w:sz w:val="35"/>
          <w:szCs w:val="35"/>
          <w:lang w:val="es-ES"/>
        </w:rPr>
        <w:t>(</w:t>
      </w:r>
      <w:proofErr w:type="spellStart"/>
      <w:r w:rsidRPr="00B9679F">
        <w:rPr>
          <w:i/>
          <w:spacing w:val="-10"/>
          <w:sz w:val="35"/>
          <w:szCs w:val="35"/>
          <w:lang w:val="es-ES"/>
        </w:rPr>
        <w:t>Pinus</w:t>
      </w:r>
      <w:proofErr w:type="spellEnd"/>
      <w:r w:rsidRPr="00B9679F">
        <w:rPr>
          <w:i/>
          <w:spacing w:val="-10"/>
          <w:sz w:val="35"/>
          <w:szCs w:val="35"/>
          <w:lang w:val="es-ES"/>
        </w:rPr>
        <w:t xml:space="preserve"> </w:t>
      </w:r>
      <w:proofErr w:type="spellStart"/>
      <w:r w:rsidRPr="00B9679F">
        <w:rPr>
          <w:i/>
          <w:spacing w:val="-10"/>
          <w:sz w:val="35"/>
          <w:szCs w:val="35"/>
          <w:lang w:val="es-ES"/>
        </w:rPr>
        <w:t>oocarpa</w:t>
      </w:r>
      <w:proofErr w:type="spellEnd"/>
      <w:r w:rsidRPr="00B9679F">
        <w:rPr>
          <w:spacing w:val="-10"/>
          <w:sz w:val="35"/>
          <w:szCs w:val="35"/>
          <w:lang w:val="es-ES"/>
        </w:rPr>
        <w:t>), Pochote (</w:t>
      </w:r>
      <w:proofErr w:type="spellStart"/>
      <w:r w:rsidRPr="00B9679F">
        <w:rPr>
          <w:i/>
          <w:spacing w:val="-10"/>
          <w:sz w:val="35"/>
          <w:szCs w:val="35"/>
          <w:lang w:val="es-ES"/>
        </w:rPr>
        <w:t>Pachira</w:t>
      </w:r>
      <w:proofErr w:type="spellEnd"/>
      <w:r w:rsidRPr="00B9679F">
        <w:rPr>
          <w:i/>
          <w:spacing w:val="-10"/>
          <w:sz w:val="35"/>
          <w:szCs w:val="35"/>
          <w:lang w:val="es-ES"/>
        </w:rPr>
        <w:t xml:space="preserve"> </w:t>
      </w:r>
      <w:proofErr w:type="spellStart"/>
      <w:r w:rsidRPr="00B9679F">
        <w:rPr>
          <w:i/>
          <w:spacing w:val="-10"/>
          <w:sz w:val="35"/>
          <w:szCs w:val="35"/>
          <w:lang w:val="es-ES"/>
        </w:rPr>
        <w:t>quinata</w:t>
      </w:r>
      <w:proofErr w:type="spellEnd"/>
      <w:r w:rsidRPr="00B9679F">
        <w:rPr>
          <w:spacing w:val="-10"/>
          <w:sz w:val="35"/>
          <w:szCs w:val="35"/>
          <w:lang w:val="es-ES"/>
        </w:rPr>
        <w:t>),</w:t>
      </w:r>
      <w:r w:rsidRPr="003C4694">
        <w:rPr>
          <w:sz w:val="35"/>
          <w:szCs w:val="35"/>
          <w:lang w:val="es-ES"/>
        </w:rPr>
        <w:t xml:space="preserve"> Laurel (</w:t>
      </w:r>
      <w:proofErr w:type="spellStart"/>
      <w:r w:rsidRPr="003C4694">
        <w:rPr>
          <w:i/>
          <w:sz w:val="35"/>
          <w:szCs w:val="35"/>
          <w:lang w:val="es-ES"/>
        </w:rPr>
        <w:t>Cordia</w:t>
      </w:r>
      <w:proofErr w:type="spellEnd"/>
      <w:r w:rsidRPr="003C4694">
        <w:rPr>
          <w:i/>
          <w:sz w:val="35"/>
          <w:szCs w:val="35"/>
          <w:lang w:val="es-ES"/>
        </w:rPr>
        <w:t xml:space="preserve"> </w:t>
      </w:r>
      <w:proofErr w:type="spellStart"/>
      <w:r w:rsidRPr="003C4694">
        <w:rPr>
          <w:i/>
          <w:sz w:val="35"/>
          <w:szCs w:val="35"/>
          <w:lang w:val="es-ES"/>
        </w:rPr>
        <w:t>alliadora</w:t>
      </w:r>
      <w:proofErr w:type="spellEnd"/>
      <w:r w:rsidRPr="003C4694">
        <w:rPr>
          <w:sz w:val="35"/>
          <w:szCs w:val="35"/>
          <w:lang w:val="es-ES"/>
        </w:rPr>
        <w:t>), Hule (</w:t>
      </w:r>
      <w:r w:rsidRPr="003C4694">
        <w:rPr>
          <w:i/>
          <w:sz w:val="35"/>
          <w:szCs w:val="35"/>
          <w:lang w:val="es-ES"/>
        </w:rPr>
        <w:t>Castilla elástica</w:t>
      </w:r>
      <w:r w:rsidRPr="003C4694">
        <w:rPr>
          <w:sz w:val="35"/>
          <w:szCs w:val="35"/>
          <w:lang w:val="es-ES"/>
        </w:rPr>
        <w:t>), Granadillo (</w:t>
      </w:r>
      <w:proofErr w:type="spellStart"/>
      <w:r w:rsidRPr="003C4694">
        <w:rPr>
          <w:i/>
          <w:sz w:val="35"/>
          <w:szCs w:val="35"/>
          <w:lang w:val="es-ES"/>
        </w:rPr>
        <w:t>Dalbergia</w:t>
      </w:r>
      <w:proofErr w:type="spellEnd"/>
      <w:r w:rsidRPr="003C4694">
        <w:rPr>
          <w:i/>
          <w:sz w:val="35"/>
          <w:szCs w:val="35"/>
          <w:lang w:val="es-ES"/>
        </w:rPr>
        <w:t xml:space="preserve"> </w:t>
      </w:r>
      <w:proofErr w:type="spellStart"/>
      <w:r w:rsidRPr="003C4694">
        <w:rPr>
          <w:i/>
          <w:sz w:val="35"/>
          <w:szCs w:val="35"/>
          <w:lang w:val="es-ES"/>
        </w:rPr>
        <w:t>retusa</w:t>
      </w:r>
      <w:proofErr w:type="spellEnd"/>
      <w:r w:rsidRPr="003C4694">
        <w:rPr>
          <w:sz w:val="35"/>
          <w:szCs w:val="35"/>
          <w:lang w:val="es-ES"/>
        </w:rPr>
        <w:t xml:space="preserve">), </w:t>
      </w:r>
      <w:r w:rsidRPr="00B9679F">
        <w:rPr>
          <w:spacing w:val="-20"/>
          <w:sz w:val="35"/>
          <w:szCs w:val="35"/>
          <w:lang w:val="es-ES"/>
        </w:rPr>
        <w:t>Teca (</w:t>
      </w:r>
      <w:proofErr w:type="spellStart"/>
      <w:r w:rsidRPr="00B9679F">
        <w:rPr>
          <w:i/>
          <w:spacing w:val="-20"/>
          <w:sz w:val="35"/>
          <w:szCs w:val="35"/>
          <w:lang w:val="es-ES"/>
        </w:rPr>
        <w:t>Tectona</w:t>
      </w:r>
      <w:proofErr w:type="spellEnd"/>
      <w:r w:rsidRPr="00B9679F">
        <w:rPr>
          <w:i/>
          <w:spacing w:val="-20"/>
          <w:sz w:val="35"/>
          <w:szCs w:val="35"/>
          <w:lang w:val="es-ES"/>
        </w:rPr>
        <w:t xml:space="preserve"> </w:t>
      </w:r>
      <w:proofErr w:type="spellStart"/>
      <w:r w:rsidRPr="00B9679F">
        <w:rPr>
          <w:i/>
          <w:spacing w:val="-20"/>
          <w:sz w:val="35"/>
          <w:szCs w:val="35"/>
          <w:lang w:val="es-ES"/>
        </w:rPr>
        <w:t>grandis</w:t>
      </w:r>
      <w:proofErr w:type="spellEnd"/>
      <w:r w:rsidRPr="00B9679F">
        <w:rPr>
          <w:spacing w:val="-20"/>
          <w:sz w:val="35"/>
          <w:szCs w:val="35"/>
          <w:lang w:val="es-ES"/>
        </w:rPr>
        <w:t>), Eucalipto (</w:t>
      </w:r>
      <w:proofErr w:type="spellStart"/>
      <w:r w:rsidRPr="00B9679F">
        <w:rPr>
          <w:i/>
          <w:spacing w:val="-20"/>
          <w:sz w:val="35"/>
          <w:szCs w:val="35"/>
          <w:lang w:val="es-ES"/>
        </w:rPr>
        <w:t>Eucalyptus</w:t>
      </w:r>
      <w:proofErr w:type="spellEnd"/>
      <w:r w:rsidRPr="003C4694">
        <w:rPr>
          <w:i/>
          <w:sz w:val="35"/>
          <w:szCs w:val="35"/>
          <w:lang w:val="es-ES"/>
        </w:rPr>
        <w:t xml:space="preserve"> </w:t>
      </w:r>
      <w:proofErr w:type="spellStart"/>
      <w:r w:rsidRPr="003C4694">
        <w:rPr>
          <w:i/>
          <w:sz w:val="35"/>
          <w:szCs w:val="35"/>
          <w:lang w:val="es-ES"/>
        </w:rPr>
        <w:t>globulus</w:t>
      </w:r>
      <w:proofErr w:type="spellEnd"/>
      <w:r w:rsidRPr="003C4694">
        <w:rPr>
          <w:sz w:val="35"/>
          <w:szCs w:val="35"/>
          <w:lang w:val="es-ES"/>
        </w:rPr>
        <w:t>) y Caoba (</w:t>
      </w:r>
      <w:proofErr w:type="spellStart"/>
      <w:r w:rsidRPr="003C4694">
        <w:rPr>
          <w:i/>
          <w:sz w:val="35"/>
          <w:szCs w:val="35"/>
          <w:lang w:val="es-ES"/>
        </w:rPr>
        <w:t>Swietenia</w:t>
      </w:r>
      <w:proofErr w:type="spellEnd"/>
      <w:r w:rsidRPr="003C4694">
        <w:rPr>
          <w:i/>
          <w:sz w:val="35"/>
          <w:szCs w:val="35"/>
          <w:lang w:val="es-ES"/>
        </w:rPr>
        <w:t xml:space="preserve"> </w:t>
      </w:r>
      <w:proofErr w:type="spellStart"/>
      <w:r w:rsidRPr="003C4694">
        <w:rPr>
          <w:i/>
          <w:sz w:val="35"/>
          <w:szCs w:val="35"/>
          <w:lang w:val="es-ES"/>
        </w:rPr>
        <w:t>macrophylia</w:t>
      </w:r>
      <w:proofErr w:type="spellEnd"/>
      <w:r w:rsidRPr="003C4694">
        <w:rPr>
          <w:sz w:val="35"/>
          <w:szCs w:val="35"/>
          <w:lang w:val="es-ES"/>
        </w:rPr>
        <w:t>).</w:t>
      </w:r>
    </w:p>
    <w:p w:rsidR="009C484C" w:rsidRPr="003C4694" w:rsidRDefault="00187FCF" w:rsidP="00AC50C1">
      <w:pPr>
        <w:rPr>
          <w:sz w:val="35"/>
          <w:szCs w:val="35"/>
          <w:lang w:val="es-ES"/>
        </w:rPr>
      </w:pPr>
      <w:r w:rsidRPr="00B9679F">
        <w:rPr>
          <w:spacing w:val="-20"/>
          <w:sz w:val="35"/>
          <w:szCs w:val="35"/>
          <w:lang w:val="es-ES"/>
        </w:rPr>
        <w:t>S</w:t>
      </w:r>
      <w:r w:rsidR="009C484C" w:rsidRPr="00B9679F">
        <w:rPr>
          <w:spacing w:val="-20"/>
          <w:sz w:val="35"/>
          <w:szCs w:val="35"/>
          <w:lang w:val="es-ES"/>
        </w:rPr>
        <w:t>eleccionando todos los sitios que coinciden</w:t>
      </w:r>
      <w:r w:rsidR="009C484C" w:rsidRPr="003C4694">
        <w:rPr>
          <w:sz w:val="35"/>
          <w:szCs w:val="35"/>
          <w:lang w:val="es-ES"/>
        </w:rPr>
        <w:t xml:space="preserve"> con las zonas de uso potencial forestal del mapa de INETER en el 2015, se obtiene </w:t>
      </w:r>
      <w:r w:rsidR="009C484C" w:rsidRPr="00B9679F">
        <w:rPr>
          <w:spacing w:val="-20"/>
          <w:sz w:val="35"/>
          <w:szCs w:val="35"/>
          <w:lang w:val="es-ES"/>
        </w:rPr>
        <w:t>una superficie de 24,173 km² que pueden ser</w:t>
      </w:r>
      <w:r w:rsidR="009C484C" w:rsidRPr="003C4694">
        <w:rPr>
          <w:sz w:val="35"/>
          <w:szCs w:val="35"/>
          <w:lang w:val="es-ES"/>
        </w:rPr>
        <w:t xml:space="preserve"> </w:t>
      </w:r>
      <w:r w:rsidR="009C484C" w:rsidRPr="00B9679F">
        <w:rPr>
          <w:spacing w:val="-20"/>
          <w:sz w:val="35"/>
          <w:szCs w:val="35"/>
          <w:lang w:val="es-ES"/>
        </w:rPr>
        <w:t>dedicadas al establec</w:t>
      </w:r>
      <w:r w:rsidRPr="00B9679F">
        <w:rPr>
          <w:spacing w:val="-20"/>
          <w:sz w:val="35"/>
          <w:szCs w:val="35"/>
          <w:lang w:val="es-ES"/>
        </w:rPr>
        <w:t>imiento de plantaciones</w:t>
      </w:r>
      <w:r w:rsidRPr="003C4694">
        <w:rPr>
          <w:sz w:val="35"/>
          <w:szCs w:val="35"/>
          <w:lang w:val="es-ES"/>
        </w:rPr>
        <w:t xml:space="preserve"> </w:t>
      </w:r>
      <w:r w:rsidRPr="00B9679F">
        <w:rPr>
          <w:spacing w:val="-34"/>
          <w:sz w:val="35"/>
          <w:szCs w:val="35"/>
          <w:lang w:val="es-ES"/>
        </w:rPr>
        <w:t>de las ocho</w:t>
      </w:r>
      <w:r w:rsidR="009C484C" w:rsidRPr="00B9679F">
        <w:rPr>
          <w:spacing w:val="-34"/>
          <w:sz w:val="35"/>
          <w:szCs w:val="35"/>
          <w:lang w:val="es-ES"/>
        </w:rPr>
        <w:t xml:space="preserve"> especie</w:t>
      </w:r>
      <w:r w:rsidR="00A2122A" w:rsidRPr="00B9679F">
        <w:rPr>
          <w:spacing w:val="-34"/>
          <w:sz w:val="35"/>
          <w:szCs w:val="35"/>
          <w:lang w:val="es-ES"/>
        </w:rPr>
        <w:t>s</w:t>
      </w:r>
      <w:r w:rsidR="009C484C" w:rsidRPr="00B9679F">
        <w:rPr>
          <w:spacing w:val="-34"/>
          <w:sz w:val="35"/>
          <w:szCs w:val="35"/>
          <w:lang w:val="es-ES"/>
        </w:rPr>
        <w:t xml:space="preserve"> forestales. Esto implicaría</w:t>
      </w:r>
      <w:r w:rsidR="009C484C" w:rsidRPr="003C4694">
        <w:rPr>
          <w:sz w:val="35"/>
          <w:szCs w:val="35"/>
          <w:lang w:val="es-ES"/>
        </w:rPr>
        <w:t xml:space="preserve"> transformar vastas áreas bajo pastos en plantaciones, lo que puede ser complejo. </w:t>
      </w:r>
    </w:p>
    <w:p w:rsidR="009C484C" w:rsidRPr="003C4694" w:rsidRDefault="009C484C" w:rsidP="00AC50C1">
      <w:pPr>
        <w:rPr>
          <w:sz w:val="35"/>
          <w:szCs w:val="35"/>
          <w:lang w:val="es-ES"/>
        </w:rPr>
      </w:pPr>
      <w:r w:rsidRPr="00B9679F">
        <w:rPr>
          <w:spacing w:val="-20"/>
          <w:sz w:val="35"/>
          <w:szCs w:val="35"/>
          <w:lang w:val="es-ES"/>
        </w:rPr>
        <w:t>Si se consideran variables como precio de la tierra, el mercado de tierra, infraestructura</w:t>
      </w:r>
      <w:r w:rsidRPr="003C4694">
        <w:rPr>
          <w:sz w:val="35"/>
          <w:szCs w:val="35"/>
          <w:lang w:val="es-ES"/>
        </w:rPr>
        <w:t xml:space="preserve"> </w:t>
      </w:r>
      <w:r w:rsidRPr="00B9679F">
        <w:rPr>
          <w:spacing w:val="-20"/>
          <w:sz w:val="35"/>
          <w:szCs w:val="35"/>
          <w:lang w:val="es-ES"/>
        </w:rPr>
        <w:t>de acceso y estado legal de las propiedades</w:t>
      </w:r>
      <w:r w:rsidR="00187FCF" w:rsidRPr="003C4694">
        <w:rPr>
          <w:sz w:val="35"/>
          <w:szCs w:val="35"/>
          <w:lang w:val="es-ES"/>
        </w:rPr>
        <w:t>,</w:t>
      </w:r>
      <w:r w:rsidRPr="003C4694">
        <w:rPr>
          <w:sz w:val="35"/>
          <w:szCs w:val="35"/>
          <w:lang w:val="es-ES"/>
        </w:rPr>
        <w:t xml:space="preserve"> se puede estimar </w:t>
      </w:r>
      <w:r w:rsidR="00A2122A" w:rsidRPr="003C4694">
        <w:rPr>
          <w:sz w:val="35"/>
          <w:szCs w:val="35"/>
          <w:lang w:val="es-ES"/>
        </w:rPr>
        <w:t>en al menos 500 mil hectáreas</w:t>
      </w:r>
      <w:r w:rsidRPr="003C4694">
        <w:rPr>
          <w:sz w:val="35"/>
          <w:szCs w:val="35"/>
          <w:lang w:val="es-ES"/>
        </w:rPr>
        <w:t xml:space="preserve"> aptas para plantaciones.</w:t>
      </w:r>
    </w:p>
    <w:p w:rsidR="009C484C" w:rsidRPr="003C4694" w:rsidRDefault="009C484C" w:rsidP="00AC50C1">
      <w:pPr>
        <w:rPr>
          <w:sz w:val="35"/>
          <w:szCs w:val="35"/>
          <w:lang w:val="es-ES"/>
        </w:rPr>
      </w:pPr>
      <w:r w:rsidRPr="00B9679F">
        <w:rPr>
          <w:spacing w:val="-20"/>
          <w:sz w:val="35"/>
          <w:szCs w:val="35"/>
        </w:rPr>
        <w:lastRenderedPageBreak/>
        <w:t>El potencial disponible de bosque para manejo</w:t>
      </w:r>
      <w:r w:rsidRPr="003C4694">
        <w:rPr>
          <w:sz w:val="35"/>
          <w:szCs w:val="35"/>
        </w:rPr>
        <w:t xml:space="preserve"> </w:t>
      </w:r>
      <w:r w:rsidRPr="00B9679F">
        <w:rPr>
          <w:spacing w:val="-20"/>
          <w:sz w:val="35"/>
          <w:szCs w:val="35"/>
        </w:rPr>
        <w:t>gira alrededor de 1.8 millones de hectáreas</w:t>
      </w:r>
      <w:r w:rsidRPr="003C4694">
        <w:rPr>
          <w:sz w:val="35"/>
          <w:szCs w:val="35"/>
        </w:rPr>
        <w:t xml:space="preserve"> </w:t>
      </w:r>
      <w:r w:rsidRPr="00B9679F">
        <w:rPr>
          <w:spacing w:val="-30"/>
          <w:sz w:val="35"/>
          <w:szCs w:val="35"/>
        </w:rPr>
        <w:t>que podrían ofertar un volumen anual sostenible</w:t>
      </w:r>
      <w:r w:rsidRPr="003C4694">
        <w:rPr>
          <w:sz w:val="35"/>
          <w:szCs w:val="35"/>
        </w:rPr>
        <w:t xml:space="preserve"> de 5.5 millones de </w:t>
      </w:r>
      <w:r w:rsidR="00A2122A" w:rsidRPr="003C4694">
        <w:rPr>
          <w:sz w:val="35"/>
          <w:szCs w:val="35"/>
        </w:rPr>
        <w:t>metros cúbicos</w:t>
      </w:r>
      <w:r w:rsidRPr="003C4694">
        <w:rPr>
          <w:sz w:val="35"/>
          <w:szCs w:val="35"/>
        </w:rPr>
        <w:t>.</w:t>
      </w:r>
    </w:p>
    <w:p w:rsidR="009C484C" w:rsidRPr="003C4694" w:rsidRDefault="00E13415" w:rsidP="00AC50C1">
      <w:pPr>
        <w:rPr>
          <w:sz w:val="35"/>
          <w:szCs w:val="35"/>
          <w:lang w:val="es-ES"/>
        </w:rPr>
      </w:pPr>
      <w:r w:rsidRPr="00B9679F">
        <w:rPr>
          <w:spacing w:val="-20"/>
          <w:sz w:val="35"/>
          <w:szCs w:val="35"/>
          <w:lang w:val="es-ES"/>
        </w:rPr>
        <w:t>I</w:t>
      </w:r>
      <w:r w:rsidR="009C484C" w:rsidRPr="00B9679F">
        <w:rPr>
          <w:spacing w:val="-20"/>
          <w:sz w:val="35"/>
          <w:szCs w:val="35"/>
          <w:lang w:val="es-ES"/>
        </w:rPr>
        <w:t>ncorporando los bosques remanentes al manejo</w:t>
      </w:r>
      <w:r w:rsidR="009C484C" w:rsidRPr="003C4694">
        <w:rPr>
          <w:sz w:val="35"/>
          <w:szCs w:val="35"/>
          <w:lang w:val="es-ES"/>
        </w:rPr>
        <w:t xml:space="preserve"> </w:t>
      </w:r>
      <w:r w:rsidRPr="003C4694">
        <w:rPr>
          <w:sz w:val="35"/>
          <w:szCs w:val="35"/>
          <w:lang w:val="es-ES"/>
        </w:rPr>
        <w:t xml:space="preserve">forestal </w:t>
      </w:r>
      <w:r w:rsidR="009C484C" w:rsidRPr="003C4694">
        <w:rPr>
          <w:sz w:val="35"/>
          <w:szCs w:val="35"/>
          <w:lang w:val="es-ES"/>
        </w:rPr>
        <w:t>y facilitando la producción de plantaciones</w:t>
      </w:r>
      <w:r w:rsidRPr="003C4694">
        <w:rPr>
          <w:sz w:val="35"/>
          <w:szCs w:val="35"/>
          <w:lang w:val="es-ES"/>
        </w:rPr>
        <w:t>,</w:t>
      </w:r>
      <w:r w:rsidR="009C484C" w:rsidRPr="003C4694">
        <w:rPr>
          <w:sz w:val="35"/>
          <w:szCs w:val="35"/>
          <w:lang w:val="es-ES"/>
        </w:rPr>
        <w:t xml:space="preserve"> el país estaría generando un total de 242 millones</w:t>
      </w:r>
      <w:r w:rsidR="00A2122A" w:rsidRPr="003C4694">
        <w:rPr>
          <w:sz w:val="35"/>
          <w:szCs w:val="35"/>
          <w:lang w:val="es-ES"/>
        </w:rPr>
        <w:t xml:space="preserve"> de dólares al </w:t>
      </w:r>
      <w:r w:rsidR="009C484C" w:rsidRPr="003C4694">
        <w:rPr>
          <w:sz w:val="35"/>
          <w:szCs w:val="35"/>
          <w:lang w:val="es-ES"/>
        </w:rPr>
        <w:t xml:space="preserve">año de manera sostenida. </w:t>
      </w:r>
    </w:p>
    <w:p w:rsidR="00703270" w:rsidRPr="003C4694" w:rsidRDefault="002341B5" w:rsidP="00AC50C1">
      <w:pPr>
        <w:pStyle w:val="Ttulo3"/>
        <w:rPr>
          <w:sz w:val="35"/>
          <w:szCs w:val="35"/>
        </w:rPr>
      </w:pPr>
      <w:bookmarkStart w:id="22" w:name="_Toc43309728"/>
      <w:r w:rsidRPr="003C4694">
        <w:rPr>
          <w:sz w:val="35"/>
          <w:szCs w:val="35"/>
        </w:rPr>
        <w:t>VIII</w:t>
      </w:r>
      <w:r w:rsidR="005A7A67" w:rsidRPr="003C4694">
        <w:rPr>
          <w:sz w:val="35"/>
          <w:szCs w:val="35"/>
        </w:rPr>
        <w:t>.2</w:t>
      </w:r>
      <w:r w:rsidR="00EA3018" w:rsidRPr="003C4694">
        <w:rPr>
          <w:sz w:val="35"/>
          <w:szCs w:val="35"/>
        </w:rPr>
        <w:t>.4</w:t>
      </w:r>
      <w:r w:rsidR="00703270" w:rsidRPr="003C4694">
        <w:rPr>
          <w:sz w:val="35"/>
          <w:szCs w:val="35"/>
        </w:rPr>
        <w:t>. Adaptación al cambio climático</w:t>
      </w:r>
      <w:bookmarkEnd w:id="22"/>
    </w:p>
    <w:p w:rsidR="009F129B" w:rsidRPr="003C4694" w:rsidRDefault="009F129B" w:rsidP="00AC50C1">
      <w:pPr>
        <w:rPr>
          <w:sz w:val="35"/>
          <w:szCs w:val="35"/>
        </w:rPr>
      </w:pPr>
      <w:r w:rsidRPr="00B9679F">
        <w:rPr>
          <w:spacing w:val="-20"/>
          <w:sz w:val="35"/>
          <w:szCs w:val="35"/>
        </w:rPr>
        <w:t>Para Nicaragua el cambio climático no es un fenómeno que experimentará en el futuro,</w:t>
      </w:r>
      <w:r w:rsidRPr="003C4694">
        <w:rPr>
          <w:sz w:val="35"/>
          <w:szCs w:val="35"/>
        </w:rPr>
        <w:t xml:space="preserve"> sino </w:t>
      </w:r>
      <w:r w:rsidRPr="00B9679F">
        <w:rPr>
          <w:spacing w:val="-20"/>
          <w:sz w:val="35"/>
          <w:szCs w:val="35"/>
        </w:rPr>
        <w:t>que ya ha estado experimentando sus efectos</w:t>
      </w:r>
      <w:r w:rsidRPr="003C4694">
        <w:rPr>
          <w:sz w:val="35"/>
          <w:szCs w:val="35"/>
        </w:rPr>
        <w:t xml:space="preserve"> en las últimas décadas. </w:t>
      </w:r>
    </w:p>
    <w:p w:rsidR="009F129B" w:rsidRPr="003C4694" w:rsidRDefault="009F129B" w:rsidP="00AC50C1">
      <w:pPr>
        <w:rPr>
          <w:sz w:val="35"/>
          <w:szCs w:val="35"/>
        </w:rPr>
      </w:pPr>
      <w:r w:rsidRPr="00B9679F">
        <w:rPr>
          <w:spacing w:val="-40"/>
          <w:sz w:val="35"/>
          <w:szCs w:val="35"/>
        </w:rPr>
        <w:t>Según datos históricos del Instituto Nicaragüense</w:t>
      </w:r>
      <w:r w:rsidRPr="003C4694">
        <w:rPr>
          <w:sz w:val="35"/>
          <w:szCs w:val="35"/>
        </w:rPr>
        <w:t xml:space="preserve"> </w:t>
      </w:r>
      <w:r w:rsidRPr="00B9679F">
        <w:rPr>
          <w:sz w:val="35"/>
          <w:szCs w:val="35"/>
        </w:rPr>
        <w:t xml:space="preserve">de Estudios Territoriales (INETER), la </w:t>
      </w:r>
      <w:r w:rsidRPr="00B9679F">
        <w:rPr>
          <w:spacing w:val="-20"/>
          <w:sz w:val="35"/>
          <w:szCs w:val="35"/>
        </w:rPr>
        <w:t>temperatura media anual de Nicaragu</w:t>
      </w:r>
      <w:r w:rsidR="0082147E" w:rsidRPr="00B9679F">
        <w:rPr>
          <w:spacing w:val="-20"/>
          <w:sz w:val="35"/>
          <w:szCs w:val="35"/>
        </w:rPr>
        <w:t>a aumentó</w:t>
      </w:r>
      <w:r w:rsidR="0082147E" w:rsidRPr="003C4694">
        <w:rPr>
          <w:sz w:val="35"/>
          <w:szCs w:val="35"/>
        </w:rPr>
        <w:t xml:space="preserve"> en +1.4°C en 50 años.</w:t>
      </w:r>
      <w:r w:rsidR="00DB0CCC" w:rsidRPr="003C4694">
        <w:rPr>
          <w:sz w:val="35"/>
          <w:szCs w:val="35"/>
        </w:rPr>
        <w:t xml:space="preserve"> En ese perí</w:t>
      </w:r>
      <w:r w:rsidRPr="003C4694">
        <w:rPr>
          <w:sz w:val="35"/>
          <w:szCs w:val="35"/>
        </w:rPr>
        <w:t>odo de tiempo, las mayores alzas anuales promedio se registraron en la zona montañosa del país, y en particular</w:t>
      </w:r>
      <w:r w:rsidR="0082147E" w:rsidRPr="003C4694">
        <w:rPr>
          <w:sz w:val="35"/>
          <w:szCs w:val="35"/>
        </w:rPr>
        <w:t>,</w:t>
      </w:r>
      <w:r w:rsidRPr="003C4694">
        <w:rPr>
          <w:sz w:val="35"/>
          <w:szCs w:val="35"/>
        </w:rPr>
        <w:t xml:space="preserve"> en la ciudad de Ocotal</w:t>
      </w:r>
      <w:r w:rsidR="0082147E" w:rsidRPr="003C4694">
        <w:rPr>
          <w:sz w:val="35"/>
          <w:szCs w:val="35"/>
        </w:rPr>
        <w:t>, donde</w:t>
      </w:r>
      <w:r w:rsidRPr="003C4694">
        <w:rPr>
          <w:sz w:val="35"/>
          <w:szCs w:val="35"/>
        </w:rPr>
        <w:t xml:space="preserve"> la temperatura media aumentó en +2.7°C. </w:t>
      </w:r>
    </w:p>
    <w:p w:rsidR="009F129B" w:rsidRPr="003C4694" w:rsidRDefault="009F129B" w:rsidP="00AC50C1">
      <w:pPr>
        <w:rPr>
          <w:sz w:val="35"/>
          <w:szCs w:val="35"/>
        </w:rPr>
      </w:pPr>
      <w:r w:rsidRPr="003C4694">
        <w:rPr>
          <w:sz w:val="35"/>
          <w:szCs w:val="35"/>
        </w:rPr>
        <w:t>De igual manera, entre los años 1900 y 2010 se logró registrar una reducción en las precipitaciones medias anuales de la región del Pacífico, que oscila entre el 12% y el 24%.</w:t>
      </w:r>
    </w:p>
    <w:p w:rsidR="009F129B" w:rsidRPr="003C4694" w:rsidRDefault="009F129B" w:rsidP="00AC50C1">
      <w:pPr>
        <w:rPr>
          <w:sz w:val="35"/>
          <w:szCs w:val="35"/>
        </w:rPr>
      </w:pPr>
      <w:r w:rsidRPr="003C4694">
        <w:rPr>
          <w:sz w:val="35"/>
          <w:szCs w:val="35"/>
        </w:rPr>
        <w:lastRenderedPageBreak/>
        <w:t xml:space="preserve">A este registro habría que agregar que una </w:t>
      </w:r>
      <w:r w:rsidRPr="00B9679F">
        <w:rPr>
          <w:spacing w:val="-34"/>
          <w:sz w:val="35"/>
          <w:szCs w:val="35"/>
        </w:rPr>
        <w:t>mayor frecuencia e intensidad en las tormentas</w:t>
      </w:r>
      <w:r w:rsidRPr="003C4694">
        <w:rPr>
          <w:sz w:val="35"/>
          <w:szCs w:val="35"/>
        </w:rPr>
        <w:t xml:space="preserve"> </w:t>
      </w:r>
      <w:r w:rsidRPr="00273482">
        <w:rPr>
          <w:spacing w:val="-20"/>
          <w:sz w:val="35"/>
          <w:szCs w:val="35"/>
        </w:rPr>
        <w:t>tropicales. Si en el siglo pasado cada 8-10</w:t>
      </w:r>
      <w:r w:rsidRPr="003C4694">
        <w:rPr>
          <w:sz w:val="35"/>
          <w:szCs w:val="35"/>
        </w:rPr>
        <w:t xml:space="preserve"> años el territorio nacional era afectado por </w:t>
      </w:r>
      <w:r w:rsidR="0082147E" w:rsidRPr="003C4694">
        <w:rPr>
          <w:sz w:val="35"/>
          <w:szCs w:val="35"/>
        </w:rPr>
        <w:t xml:space="preserve">un huracán de intensidad a </w:t>
      </w:r>
      <w:r w:rsidRPr="003C4694">
        <w:rPr>
          <w:sz w:val="35"/>
          <w:szCs w:val="35"/>
        </w:rPr>
        <w:t xml:space="preserve">categoría </w:t>
      </w:r>
      <w:r w:rsidR="0082147E" w:rsidRPr="003C4694">
        <w:rPr>
          <w:sz w:val="35"/>
          <w:szCs w:val="35"/>
        </w:rPr>
        <w:t>III o mayor</w:t>
      </w:r>
      <w:r w:rsidRPr="003C4694">
        <w:rPr>
          <w:sz w:val="35"/>
          <w:szCs w:val="35"/>
        </w:rPr>
        <w:t xml:space="preserve">, entre los años 2005 y 2011 lo </w:t>
      </w:r>
      <w:r w:rsidRPr="00273482">
        <w:rPr>
          <w:spacing w:val="-34"/>
          <w:sz w:val="35"/>
          <w:szCs w:val="35"/>
        </w:rPr>
        <w:t>hicieron prácticamente uno cada año, incluyendo</w:t>
      </w:r>
      <w:r w:rsidRPr="003C4694">
        <w:rPr>
          <w:sz w:val="35"/>
          <w:szCs w:val="35"/>
        </w:rPr>
        <w:t xml:space="preserve"> </w:t>
      </w:r>
      <w:r w:rsidRPr="00273482">
        <w:rPr>
          <w:spacing w:val="-36"/>
          <w:sz w:val="35"/>
          <w:szCs w:val="35"/>
        </w:rPr>
        <w:t>tormentas que, aunque eran de menor intensidad,</w:t>
      </w:r>
      <w:r w:rsidRPr="003C4694">
        <w:rPr>
          <w:sz w:val="35"/>
          <w:szCs w:val="35"/>
        </w:rPr>
        <w:t xml:space="preserve"> causaron daños considerables. Ejemplo de esto fue la Depresión tropical 12-E, que en el año 2011 afectó a 148,530 personas, </w:t>
      </w:r>
      <w:r w:rsidRPr="00273482">
        <w:rPr>
          <w:spacing w:val="-20"/>
          <w:sz w:val="35"/>
          <w:szCs w:val="35"/>
        </w:rPr>
        <w:t>incluyendo 16 fallecidos y produjo un impacto</w:t>
      </w:r>
      <w:r w:rsidRPr="003C4694">
        <w:rPr>
          <w:sz w:val="35"/>
          <w:szCs w:val="35"/>
        </w:rPr>
        <w:t xml:space="preserve"> económico de 445.4 millones</w:t>
      </w:r>
      <w:r w:rsidR="00E97F6D" w:rsidRPr="003C4694">
        <w:rPr>
          <w:sz w:val="35"/>
          <w:szCs w:val="35"/>
        </w:rPr>
        <w:t xml:space="preserve"> de dólares</w:t>
      </w:r>
      <w:r w:rsidRPr="003C4694">
        <w:rPr>
          <w:sz w:val="35"/>
          <w:szCs w:val="35"/>
        </w:rPr>
        <w:t>, equivalente al 6% del PIB de ese año.</w:t>
      </w:r>
    </w:p>
    <w:p w:rsidR="009F129B" w:rsidRPr="003C4694" w:rsidRDefault="009F129B" w:rsidP="00AC50C1">
      <w:pPr>
        <w:rPr>
          <w:sz w:val="35"/>
          <w:szCs w:val="35"/>
        </w:rPr>
      </w:pPr>
      <w:r w:rsidRPr="00273482">
        <w:rPr>
          <w:spacing w:val="-20"/>
          <w:sz w:val="35"/>
          <w:szCs w:val="35"/>
        </w:rPr>
        <w:t>Algo similar podría decirse también respecto</w:t>
      </w:r>
      <w:r w:rsidRPr="003C4694">
        <w:rPr>
          <w:sz w:val="35"/>
          <w:szCs w:val="35"/>
        </w:rPr>
        <w:t xml:space="preserve"> a la sucesión entre los fenómenos de El Niño y La Niña, que llegaron al extremo de </w:t>
      </w:r>
      <w:r w:rsidRPr="00273482">
        <w:rPr>
          <w:spacing w:val="-20"/>
          <w:sz w:val="35"/>
          <w:szCs w:val="35"/>
        </w:rPr>
        <w:t>alternarse ambos fenómenos en un mismo año.</w:t>
      </w:r>
    </w:p>
    <w:p w:rsidR="009F129B" w:rsidRPr="003C4694" w:rsidRDefault="0082147E" w:rsidP="00AC50C1">
      <w:pPr>
        <w:rPr>
          <w:sz w:val="35"/>
          <w:szCs w:val="35"/>
        </w:rPr>
      </w:pPr>
      <w:r w:rsidRPr="003C4694">
        <w:rPr>
          <w:sz w:val="35"/>
          <w:szCs w:val="35"/>
        </w:rPr>
        <w:t>Nicaragua llegó a situarse</w:t>
      </w:r>
      <w:r w:rsidR="009F129B" w:rsidRPr="003C4694">
        <w:rPr>
          <w:sz w:val="35"/>
          <w:szCs w:val="35"/>
        </w:rPr>
        <w:t xml:space="preserve">, por varios años consecutivos, entre los 10 países más afectados por eventos climáticos extremos según el Índice de Riesgo Climático Global de </w:t>
      </w:r>
      <w:proofErr w:type="spellStart"/>
      <w:r w:rsidR="009F129B" w:rsidRPr="003C4694">
        <w:rPr>
          <w:sz w:val="35"/>
          <w:szCs w:val="35"/>
        </w:rPr>
        <w:t>Germanwatch</w:t>
      </w:r>
      <w:proofErr w:type="spellEnd"/>
      <w:r w:rsidR="009F129B" w:rsidRPr="003C4694">
        <w:rPr>
          <w:sz w:val="35"/>
          <w:szCs w:val="35"/>
        </w:rPr>
        <w:t xml:space="preserve"> y </w:t>
      </w:r>
      <w:proofErr w:type="spellStart"/>
      <w:r w:rsidR="009F129B" w:rsidRPr="003C4694">
        <w:rPr>
          <w:sz w:val="35"/>
          <w:szCs w:val="35"/>
        </w:rPr>
        <w:t>Munich</w:t>
      </w:r>
      <w:proofErr w:type="spellEnd"/>
      <w:r w:rsidR="009F129B" w:rsidRPr="003C4694">
        <w:rPr>
          <w:sz w:val="35"/>
          <w:szCs w:val="35"/>
        </w:rPr>
        <w:t xml:space="preserve"> Re.</w:t>
      </w:r>
    </w:p>
    <w:p w:rsidR="009F129B" w:rsidRPr="003C4694" w:rsidRDefault="009F129B" w:rsidP="00AC50C1">
      <w:pPr>
        <w:rPr>
          <w:sz w:val="35"/>
          <w:szCs w:val="35"/>
        </w:rPr>
      </w:pPr>
      <w:r w:rsidRPr="003C4694">
        <w:rPr>
          <w:sz w:val="35"/>
          <w:szCs w:val="35"/>
        </w:rPr>
        <w:t xml:space="preserve">A esto hay que agregar la previsión del V </w:t>
      </w:r>
      <w:r w:rsidRPr="00273482">
        <w:rPr>
          <w:spacing w:val="-36"/>
          <w:sz w:val="35"/>
          <w:szCs w:val="35"/>
        </w:rPr>
        <w:t>Informe del IPCC (2014) que, para Centroamérica,</w:t>
      </w:r>
      <w:r w:rsidRPr="003C4694">
        <w:rPr>
          <w:sz w:val="35"/>
          <w:szCs w:val="35"/>
        </w:rPr>
        <w:t xml:space="preserve"> pre</w:t>
      </w:r>
      <w:r w:rsidR="0082147E" w:rsidRPr="003C4694">
        <w:rPr>
          <w:sz w:val="35"/>
          <w:szCs w:val="35"/>
        </w:rPr>
        <w:t>vé que a finales de siglo existirá</w:t>
      </w:r>
      <w:r w:rsidRPr="003C4694">
        <w:rPr>
          <w:sz w:val="35"/>
          <w:szCs w:val="35"/>
        </w:rPr>
        <w:t xml:space="preserve"> un aumento de la temperatura media de +3°C, mientras que las precipitaciones pueden reducirse alrededor del 10%.</w:t>
      </w:r>
    </w:p>
    <w:p w:rsidR="009F129B" w:rsidRPr="00273482" w:rsidRDefault="009F129B" w:rsidP="00AC50C1">
      <w:pPr>
        <w:rPr>
          <w:spacing w:val="-30"/>
          <w:sz w:val="35"/>
          <w:szCs w:val="35"/>
          <w:u w:val="single"/>
          <w:lang w:val="es-ES"/>
        </w:rPr>
      </w:pPr>
      <w:r w:rsidRPr="00273482">
        <w:rPr>
          <w:spacing w:val="-30"/>
          <w:sz w:val="35"/>
          <w:szCs w:val="35"/>
          <w:u w:val="single"/>
          <w:lang w:val="es-ES"/>
        </w:rPr>
        <w:lastRenderedPageBreak/>
        <w:t>Principales avances nacionales en la adaptación</w:t>
      </w:r>
    </w:p>
    <w:p w:rsidR="009F129B" w:rsidRPr="003C4694" w:rsidRDefault="009F129B" w:rsidP="00AC50C1">
      <w:pPr>
        <w:rPr>
          <w:sz w:val="35"/>
          <w:szCs w:val="35"/>
          <w:lang w:val="es-ES"/>
        </w:rPr>
      </w:pPr>
      <w:r w:rsidRPr="00273482">
        <w:rPr>
          <w:spacing w:val="-32"/>
          <w:sz w:val="35"/>
          <w:szCs w:val="35"/>
          <w:lang w:val="es-ES"/>
        </w:rPr>
        <w:t>Desde el año 2007 se han logrado importantes</w:t>
      </w:r>
      <w:r w:rsidRPr="003C4694">
        <w:rPr>
          <w:sz w:val="35"/>
          <w:szCs w:val="35"/>
          <w:lang w:val="es-ES"/>
        </w:rPr>
        <w:t xml:space="preserve"> </w:t>
      </w:r>
      <w:r w:rsidRPr="00273482">
        <w:rPr>
          <w:spacing w:val="-20"/>
          <w:sz w:val="35"/>
          <w:szCs w:val="35"/>
          <w:lang w:val="es-ES"/>
        </w:rPr>
        <w:t>avances en la adaptación al cambio climático.</w:t>
      </w:r>
      <w:r w:rsidRPr="003C4694">
        <w:rPr>
          <w:sz w:val="35"/>
          <w:szCs w:val="35"/>
          <w:lang w:val="es-ES"/>
        </w:rPr>
        <w:t xml:space="preserve"> </w:t>
      </w:r>
      <w:r w:rsidRPr="00273482">
        <w:rPr>
          <w:spacing w:val="-30"/>
          <w:sz w:val="35"/>
          <w:szCs w:val="35"/>
          <w:lang w:val="es-ES"/>
        </w:rPr>
        <w:t>Algunas de ellas se enumeran a continuación:</w:t>
      </w:r>
    </w:p>
    <w:p w:rsidR="009F129B" w:rsidRPr="003C4694" w:rsidRDefault="009F129B" w:rsidP="00AC50C1">
      <w:pPr>
        <w:rPr>
          <w:sz w:val="35"/>
          <w:szCs w:val="35"/>
          <w:lang w:val="es-ES"/>
        </w:rPr>
      </w:pPr>
      <w:r w:rsidRPr="003C4694">
        <w:rPr>
          <w:sz w:val="35"/>
          <w:szCs w:val="35"/>
          <w:lang w:val="es-ES"/>
        </w:rPr>
        <w:t xml:space="preserve">En suelos y aguas: </w:t>
      </w:r>
    </w:p>
    <w:p w:rsidR="009F129B" w:rsidRPr="003C4694" w:rsidRDefault="009F129B" w:rsidP="00273482">
      <w:pPr>
        <w:pStyle w:val="Prrafodelista"/>
        <w:numPr>
          <w:ilvl w:val="0"/>
          <w:numId w:val="15"/>
        </w:numPr>
        <w:tabs>
          <w:tab w:val="left" w:pos="426"/>
        </w:tabs>
        <w:ind w:left="426" w:hanging="426"/>
        <w:rPr>
          <w:sz w:val="35"/>
          <w:szCs w:val="35"/>
          <w:lang w:val="es-ES"/>
        </w:rPr>
      </w:pPr>
      <w:r w:rsidRPr="003C4694">
        <w:rPr>
          <w:sz w:val="35"/>
          <w:szCs w:val="35"/>
          <w:lang w:val="es-ES"/>
        </w:rPr>
        <w:t xml:space="preserve">En los últimos 10 años se han logrado </w:t>
      </w:r>
      <w:r w:rsidRPr="00273482">
        <w:rPr>
          <w:spacing w:val="-20"/>
          <w:sz w:val="35"/>
          <w:szCs w:val="35"/>
          <w:lang w:val="es-ES"/>
        </w:rPr>
        <w:t>proteger 363 nacientes de fuentes de agua</w:t>
      </w:r>
      <w:r w:rsidRPr="003C4694">
        <w:rPr>
          <w:sz w:val="35"/>
          <w:szCs w:val="35"/>
          <w:lang w:val="es-ES"/>
        </w:rPr>
        <w:t xml:space="preserve"> en las cuencas hidrográficas del Río San </w:t>
      </w:r>
      <w:r w:rsidRPr="00273482">
        <w:rPr>
          <w:spacing w:val="-20"/>
          <w:sz w:val="35"/>
          <w:szCs w:val="35"/>
          <w:lang w:val="es-ES"/>
        </w:rPr>
        <w:t>Juan, Río Coco y Río Grande de Matagalpa.</w:t>
      </w:r>
    </w:p>
    <w:p w:rsidR="009F129B" w:rsidRPr="003C4694" w:rsidRDefault="00B97FE4" w:rsidP="00273482">
      <w:pPr>
        <w:pStyle w:val="Prrafodelista"/>
        <w:numPr>
          <w:ilvl w:val="0"/>
          <w:numId w:val="15"/>
        </w:numPr>
        <w:tabs>
          <w:tab w:val="left" w:pos="426"/>
        </w:tabs>
        <w:ind w:left="426" w:hanging="426"/>
        <w:rPr>
          <w:sz w:val="35"/>
          <w:szCs w:val="35"/>
          <w:lang w:val="es-ES"/>
        </w:rPr>
      </w:pPr>
      <w:r w:rsidRPr="003C4694">
        <w:rPr>
          <w:sz w:val="35"/>
          <w:szCs w:val="35"/>
          <w:lang w:val="es-ES"/>
        </w:rPr>
        <w:t>Se han construido o</w:t>
      </w:r>
      <w:r w:rsidR="009F129B" w:rsidRPr="003C4694">
        <w:rPr>
          <w:sz w:val="35"/>
          <w:szCs w:val="35"/>
          <w:lang w:val="es-ES"/>
        </w:rPr>
        <w:t>bras de conservación de suelos y agua en 25,000 hectáreas en 22 municipios de la zona seca.</w:t>
      </w:r>
    </w:p>
    <w:p w:rsidR="00C5022A" w:rsidRPr="003C4694" w:rsidRDefault="009F129B" w:rsidP="00273482">
      <w:pPr>
        <w:pStyle w:val="Prrafodelista"/>
        <w:numPr>
          <w:ilvl w:val="0"/>
          <w:numId w:val="15"/>
        </w:numPr>
        <w:tabs>
          <w:tab w:val="left" w:pos="426"/>
        </w:tabs>
        <w:ind w:left="426" w:hanging="426"/>
        <w:rPr>
          <w:sz w:val="35"/>
          <w:szCs w:val="35"/>
          <w:lang w:val="es-ES"/>
        </w:rPr>
      </w:pPr>
      <w:r w:rsidRPr="003C4694">
        <w:rPr>
          <w:sz w:val="35"/>
          <w:szCs w:val="35"/>
          <w:lang w:val="es-ES"/>
        </w:rPr>
        <w:t xml:space="preserve">Se han construido 5,323 pequeñas obras de cosecha de agua tipo reservorios, </w:t>
      </w:r>
      <w:proofErr w:type="spellStart"/>
      <w:r w:rsidRPr="003C4694">
        <w:rPr>
          <w:sz w:val="35"/>
          <w:szCs w:val="35"/>
          <w:lang w:val="es-ES"/>
        </w:rPr>
        <w:t>lagunetas</w:t>
      </w:r>
      <w:proofErr w:type="spellEnd"/>
      <w:r w:rsidRPr="003C4694">
        <w:rPr>
          <w:sz w:val="35"/>
          <w:szCs w:val="35"/>
          <w:lang w:val="es-ES"/>
        </w:rPr>
        <w:t xml:space="preserve">, micro presas y sistemas de captación del agua pluvial en techos de </w:t>
      </w:r>
      <w:r w:rsidRPr="00273482">
        <w:rPr>
          <w:spacing w:val="-20"/>
          <w:sz w:val="35"/>
          <w:szCs w:val="35"/>
          <w:lang w:val="es-ES"/>
        </w:rPr>
        <w:t>casas, priorizando las comunidades asentadas</w:t>
      </w:r>
      <w:r w:rsidRPr="003C4694">
        <w:rPr>
          <w:sz w:val="35"/>
          <w:szCs w:val="35"/>
          <w:lang w:val="es-ES"/>
        </w:rPr>
        <w:t xml:space="preserve"> en la zona seca, lo que ha beneficiado a 7,848 familias.</w:t>
      </w:r>
    </w:p>
    <w:p w:rsidR="009F129B" w:rsidRPr="003C4694" w:rsidRDefault="009F129B" w:rsidP="00AC50C1">
      <w:pPr>
        <w:rPr>
          <w:sz w:val="35"/>
          <w:szCs w:val="35"/>
          <w:lang w:val="es-ES"/>
        </w:rPr>
      </w:pPr>
      <w:r w:rsidRPr="003C4694">
        <w:rPr>
          <w:sz w:val="35"/>
          <w:szCs w:val="35"/>
          <w:lang w:val="es-ES"/>
        </w:rPr>
        <w:t>En sistemas productivos:</w:t>
      </w:r>
    </w:p>
    <w:p w:rsidR="009F129B" w:rsidRPr="003C4694" w:rsidRDefault="009F129B" w:rsidP="00273482">
      <w:pPr>
        <w:pStyle w:val="Prrafodelista"/>
        <w:numPr>
          <w:ilvl w:val="0"/>
          <w:numId w:val="16"/>
        </w:numPr>
        <w:tabs>
          <w:tab w:val="left" w:pos="426"/>
        </w:tabs>
        <w:ind w:left="426" w:hanging="426"/>
        <w:rPr>
          <w:sz w:val="35"/>
          <w:szCs w:val="35"/>
          <w:lang w:val="es-ES"/>
        </w:rPr>
      </w:pPr>
      <w:r w:rsidRPr="00273482">
        <w:rPr>
          <w:spacing w:val="-20"/>
          <w:sz w:val="35"/>
          <w:szCs w:val="35"/>
          <w:lang w:val="es-ES"/>
        </w:rPr>
        <w:t>Sistemas Productivos, Agrícolas, Pesqueros</w:t>
      </w:r>
      <w:r w:rsidRPr="003C4694">
        <w:rPr>
          <w:sz w:val="35"/>
          <w:szCs w:val="35"/>
          <w:lang w:val="es-ES"/>
        </w:rPr>
        <w:t xml:space="preserve"> y Forestales en Territorios Indígenas de </w:t>
      </w:r>
      <w:r w:rsidRPr="00273482">
        <w:rPr>
          <w:spacing w:val="-20"/>
          <w:sz w:val="35"/>
          <w:szCs w:val="35"/>
          <w:lang w:val="es-ES"/>
        </w:rPr>
        <w:t>la RACN y RACS (NICARIBE) para mejorar los niveles de ingreso de 10,580 protagonistas.</w:t>
      </w:r>
    </w:p>
    <w:p w:rsidR="009F129B" w:rsidRPr="003C4694" w:rsidRDefault="009F129B" w:rsidP="00273482">
      <w:pPr>
        <w:pStyle w:val="Prrafodelista"/>
        <w:numPr>
          <w:ilvl w:val="0"/>
          <w:numId w:val="16"/>
        </w:numPr>
        <w:tabs>
          <w:tab w:val="left" w:pos="426"/>
        </w:tabs>
        <w:ind w:left="426" w:hanging="426"/>
        <w:rPr>
          <w:sz w:val="35"/>
          <w:szCs w:val="35"/>
          <w:lang w:val="es-ES"/>
        </w:rPr>
      </w:pPr>
      <w:r w:rsidRPr="00273482">
        <w:rPr>
          <w:spacing w:val="-20"/>
          <w:sz w:val="35"/>
          <w:szCs w:val="35"/>
          <w:lang w:val="es-ES"/>
        </w:rPr>
        <w:t>Apoyo a la adaptación al cambio climático</w:t>
      </w:r>
      <w:r w:rsidRPr="003C4694">
        <w:rPr>
          <w:sz w:val="35"/>
          <w:szCs w:val="35"/>
          <w:lang w:val="es-ES"/>
        </w:rPr>
        <w:t xml:space="preserve"> mediante la producción de café y cacao </w:t>
      </w:r>
      <w:r w:rsidRPr="00273482">
        <w:rPr>
          <w:spacing w:val="-36"/>
          <w:sz w:val="35"/>
          <w:szCs w:val="35"/>
          <w:lang w:val="es-ES"/>
        </w:rPr>
        <w:lastRenderedPageBreak/>
        <w:t>de pequeños productores en zonas agroclimáticas</w:t>
      </w:r>
      <w:r w:rsidRPr="003C4694">
        <w:rPr>
          <w:sz w:val="35"/>
          <w:szCs w:val="35"/>
          <w:lang w:val="es-ES"/>
        </w:rPr>
        <w:t xml:space="preserve"> aptas.</w:t>
      </w:r>
    </w:p>
    <w:p w:rsidR="009F129B" w:rsidRPr="003C4694" w:rsidRDefault="009F129B" w:rsidP="00273482">
      <w:pPr>
        <w:pStyle w:val="Prrafodelista"/>
        <w:numPr>
          <w:ilvl w:val="0"/>
          <w:numId w:val="16"/>
        </w:numPr>
        <w:tabs>
          <w:tab w:val="left" w:pos="426"/>
        </w:tabs>
        <w:ind w:left="426" w:hanging="426"/>
        <w:rPr>
          <w:sz w:val="35"/>
          <w:szCs w:val="35"/>
          <w:lang w:val="es-ES"/>
        </w:rPr>
      </w:pPr>
      <w:r w:rsidRPr="00273482">
        <w:rPr>
          <w:spacing w:val="-20"/>
          <w:sz w:val="35"/>
          <w:szCs w:val="35"/>
          <w:lang w:val="es-ES"/>
        </w:rPr>
        <w:t xml:space="preserve">Proyecto Cuenca Alta río Dipilto (COSUDE): </w:t>
      </w:r>
      <w:r w:rsidRPr="003C4694">
        <w:rPr>
          <w:sz w:val="35"/>
          <w:szCs w:val="35"/>
          <w:lang w:val="es-ES"/>
        </w:rPr>
        <w:t>Manejo integrado de los recursos suelo, agua y bosque que beneficia a 60,000 personas en la ciudad de Ocotal.</w:t>
      </w:r>
    </w:p>
    <w:p w:rsidR="009F129B" w:rsidRPr="003C4694" w:rsidRDefault="009F129B" w:rsidP="00273482">
      <w:pPr>
        <w:pStyle w:val="Prrafodelista"/>
        <w:numPr>
          <w:ilvl w:val="0"/>
          <w:numId w:val="16"/>
        </w:numPr>
        <w:tabs>
          <w:tab w:val="left" w:pos="426"/>
        </w:tabs>
        <w:ind w:left="426" w:hanging="426"/>
        <w:rPr>
          <w:sz w:val="35"/>
          <w:szCs w:val="35"/>
          <w:lang w:val="es-ES"/>
        </w:rPr>
      </w:pPr>
      <w:r w:rsidRPr="00273482">
        <w:rPr>
          <w:spacing w:val="-32"/>
          <w:sz w:val="35"/>
          <w:szCs w:val="35"/>
          <w:lang w:val="es-ES"/>
        </w:rPr>
        <w:t>Proyecto de Adaptación al Cambio Climático</w:t>
      </w:r>
      <w:r w:rsidRPr="003C4694">
        <w:rPr>
          <w:sz w:val="35"/>
          <w:szCs w:val="35"/>
          <w:lang w:val="es-ES"/>
        </w:rPr>
        <w:t xml:space="preserve"> en la Cuenca Alta del Río Coco (UE): Manejo integrado de agua, suelo y bosque en el corredor seco.</w:t>
      </w:r>
    </w:p>
    <w:p w:rsidR="009F129B" w:rsidRPr="003C4694" w:rsidRDefault="00EB2B3C" w:rsidP="00AC50C1">
      <w:pPr>
        <w:rPr>
          <w:sz w:val="35"/>
          <w:szCs w:val="35"/>
          <w:lang w:val="es-ES"/>
        </w:rPr>
      </w:pPr>
      <w:r w:rsidRPr="00273482">
        <w:rPr>
          <w:spacing w:val="-20"/>
          <w:sz w:val="35"/>
          <w:szCs w:val="35"/>
          <w:lang w:val="es-ES"/>
        </w:rPr>
        <w:t>Lógicamente, es necesario mencionar una vez</w:t>
      </w:r>
      <w:r w:rsidRPr="003C4694">
        <w:rPr>
          <w:sz w:val="35"/>
          <w:szCs w:val="35"/>
          <w:lang w:val="es-ES"/>
        </w:rPr>
        <w:t xml:space="preserve"> más, la aprobación y puesta en ejecución de </w:t>
      </w:r>
      <w:r w:rsidR="009F129B" w:rsidRPr="003C4694">
        <w:rPr>
          <w:sz w:val="35"/>
          <w:szCs w:val="35"/>
          <w:lang w:val="es-ES"/>
        </w:rPr>
        <w:t>Política Nacional de Mitigación y Adaptación al Cambio Climático</w:t>
      </w:r>
      <w:r w:rsidRPr="003C4694">
        <w:rPr>
          <w:sz w:val="35"/>
          <w:szCs w:val="35"/>
          <w:lang w:val="es-ES"/>
        </w:rPr>
        <w:t>.</w:t>
      </w:r>
    </w:p>
    <w:p w:rsidR="009F129B" w:rsidRPr="003C4694" w:rsidRDefault="009F129B" w:rsidP="00AC50C1">
      <w:pPr>
        <w:rPr>
          <w:sz w:val="35"/>
          <w:szCs w:val="35"/>
          <w:lang w:val="es-ES"/>
        </w:rPr>
      </w:pPr>
      <w:r w:rsidRPr="003C4694">
        <w:rPr>
          <w:sz w:val="35"/>
          <w:szCs w:val="35"/>
          <w:lang w:val="es-ES"/>
        </w:rPr>
        <w:t>Esta Política la dio a conocer el GRUN, a través del MARENA, en marzo de 2019 y tiene dos objetivos principales:</w:t>
      </w:r>
    </w:p>
    <w:p w:rsidR="009F129B" w:rsidRPr="003C4694" w:rsidRDefault="009F129B" w:rsidP="00273482">
      <w:pPr>
        <w:pStyle w:val="Prrafodelista"/>
        <w:numPr>
          <w:ilvl w:val="0"/>
          <w:numId w:val="17"/>
        </w:numPr>
        <w:tabs>
          <w:tab w:val="left" w:pos="567"/>
        </w:tabs>
        <w:ind w:left="567" w:hanging="567"/>
        <w:rPr>
          <w:sz w:val="35"/>
          <w:szCs w:val="35"/>
          <w:lang w:val="es-ES"/>
        </w:rPr>
      </w:pPr>
      <w:r w:rsidRPr="00273482">
        <w:rPr>
          <w:spacing w:val="-20"/>
          <w:sz w:val="35"/>
          <w:szCs w:val="35"/>
          <w:lang w:val="es-ES"/>
        </w:rPr>
        <w:t>Establecer un marco de referencia nacional</w:t>
      </w:r>
      <w:r w:rsidRPr="003C4694">
        <w:rPr>
          <w:sz w:val="35"/>
          <w:szCs w:val="35"/>
          <w:lang w:val="es-ES"/>
        </w:rPr>
        <w:t xml:space="preserve"> </w:t>
      </w:r>
      <w:r w:rsidRPr="00273482">
        <w:rPr>
          <w:spacing w:val="-20"/>
          <w:sz w:val="35"/>
          <w:szCs w:val="35"/>
          <w:lang w:val="es-ES"/>
        </w:rPr>
        <w:t>estratégico para desarrollar un conjunto</w:t>
      </w:r>
      <w:r w:rsidRPr="003C4694">
        <w:rPr>
          <w:sz w:val="35"/>
          <w:szCs w:val="35"/>
          <w:lang w:val="es-ES"/>
        </w:rPr>
        <w:t xml:space="preserve"> de </w:t>
      </w:r>
      <w:r w:rsidRPr="00273482">
        <w:rPr>
          <w:spacing w:val="-20"/>
          <w:sz w:val="35"/>
          <w:szCs w:val="35"/>
          <w:lang w:val="es-ES"/>
        </w:rPr>
        <w:t>lineamientos y sus acciones que permitan</w:t>
      </w:r>
      <w:r w:rsidRPr="003C4694">
        <w:rPr>
          <w:sz w:val="35"/>
          <w:szCs w:val="35"/>
          <w:lang w:val="es-ES"/>
        </w:rPr>
        <w:t xml:space="preserve"> mitigar las causas del cambio climático y enfrentar los retos de la adaptación.</w:t>
      </w:r>
    </w:p>
    <w:p w:rsidR="0074277C" w:rsidRPr="003C4694" w:rsidRDefault="009F129B" w:rsidP="00273482">
      <w:pPr>
        <w:pStyle w:val="Prrafodelista"/>
        <w:numPr>
          <w:ilvl w:val="0"/>
          <w:numId w:val="17"/>
        </w:numPr>
        <w:tabs>
          <w:tab w:val="left" w:pos="567"/>
        </w:tabs>
        <w:ind w:left="567" w:hanging="567"/>
        <w:rPr>
          <w:sz w:val="35"/>
          <w:szCs w:val="35"/>
          <w:lang w:val="es-ES"/>
        </w:rPr>
      </w:pPr>
      <w:r w:rsidRPr="003C4694">
        <w:rPr>
          <w:sz w:val="35"/>
          <w:szCs w:val="35"/>
          <w:lang w:val="es-ES"/>
        </w:rPr>
        <w:t xml:space="preserve">Contribuir a un desarrollo económico y social, con capacidad para enfrentar el riesgo climático, reducir los daños y pérdidas económicas, así como, promover </w:t>
      </w:r>
      <w:r w:rsidRPr="00273482">
        <w:rPr>
          <w:spacing w:val="-30"/>
          <w:sz w:val="35"/>
          <w:szCs w:val="35"/>
          <w:lang w:val="es-ES"/>
        </w:rPr>
        <w:lastRenderedPageBreak/>
        <w:t>un desarrollo económico con bajas emisiones</w:t>
      </w:r>
      <w:r w:rsidRPr="003C4694">
        <w:rPr>
          <w:sz w:val="35"/>
          <w:szCs w:val="35"/>
          <w:lang w:val="es-ES"/>
        </w:rPr>
        <w:t xml:space="preserve"> de carbono.</w:t>
      </w:r>
    </w:p>
    <w:p w:rsidR="009F129B" w:rsidRPr="003C4694" w:rsidRDefault="002341B5" w:rsidP="00AC50C1">
      <w:pPr>
        <w:pStyle w:val="Ttulo3"/>
        <w:rPr>
          <w:sz w:val="35"/>
          <w:szCs w:val="35"/>
        </w:rPr>
      </w:pPr>
      <w:bookmarkStart w:id="23" w:name="_Toc43309729"/>
      <w:r w:rsidRPr="003C4694">
        <w:rPr>
          <w:sz w:val="35"/>
          <w:szCs w:val="35"/>
        </w:rPr>
        <w:t>VIII</w:t>
      </w:r>
      <w:r w:rsidR="005A7A67" w:rsidRPr="003C4694">
        <w:rPr>
          <w:sz w:val="35"/>
          <w:szCs w:val="35"/>
        </w:rPr>
        <w:t>.2</w:t>
      </w:r>
      <w:r w:rsidR="00EA3018" w:rsidRPr="003C4694">
        <w:rPr>
          <w:sz w:val="35"/>
          <w:szCs w:val="35"/>
        </w:rPr>
        <w:t>.5</w:t>
      </w:r>
      <w:r w:rsidR="00703270" w:rsidRPr="003C4694">
        <w:rPr>
          <w:sz w:val="35"/>
          <w:szCs w:val="35"/>
        </w:rPr>
        <w:t>. Pérdidas y daños</w:t>
      </w:r>
      <w:bookmarkEnd w:id="23"/>
    </w:p>
    <w:p w:rsidR="009F129B" w:rsidRPr="003C4694" w:rsidRDefault="009F129B" w:rsidP="00AC50C1">
      <w:pPr>
        <w:rPr>
          <w:sz w:val="35"/>
          <w:szCs w:val="35"/>
        </w:rPr>
      </w:pPr>
      <w:r w:rsidRPr="00C105B7">
        <w:rPr>
          <w:spacing w:val="-20"/>
          <w:sz w:val="35"/>
          <w:szCs w:val="35"/>
        </w:rPr>
        <w:t>Nicaragua ha venido desarrollando una Política</w:t>
      </w:r>
      <w:r w:rsidRPr="003C4694">
        <w:rPr>
          <w:sz w:val="35"/>
          <w:szCs w:val="35"/>
        </w:rPr>
        <w:t xml:space="preserve"> Nacional de Gestión Integral de R</w:t>
      </w:r>
      <w:r w:rsidR="00702D8A" w:rsidRPr="003C4694">
        <w:rPr>
          <w:sz w:val="35"/>
          <w:szCs w:val="35"/>
        </w:rPr>
        <w:t xml:space="preserve">educción </w:t>
      </w:r>
      <w:r w:rsidR="00702D8A" w:rsidRPr="00C105B7">
        <w:rPr>
          <w:spacing w:val="-20"/>
          <w:sz w:val="35"/>
          <w:szCs w:val="35"/>
        </w:rPr>
        <w:t>del Riesgo a Desastres</w:t>
      </w:r>
      <w:r w:rsidRPr="00C105B7">
        <w:rPr>
          <w:spacing w:val="-20"/>
          <w:sz w:val="35"/>
          <w:szCs w:val="35"/>
        </w:rPr>
        <w:t>, con la que promueve</w:t>
      </w:r>
      <w:r w:rsidRPr="003C4694">
        <w:rPr>
          <w:sz w:val="35"/>
          <w:szCs w:val="35"/>
        </w:rPr>
        <w:t xml:space="preserve"> cambios permanentes en la organización y actuación del Sistema Nacional para la </w:t>
      </w:r>
      <w:r w:rsidRPr="00C105B7">
        <w:rPr>
          <w:spacing w:val="-20"/>
          <w:sz w:val="35"/>
          <w:szCs w:val="35"/>
        </w:rPr>
        <w:t>Prevención, Mitigación y Atención de Desastres</w:t>
      </w:r>
      <w:r w:rsidRPr="003C4694">
        <w:rPr>
          <w:sz w:val="35"/>
          <w:szCs w:val="35"/>
        </w:rPr>
        <w:t xml:space="preserve"> </w:t>
      </w:r>
      <w:r w:rsidRPr="00C105B7">
        <w:rPr>
          <w:spacing w:val="-20"/>
          <w:sz w:val="35"/>
          <w:szCs w:val="35"/>
        </w:rPr>
        <w:t>(SINAPRED), teniendo como objetivo principal</w:t>
      </w:r>
      <w:r w:rsidRPr="003C4694">
        <w:rPr>
          <w:sz w:val="35"/>
          <w:szCs w:val="35"/>
        </w:rPr>
        <w:t xml:space="preserve"> la preservación y protección de la vida del pueblo nicaragüense.</w:t>
      </w:r>
    </w:p>
    <w:p w:rsidR="009F129B" w:rsidRPr="003C4694" w:rsidRDefault="00702D8A" w:rsidP="00AC50C1">
      <w:pPr>
        <w:rPr>
          <w:sz w:val="35"/>
          <w:szCs w:val="35"/>
        </w:rPr>
      </w:pPr>
      <w:r w:rsidRPr="00C105B7">
        <w:rPr>
          <w:spacing w:val="-20"/>
          <w:sz w:val="35"/>
          <w:szCs w:val="35"/>
        </w:rPr>
        <w:t>Los lineamientos de esta política</w:t>
      </w:r>
      <w:r w:rsidR="009F129B" w:rsidRPr="00C105B7">
        <w:rPr>
          <w:spacing w:val="-20"/>
          <w:sz w:val="35"/>
          <w:szCs w:val="35"/>
        </w:rPr>
        <w:t xml:space="preserve"> concuerdan</w:t>
      </w:r>
      <w:r w:rsidR="009F129B" w:rsidRPr="003C4694">
        <w:rPr>
          <w:sz w:val="35"/>
          <w:szCs w:val="35"/>
        </w:rPr>
        <w:t xml:space="preserve"> con los lineamientos desarrollados dentro </w:t>
      </w:r>
      <w:r w:rsidR="009F129B" w:rsidRPr="00C105B7">
        <w:rPr>
          <w:spacing w:val="-30"/>
          <w:sz w:val="35"/>
          <w:szCs w:val="35"/>
        </w:rPr>
        <w:t>del Plan Nacional de Desarrollo Humano (PNDH),</w:t>
      </w:r>
      <w:r w:rsidR="009F129B" w:rsidRPr="003C4694">
        <w:rPr>
          <w:sz w:val="35"/>
          <w:szCs w:val="35"/>
        </w:rPr>
        <w:t xml:space="preserve"> el cual se centra en el resguardo de la integridad del ser humano, la familia, comunidad y la Madre Tierra, constituyendo </w:t>
      </w:r>
      <w:r w:rsidR="009F129B" w:rsidRPr="00C105B7">
        <w:rPr>
          <w:spacing w:val="-32"/>
          <w:sz w:val="35"/>
          <w:szCs w:val="35"/>
        </w:rPr>
        <w:t>un eje transversal e integral para la seguridad</w:t>
      </w:r>
      <w:r w:rsidR="009F129B" w:rsidRPr="003C4694">
        <w:rPr>
          <w:sz w:val="35"/>
          <w:szCs w:val="35"/>
        </w:rPr>
        <w:t xml:space="preserve"> humana y la búsqueda del bienestar.</w:t>
      </w:r>
    </w:p>
    <w:p w:rsidR="009F129B" w:rsidRPr="003C4694" w:rsidRDefault="009F129B" w:rsidP="00AC50C1">
      <w:pPr>
        <w:rPr>
          <w:sz w:val="35"/>
          <w:szCs w:val="35"/>
        </w:rPr>
      </w:pPr>
      <w:r w:rsidRPr="00C105B7">
        <w:rPr>
          <w:spacing w:val="-20"/>
          <w:sz w:val="35"/>
          <w:szCs w:val="35"/>
        </w:rPr>
        <w:t>La participación de las familias, la comunidad</w:t>
      </w:r>
      <w:r w:rsidRPr="003C4694">
        <w:rPr>
          <w:sz w:val="35"/>
          <w:szCs w:val="35"/>
        </w:rPr>
        <w:t xml:space="preserve"> </w:t>
      </w:r>
      <w:r w:rsidRPr="00C105B7">
        <w:rPr>
          <w:spacing w:val="-20"/>
          <w:sz w:val="35"/>
          <w:szCs w:val="35"/>
        </w:rPr>
        <w:t>organizada y el establecimiento de alianzas</w:t>
      </w:r>
      <w:r w:rsidRPr="003C4694">
        <w:rPr>
          <w:sz w:val="35"/>
          <w:szCs w:val="35"/>
        </w:rPr>
        <w:t xml:space="preserve"> </w:t>
      </w:r>
      <w:r w:rsidRPr="00C105B7">
        <w:rPr>
          <w:spacing w:val="-20"/>
          <w:sz w:val="35"/>
          <w:szCs w:val="35"/>
        </w:rPr>
        <w:t>con instituciones públicas, gobiernos locales,</w:t>
      </w:r>
      <w:r w:rsidRPr="003C4694">
        <w:rPr>
          <w:sz w:val="35"/>
          <w:szCs w:val="35"/>
        </w:rPr>
        <w:t xml:space="preserve"> organizaciones sociales e instituciones especializadas en la atención y reducción del riesgo ante desastres, constituyen un eje fundamental para la implementación de estas políticas.</w:t>
      </w:r>
    </w:p>
    <w:p w:rsidR="009F129B" w:rsidRPr="003C4694" w:rsidRDefault="00E95117" w:rsidP="00AC50C1">
      <w:pPr>
        <w:rPr>
          <w:sz w:val="35"/>
          <w:szCs w:val="35"/>
        </w:rPr>
      </w:pPr>
      <w:r w:rsidRPr="003C4694">
        <w:rPr>
          <w:sz w:val="35"/>
          <w:szCs w:val="35"/>
        </w:rPr>
        <w:lastRenderedPageBreak/>
        <w:t>L</w:t>
      </w:r>
      <w:r w:rsidR="009F129B" w:rsidRPr="003C4694">
        <w:rPr>
          <w:sz w:val="35"/>
          <w:szCs w:val="35"/>
        </w:rPr>
        <w:t xml:space="preserve">os </w:t>
      </w:r>
      <w:r w:rsidR="00702D8A" w:rsidRPr="003C4694">
        <w:rPr>
          <w:sz w:val="35"/>
          <w:szCs w:val="35"/>
        </w:rPr>
        <w:t>lineamientos propuestos en la</w:t>
      </w:r>
      <w:r w:rsidR="009F129B" w:rsidRPr="003C4694">
        <w:rPr>
          <w:sz w:val="35"/>
          <w:szCs w:val="35"/>
        </w:rPr>
        <w:t xml:space="preserve"> Política Nacional de Gestión Integral de Reducción del Riesgo a Desastres </w:t>
      </w:r>
      <w:r w:rsidRPr="003C4694">
        <w:rPr>
          <w:sz w:val="35"/>
          <w:szCs w:val="35"/>
        </w:rPr>
        <w:t>son</w:t>
      </w:r>
      <w:r w:rsidR="009F129B" w:rsidRPr="003C4694">
        <w:rPr>
          <w:sz w:val="35"/>
          <w:szCs w:val="35"/>
        </w:rPr>
        <w:t>:</w:t>
      </w:r>
    </w:p>
    <w:p w:rsidR="00C5022A" w:rsidRPr="003C4694" w:rsidRDefault="009F129B" w:rsidP="00AC50C1">
      <w:pPr>
        <w:rPr>
          <w:sz w:val="35"/>
          <w:szCs w:val="35"/>
        </w:rPr>
      </w:pPr>
      <w:r w:rsidRPr="003C4694">
        <w:rPr>
          <w:b/>
          <w:bCs/>
          <w:sz w:val="35"/>
          <w:szCs w:val="35"/>
        </w:rPr>
        <w:t xml:space="preserve">- Promoción de una cultura de prevención y </w:t>
      </w:r>
      <w:r w:rsidRPr="005E0D18">
        <w:rPr>
          <w:b/>
          <w:bCs/>
          <w:spacing w:val="-36"/>
          <w:sz w:val="35"/>
          <w:szCs w:val="35"/>
        </w:rPr>
        <w:t>preparación de la población ante los desastres:</w:t>
      </w:r>
      <w:r w:rsidR="005E0D18">
        <w:rPr>
          <w:spacing w:val="-20"/>
          <w:sz w:val="35"/>
          <w:szCs w:val="35"/>
        </w:rPr>
        <w:t xml:space="preserve"> </w:t>
      </w:r>
      <w:r w:rsidRPr="005E0D18">
        <w:rPr>
          <w:spacing w:val="-32"/>
          <w:sz w:val="35"/>
          <w:szCs w:val="35"/>
        </w:rPr>
        <w:t>ejecutar</w:t>
      </w:r>
      <w:r w:rsidR="005E0D18" w:rsidRPr="005E0D18">
        <w:rPr>
          <w:spacing w:val="-32"/>
          <w:sz w:val="35"/>
          <w:szCs w:val="35"/>
        </w:rPr>
        <w:t xml:space="preserve"> </w:t>
      </w:r>
      <w:r w:rsidRPr="005E0D18">
        <w:rPr>
          <w:spacing w:val="-32"/>
          <w:sz w:val="35"/>
          <w:szCs w:val="35"/>
        </w:rPr>
        <w:t>acciones de capacitación</w:t>
      </w:r>
      <w:r w:rsidR="005E0D18" w:rsidRPr="005E0D18">
        <w:rPr>
          <w:spacing w:val="-32"/>
          <w:sz w:val="35"/>
          <w:szCs w:val="35"/>
        </w:rPr>
        <w:t xml:space="preserve"> </w:t>
      </w:r>
      <w:r w:rsidRPr="005E0D18">
        <w:rPr>
          <w:spacing w:val="-32"/>
          <w:sz w:val="35"/>
          <w:szCs w:val="35"/>
        </w:rPr>
        <w:t>y preparación</w:t>
      </w:r>
      <w:r w:rsidRPr="003C4694">
        <w:rPr>
          <w:sz w:val="35"/>
          <w:szCs w:val="35"/>
        </w:rPr>
        <w:t xml:space="preserve"> </w:t>
      </w:r>
      <w:r w:rsidRPr="005E0D18">
        <w:rPr>
          <w:spacing w:val="-20"/>
          <w:sz w:val="35"/>
          <w:szCs w:val="35"/>
        </w:rPr>
        <w:t>de las familias nicaragüenses, que promuevan</w:t>
      </w:r>
      <w:r w:rsidRPr="003C4694">
        <w:rPr>
          <w:sz w:val="35"/>
          <w:szCs w:val="35"/>
        </w:rPr>
        <w:t xml:space="preserve"> su protagonismo y el desarrollo de hábitos </w:t>
      </w:r>
      <w:r w:rsidRPr="005E0D18">
        <w:rPr>
          <w:spacing w:val="-20"/>
          <w:sz w:val="35"/>
          <w:szCs w:val="35"/>
        </w:rPr>
        <w:t>que contribuyan desde el hogar y la comunidad</w:t>
      </w:r>
      <w:r w:rsidRPr="003C4694">
        <w:rPr>
          <w:sz w:val="35"/>
          <w:szCs w:val="35"/>
        </w:rPr>
        <w:t xml:space="preserve"> </w:t>
      </w:r>
      <w:r w:rsidRPr="005E0D18">
        <w:rPr>
          <w:spacing w:val="-26"/>
          <w:sz w:val="35"/>
          <w:szCs w:val="35"/>
        </w:rPr>
        <w:t>a reducir su vulnerabilidad ante los desastres.</w:t>
      </w:r>
    </w:p>
    <w:p w:rsidR="009F129B" w:rsidRPr="003C4694" w:rsidRDefault="009F129B" w:rsidP="00AC50C1">
      <w:pPr>
        <w:rPr>
          <w:sz w:val="35"/>
          <w:szCs w:val="35"/>
        </w:rPr>
      </w:pPr>
      <w:r w:rsidRPr="005E0D18">
        <w:rPr>
          <w:b/>
          <w:bCs/>
          <w:spacing w:val="-32"/>
          <w:sz w:val="35"/>
          <w:szCs w:val="35"/>
        </w:rPr>
        <w:t>- Fortalecimiento de la capacidad de respuesta</w:t>
      </w:r>
      <w:r w:rsidRPr="003C4694">
        <w:rPr>
          <w:b/>
          <w:bCs/>
          <w:sz w:val="35"/>
          <w:szCs w:val="35"/>
        </w:rPr>
        <w:t xml:space="preserve"> comunitaria ante los desastres:</w:t>
      </w:r>
      <w:r w:rsidRPr="003C4694">
        <w:rPr>
          <w:sz w:val="35"/>
          <w:szCs w:val="35"/>
        </w:rPr>
        <w:t xml:space="preserve"> Ejecutar </w:t>
      </w:r>
      <w:r w:rsidRPr="005E0D18">
        <w:rPr>
          <w:spacing w:val="-20"/>
          <w:sz w:val="35"/>
          <w:szCs w:val="35"/>
        </w:rPr>
        <w:t>acciones que contribuyan a la organización,</w:t>
      </w:r>
      <w:r w:rsidRPr="003C4694">
        <w:rPr>
          <w:sz w:val="35"/>
          <w:szCs w:val="35"/>
        </w:rPr>
        <w:t xml:space="preserve"> preparación y desarrollo de capacidades comunitarias ante los desastres, así como su articulación en los territorios con las instituciones y los gobiernos locales</w:t>
      </w:r>
      <w:r w:rsidR="00702D8A" w:rsidRPr="003C4694">
        <w:rPr>
          <w:sz w:val="35"/>
          <w:szCs w:val="35"/>
        </w:rPr>
        <w:t>,</w:t>
      </w:r>
      <w:r w:rsidRPr="003C4694">
        <w:rPr>
          <w:sz w:val="35"/>
          <w:szCs w:val="35"/>
        </w:rPr>
        <w:t xml:space="preserve"> a </w:t>
      </w:r>
      <w:r w:rsidRPr="00BC59D0">
        <w:rPr>
          <w:spacing w:val="-20"/>
          <w:sz w:val="35"/>
          <w:szCs w:val="35"/>
        </w:rPr>
        <w:t>fin de asegurar respuesta y atención oportuna</w:t>
      </w:r>
      <w:r w:rsidRPr="003C4694">
        <w:rPr>
          <w:sz w:val="35"/>
          <w:szCs w:val="35"/>
        </w:rPr>
        <w:t xml:space="preserve"> a las familias durante las emergencias.</w:t>
      </w:r>
    </w:p>
    <w:p w:rsidR="009F129B" w:rsidRPr="003C4694" w:rsidRDefault="009F129B" w:rsidP="00AC50C1">
      <w:pPr>
        <w:rPr>
          <w:sz w:val="35"/>
          <w:szCs w:val="35"/>
        </w:rPr>
      </w:pPr>
      <w:r w:rsidRPr="00BC59D0">
        <w:rPr>
          <w:b/>
          <w:bCs/>
          <w:spacing w:val="-20"/>
          <w:sz w:val="35"/>
          <w:szCs w:val="35"/>
        </w:rPr>
        <w:t>- Fortalecimiento de los sistemas de alerta</w:t>
      </w:r>
      <w:r w:rsidRPr="003C4694">
        <w:rPr>
          <w:b/>
          <w:bCs/>
          <w:sz w:val="35"/>
          <w:szCs w:val="35"/>
        </w:rPr>
        <w:t xml:space="preserve"> y </w:t>
      </w:r>
      <w:r w:rsidRPr="00BC59D0">
        <w:rPr>
          <w:b/>
          <w:bCs/>
          <w:spacing w:val="-20"/>
          <w:sz w:val="35"/>
          <w:szCs w:val="35"/>
        </w:rPr>
        <w:t>respuesta institucional ante los desastres:</w:t>
      </w:r>
      <w:r w:rsidR="00BC59D0">
        <w:rPr>
          <w:sz w:val="35"/>
          <w:szCs w:val="35"/>
        </w:rPr>
        <w:t xml:space="preserve"> </w:t>
      </w:r>
      <w:r w:rsidR="004A1DF5" w:rsidRPr="003C4694">
        <w:rPr>
          <w:sz w:val="35"/>
          <w:szCs w:val="35"/>
        </w:rPr>
        <w:t>Se capacita</w:t>
      </w:r>
      <w:r w:rsidRPr="003C4694">
        <w:rPr>
          <w:sz w:val="35"/>
          <w:szCs w:val="35"/>
        </w:rPr>
        <w:t xml:space="preserve"> personal técnico, se des</w:t>
      </w:r>
      <w:r w:rsidR="004A1DF5" w:rsidRPr="003C4694">
        <w:rPr>
          <w:sz w:val="35"/>
          <w:szCs w:val="35"/>
        </w:rPr>
        <w:t>arrolla</w:t>
      </w:r>
      <w:r w:rsidRPr="003C4694">
        <w:rPr>
          <w:sz w:val="35"/>
          <w:szCs w:val="35"/>
        </w:rPr>
        <w:t xml:space="preserve">n </w:t>
      </w:r>
      <w:r w:rsidRPr="00BC59D0">
        <w:rPr>
          <w:spacing w:val="-14"/>
          <w:sz w:val="35"/>
          <w:szCs w:val="35"/>
        </w:rPr>
        <w:t xml:space="preserve">sistemas de alerta temprana, atención </w:t>
      </w:r>
      <w:proofErr w:type="spellStart"/>
      <w:r w:rsidRPr="00BC59D0">
        <w:rPr>
          <w:spacing w:val="-14"/>
          <w:sz w:val="35"/>
          <w:szCs w:val="35"/>
        </w:rPr>
        <w:t>espe</w:t>
      </w:r>
      <w:r w:rsidR="00BC59D0">
        <w:rPr>
          <w:spacing w:val="-14"/>
          <w:sz w:val="35"/>
          <w:szCs w:val="35"/>
        </w:rPr>
        <w:t>-</w:t>
      </w:r>
      <w:r w:rsidRPr="00BC59D0">
        <w:rPr>
          <w:spacing w:val="-14"/>
          <w:sz w:val="35"/>
          <w:szCs w:val="35"/>
        </w:rPr>
        <w:t>cializada</w:t>
      </w:r>
      <w:proofErr w:type="spellEnd"/>
      <w:r w:rsidRPr="003C4694">
        <w:rPr>
          <w:sz w:val="35"/>
          <w:szCs w:val="35"/>
        </w:rPr>
        <w:t xml:space="preserve"> a las emergencias, programas de </w:t>
      </w:r>
      <w:r w:rsidRPr="00BC59D0">
        <w:rPr>
          <w:spacing w:val="-20"/>
          <w:sz w:val="35"/>
          <w:szCs w:val="35"/>
        </w:rPr>
        <w:t>acompañamiento y reducción de las vulner</w:t>
      </w:r>
      <w:r w:rsidR="00BC59D0" w:rsidRPr="00BC59D0">
        <w:rPr>
          <w:spacing w:val="-20"/>
          <w:sz w:val="35"/>
          <w:szCs w:val="35"/>
        </w:rPr>
        <w:t>a</w:t>
      </w:r>
      <w:r w:rsidR="00BC59D0">
        <w:rPr>
          <w:spacing w:val="-30"/>
          <w:sz w:val="35"/>
          <w:szCs w:val="35"/>
        </w:rPr>
        <w:t>-</w:t>
      </w:r>
      <w:proofErr w:type="spellStart"/>
      <w:r w:rsidRPr="00BC59D0">
        <w:rPr>
          <w:spacing w:val="-30"/>
          <w:sz w:val="35"/>
          <w:szCs w:val="35"/>
        </w:rPr>
        <w:t>bilidades</w:t>
      </w:r>
      <w:proofErr w:type="spellEnd"/>
      <w:r w:rsidRPr="003C4694">
        <w:rPr>
          <w:sz w:val="35"/>
          <w:szCs w:val="35"/>
        </w:rPr>
        <w:t xml:space="preserve"> de las poblaciones en riesgo</w:t>
      </w:r>
      <w:r w:rsidR="004A1DF5" w:rsidRPr="003C4694">
        <w:rPr>
          <w:sz w:val="35"/>
          <w:szCs w:val="35"/>
        </w:rPr>
        <w:t xml:space="preserve">. </w:t>
      </w:r>
    </w:p>
    <w:p w:rsidR="009F129B" w:rsidRPr="003C4694" w:rsidRDefault="009F129B" w:rsidP="00AC50C1">
      <w:pPr>
        <w:rPr>
          <w:sz w:val="35"/>
          <w:szCs w:val="35"/>
        </w:rPr>
      </w:pPr>
      <w:r w:rsidRPr="00BC59D0">
        <w:rPr>
          <w:b/>
          <w:bCs/>
          <w:spacing w:val="-20"/>
          <w:sz w:val="35"/>
          <w:szCs w:val="35"/>
        </w:rPr>
        <w:t xml:space="preserve">- Mitigación, </w:t>
      </w:r>
      <w:r w:rsidR="004A1DF5" w:rsidRPr="00BC59D0">
        <w:rPr>
          <w:b/>
          <w:bCs/>
          <w:spacing w:val="-20"/>
          <w:sz w:val="35"/>
          <w:szCs w:val="35"/>
        </w:rPr>
        <w:t>recuperación con t</w:t>
      </w:r>
      <w:r w:rsidRPr="00BC59D0">
        <w:rPr>
          <w:b/>
          <w:bCs/>
          <w:spacing w:val="-20"/>
          <w:sz w:val="35"/>
          <w:szCs w:val="35"/>
        </w:rPr>
        <w:t>ransformación</w:t>
      </w:r>
      <w:r w:rsidRPr="003C4694">
        <w:rPr>
          <w:b/>
          <w:bCs/>
          <w:sz w:val="35"/>
          <w:szCs w:val="35"/>
        </w:rPr>
        <w:t xml:space="preserve"> </w:t>
      </w:r>
      <w:r w:rsidR="004A1DF5" w:rsidRPr="003C4694">
        <w:rPr>
          <w:b/>
          <w:bCs/>
          <w:sz w:val="35"/>
          <w:szCs w:val="35"/>
        </w:rPr>
        <w:t xml:space="preserve">y adaptación a los efectos del cambio </w:t>
      </w:r>
      <w:r w:rsidR="004A1DF5" w:rsidRPr="00BC59D0">
        <w:rPr>
          <w:b/>
          <w:bCs/>
          <w:spacing w:val="-28"/>
          <w:sz w:val="35"/>
          <w:szCs w:val="35"/>
        </w:rPr>
        <w:lastRenderedPageBreak/>
        <w:t>c</w:t>
      </w:r>
      <w:r w:rsidRPr="00BC59D0">
        <w:rPr>
          <w:b/>
          <w:bCs/>
          <w:spacing w:val="-28"/>
          <w:sz w:val="35"/>
          <w:szCs w:val="35"/>
        </w:rPr>
        <w:t>limático:</w:t>
      </w:r>
      <w:r w:rsidR="00BC59D0" w:rsidRPr="00BC59D0">
        <w:rPr>
          <w:spacing w:val="-28"/>
          <w:sz w:val="35"/>
          <w:szCs w:val="35"/>
        </w:rPr>
        <w:t xml:space="preserve"> </w:t>
      </w:r>
      <w:r w:rsidR="004A1DF5" w:rsidRPr="00BC59D0">
        <w:rPr>
          <w:spacing w:val="-28"/>
          <w:sz w:val="35"/>
          <w:szCs w:val="35"/>
        </w:rPr>
        <w:t>Se desarrolla</w:t>
      </w:r>
      <w:r w:rsidRPr="00BC59D0">
        <w:rPr>
          <w:spacing w:val="-28"/>
          <w:sz w:val="35"/>
          <w:szCs w:val="35"/>
        </w:rPr>
        <w:t>n acciones municipales,</w:t>
      </w:r>
      <w:r w:rsidRPr="003C4694">
        <w:rPr>
          <w:sz w:val="35"/>
          <w:szCs w:val="35"/>
        </w:rPr>
        <w:t xml:space="preserve"> departamentales, regionales y nacionales de rehabilitación y reconstrucción post </w:t>
      </w:r>
      <w:r w:rsidRPr="00BC59D0">
        <w:rPr>
          <w:spacing w:val="-34"/>
          <w:sz w:val="35"/>
          <w:szCs w:val="35"/>
        </w:rPr>
        <w:t>desastre, con un enfoque integral de desarrollo</w:t>
      </w:r>
      <w:r w:rsidRPr="003C4694">
        <w:rPr>
          <w:sz w:val="35"/>
          <w:szCs w:val="35"/>
        </w:rPr>
        <w:t xml:space="preserve"> que contribuya a reducir vulnerabilidades, mitigando los efectos de los desastres y del cambio climático.</w:t>
      </w:r>
    </w:p>
    <w:p w:rsidR="009F129B" w:rsidRPr="003C4694" w:rsidRDefault="0038788B" w:rsidP="00AC50C1">
      <w:pPr>
        <w:rPr>
          <w:sz w:val="35"/>
          <w:szCs w:val="35"/>
        </w:rPr>
      </w:pPr>
      <w:r w:rsidRPr="00BC59D0">
        <w:rPr>
          <w:b/>
          <w:spacing w:val="-28"/>
          <w:sz w:val="35"/>
          <w:szCs w:val="35"/>
        </w:rPr>
        <w:t>- Planificación, desarrollo e inversión pública</w:t>
      </w:r>
      <w:r w:rsidRPr="003C4694">
        <w:rPr>
          <w:b/>
          <w:sz w:val="35"/>
          <w:szCs w:val="35"/>
        </w:rPr>
        <w:t xml:space="preserve"> </w:t>
      </w:r>
      <w:r w:rsidRPr="00BC59D0">
        <w:rPr>
          <w:b/>
          <w:spacing w:val="-20"/>
          <w:sz w:val="35"/>
          <w:szCs w:val="35"/>
        </w:rPr>
        <w:t>y privada, con criterios de gestión integral</w:t>
      </w:r>
      <w:r w:rsidRPr="003C4694">
        <w:rPr>
          <w:b/>
          <w:sz w:val="35"/>
          <w:szCs w:val="35"/>
        </w:rPr>
        <w:t xml:space="preserve"> de reducción del riesgo a d</w:t>
      </w:r>
      <w:r w:rsidR="009F129B" w:rsidRPr="003C4694">
        <w:rPr>
          <w:b/>
          <w:sz w:val="35"/>
          <w:szCs w:val="35"/>
        </w:rPr>
        <w:t>esastres:</w:t>
      </w:r>
      <w:r w:rsidRPr="003C4694">
        <w:rPr>
          <w:sz w:val="35"/>
          <w:szCs w:val="35"/>
        </w:rPr>
        <w:t> Se promueve</w:t>
      </w:r>
      <w:r w:rsidR="009F129B" w:rsidRPr="003C4694">
        <w:rPr>
          <w:sz w:val="35"/>
          <w:szCs w:val="35"/>
        </w:rPr>
        <w:t xml:space="preserve"> la incorporación de la gestión </w:t>
      </w:r>
      <w:r w:rsidR="009F129B" w:rsidRPr="00BC59D0">
        <w:rPr>
          <w:spacing w:val="-20"/>
          <w:sz w:val="35"/>
          <w:szCs w:val="35"/>
        </w:rPr>
        <w:t>integral de reducción del riesgo de desastres</w:t>
      </w:r>
      <w:r w:rsidR="009F129B" w:rsidRPr="003C4694">
        <w:rPr>
          <w:sz w:val="35"/>
          <w:szCs w:val="35"/>
        </w:rPr>
        <w:t xml:space="preserve"> </w:t>
      </w:r>
      <w:r w:rsidR="009F129B" w:rsidRPr="00BC59D0">
        <w:rPr>
          <w:spacing w:val="-34"/>
          <w:sz w:val="35"/>
          <w:szCs w:val="35"/>
        </w:rPr>
        <w:t>en los planes, programas y proyectos nacionales,</w:t>
      </w:r>
      <w:r w:rsidR="009F129B" w:rsidRPr="003C4694">
        <w:rPr>
          <w:sz w:val="35"/>
          <w:szCs w:val="35"/>
        </w:rPr>
        <w:t xml:space="preserve"> </w:t>
      </w:r>
      <w:r w:rsidR="009F129B" w:rsidRPr="00BC59D0">
        <w:rPr>
          <w:spacing w:val="-36"/>
          <w:sz w:val="35"/>
          <w:szCs w:val="35"/>
        </w:rPr>
        <w:t>sectoriales y locales de desarrollo e inversión</w:t>
      </w:r>
      <w:r w:rsidR="009F129B" w:rsidRPr="003C4694">
        <w:rPr>
          <w:sz w:val="35"/>
          <w:szCs w:val="35"/>
        </w:rPr>
        <w:t xml:space="preserve"> </w:t>
      </w:r>
      <w:r w:rsidR="009F129B" w:rsidRPr="00BC59D0">
        <w:rPr>
          <w:spacing w:val="-20"/>
          <w:sz w:val="35"/>
          <w:szCs w:val="35"/>
        </w:rPr>
        <w:t>pública y privada</w:t>
      </w:r>
      <w:r w:rsidRPr="00BC59D0">
        <w:rPr>
          <w:spacing w:val="-20"/>
          <w:sz w:val="35"/>
          <w:szCs w:val="35"/>
        </w:rPr>
        <w:t xml:space="preserve">, </w:t>
      </w:r>
      <w:r w:rsidR="009F129B" w:rsidRPr="00BC59D0">
        <w:rPr>
          <w:spacing w:val="-20"/>
          <w:sz w:val="35"/>
          <w:szCs w:val="35"/>
        </w:rPr>
        <w:t>para las inversiones ante</w:t>
      </w:r>
      <w:r w:rsidR="009F129B" w:rsidRPr="003C4694">
        <w:rPr>
          <w:sz w:val="35"/>
          <w:szCs w:val="35"/>
        </w:rPr>
        <w:t xml:space="preserve"> los desastres.</w:t>
      </w:r>
    </w:p>
    <w:p w:rsidR="009F129B" w:rsidRPr="003C4694" w:rsidRDefault="0038788B" w:rsidP="00AC50C1">
      <w:pPr>
        <w:rPr>
          <w:sz w:val="35"/>
          <w:szCs w:val="35"/>
        </w:rPr>
      </w:pPr>
      <w:r w:rsidRPr="00BC59D0">
        <w:rPr>
          <w:b/>
          <w:bCs/>
          <w:spacing w:val="-30"/>
          <w:sz w:val="35"/>
          <w:szCs w:val="35"/>
        </w:rPr>
        <w:t>- Gestionar el conocimiento científico-t</w:t>
      </w:r>
      <w:r w:rsidR="009F129B" w:rsidRPr="00BC59D0">
        <w:rPr>
          <w:b/>
          <w:bCs/>
          <w:spacing w:val="-30"/>
          <w:sz w:val="35"/>
          <w:szCs w:val="35"/>
        </w:rPr>
        <w:t>écnico</w:t>
      </w:r>
      <w:r w:rsidR="009F129B" w:rsidRPr="003C4694">
        <w:rPr>
          <w:b/>
          <w:bCs/>
          <w:sz w:val="35"/>
          <w:szCs w:val="35"/>
        </w:rPr>
        <w:t xml:space="preserve"> </w:t>
      </w:r>
      <w:r w:rsidR="009F129B" w:rsidRPr="00BC59D0">
        <w:rPr>
          <w:b/>
          <w:bCs/>
          <w:spacing w:val="-20"/>
          <w:sz w:val="35"/>
          <w:szCs w:val="35"/>
        </w:rPr>
        <w:t>sobre los riesgos a los fenómenos naturales:</w:t>
      </w:r>
      <w:r w:rsidR="00BC59D0">
        <w:rPr>
          <w:sz w:val="35"/>
          <w:szCs w:val="35"/>
        </w:rPr>
        <w:t xml:space="preserve"> </w:t>
      </w:r>
      <w:r w:rsidR="00106300" w:rsidRPr="003C4694">
        <w:rPr>
          <w:sz w:val="35"/>
          <w:szCs w:val="35"/>
        </w:rPr>
        <w:t>Es</w:t>
      </w:r>
      <w:r w:rsidR="009F129B" w:rsidRPr="003C4694">
        <w:rPr>
          <w:sz w:val="35"/>
          <w:szCs w:val="35"/>
        </w:rPr>
        <w:t xml:space="preserve"> un sistema de gestión de la información y generación del conocimiento científico</w:t>
      </w:r>
      <w:r w:rsidRPr="003C4694">
        <w:rPr>
          <w:sz w:val="35"/>
          <w:szCs w:val="35"/>
        </w:rPr>
        <w:t>-</w:t>
      </w:r>
      <w:r w:rsidR="009F129B" w:rsidRPr="00BC59D0">
        <w:rPr>
          <w:spacing w:val="-20"/>
          <w:sz w:val="35"/>
          <w:szCs w:val="35"/>
        </w:rPr>
        <w:t>técnico en gestión de reducción del riesgo</w:t>
      </w:r>
      <w:r w:rsidRPr="00BC59D0">
        <w:rPr>
          <w:spacing w:val="-20"/>
          <w:sz w:val="35"/>
          <w:szCs w:val="35"/>
        </w:rPr>
        <w:t>,</w:t>
      </w:r>
      <w:r w:rsidRPr="003C4694">
        <w:rPr>
          <w:sz w:val="35"/>
          <w:szCs w:val="35"/>
        </w:rPr>
        <w:t xml:space="preserve"> </w:t>
      </w:r>
      <w:r w:rsidR="009F129B" w:rsidRPr="003C4694">
        <w:rPr>
          <w:sz w:val="35"/>
          <w:szCs w:val="35"/>
        </w:rPr>
        <w:t xml:space="preserve">que contribuya a tener una población mejor </w:t>
      </w:r>
      <w:r w:rsidR="009F129B" w:rsidRPr="00BC59D0">
        <w:rPr>
          <w:spacing w:val="-20"/>
          <w:sz w:val="35"/>
          <w:szCs w:val="35"/>
        </w:rPr>
        <w:t xml:space="preserve">informada, </w:t>
      </w:r>
      <w:r w:rsidRPr="00BC59D0">
        <w:rPr>
          <w:spacing w:val="-20"/>
          <w:sz w:val="35"/>
          <w:szCs w:val="35"/>
        </w:rPr>
        <w:t xml:space="preserve">con </w:t>
      </w:r>
      <w:r w:rsidR="009F129B" w:rsidRPr="00BC59D0">
        <w:rPr>
          <w:spacing w:val="-20"/>
          <w:sz w:val="35"/>
          <w:szCs w:val="35"/>
        </w:rPr>
        <w:t>el diseño de acciones eficaces</w:t>
      </w:r>
      <w:r w:rsidR="009F129B" w:rsidRPr="003C4694">
        <w:rPr>
          <w:sz w:val="35"/>
          <w:szCs w:val="35"/>
        </w:rPr>
        <w:t xml:space="preserve"> y efectivas</w:t>
      </w:r>
      <w:r w:rsidRPr="003C4694">
        <w:rPr>
          <w:sz w:val="35"/>
          <w:szCs w:val="35"/>
        </w:rPr>
        <w:t>,</w:t>
      </w:r>
      <w:r w:rsidR="009F129B" w:rsidRPr="003C4694">
        <w:rPr>
          <w:sz w:val="35"/>
          <w:szCs w:val="35"/>
        </w:rPr>
        <w:t xml:space="preserve"> y </w:t>
      </w:r>
      <w:r w:rsidRPr="003C4694">
        <w:rPr>
          <w:sz w:val="35"/>
          <w:szCs w:val="35"/>
        </w:rPr>
        <w:t>el fortalecimiento de</w:t>
      </w:r>
      <w:r w:rsidR="009F129B" w:rsidRPr="003C4694">
        <w:rPr>
          <w:sz w:val="35"/>
          <w:szCs w:val="35"/>
        </w:rPr>
        <w:t xml:space="preserve"> las capacidades humanas y técnicas de los</w:t>
      </w:r>
      <w:r w:rsidRPr="003C4694">
        <w:rPr>
          <w:sz w:val="35"/>
          <w:szCs w:val="35"/>
        </w:rPr>
        <w:t xml:space="preserve"> distintos niveles.</w:t>
      </w:r>
    </w:p>
    <w:p w:rsidR="009F129B" w:rsidRPr="003C4694" w:rsidRDefault="009F129B" w:rsidP="00BC59D0">
      <w:pPr>
        <w:pStyle w:val="Prrafodelista"/>
        <w:numPr>
          <w:ilvl w:val="0"/>
          <w:numId w:val="12"/>
        </w:numPr>
        <w:tabs>
          <w:tab w:val="left" w:pos="567"/>
        </w:tabs>
        <w:ind w:left="567" w:hanging="567"/>
        <w:rPr>
          <w:sz w:val="35"/>
          <w:szCs w:val="35"/>
        </w:rPr>
      </w:pPr>
      <w:r w:rsidRPr="00BC59D0">
        <w:rPr>
          <w:spacing w:val="-20"/>
          <w:sz w:val="35"/>
          <w:szCs w:val="35"/>
        </w:rPr>
        <w:t>Mecanismos de protección financiera ante</w:t>
      </w:r>
      <w:r w:rsidRPr="003C4694">
        <w:rPr>
          <w:sz w:val="35"/>
          <w:szCs w:val="35"/>
        </w:rPr>
        <w:t xml:space="preserve"> </w:t>
      </w:r>
      <w:r w:rsidRPr="00BC59D0">
        <w:rPr>
          <w:spacing w:val="-20"/>
          <w:sz w:val="35"/>
          <w:szCs w:val="35"/>
        </w:rPr>
        <w:t>daños catastróficos por eventos climáticos.</w:t>
      </w:r>
    </w:p>
    <w:p w:rsidR="0038788B" w:rsidRPr="003C4694" w:rsidRDefault="0038788B" w:rsidP="00AC50C1">
      <w:pPr>
        <w:rPr>
          <w:sz w:val="35"/>
          <w:szCs w:val="35"/>
        </w:rPr>
      </w:pPr>
      <w:r w:rsidRPr="003C4694">
        <w:rPr>
          <w:sz w:val="35"/>
          <w:szCs w:val="35"/>
        </w:rPr>
        <w:lastRenderedPageBreak/>
        <w:t>Se consolida</w:t>
      </w:r>
      <w:r w:rsidR="009F129B" w:rsidRPr="003C4694">
        <w:rPr>
          <w:sz w:val="35"/>
          <w:szCs w:val="35"/>
        </w:rPr>
        <w:t xml:space="preserve"> una estrategia de protección </w:t>
      </w:r>
      <w:r w:rsidR="009F129B" w:rsidRPr="00BC59D0">
        <w:rPr>
          <w:spacing w:val="-20"/>
          <w:sz w:val="35"/>
          <w:szCs w:val="35"/>
        </w:rPr>
        <w:t xml:space="preserve">financiera ante desastres, partiendo de las </w:t>
      </w:r>
      <w:r w:rsidR="009F129B" w:rsidRPr="00BC59D0">
        <w:rPr>
          <w:sz w:val="35"/>
          <w:szCs w:val="35"/>
        </w:rPr>
        <w:t xml:space="preserve">dos iniciativas con las que actualmente </w:t>
      </w:r>
      <w:r w:rsidR="009F129B" w:rsidRPr="00BC59D0">
        <w:rPr>
          <w:spacing w:val="-32"/>
          <w:sz w:val="35"/>
          <w:szCs w:val="35"/>
        </w:rPr>
        <w:t>cuenta el país</w:t>
      </w:r>
      <w:r w:rsidRPr="00BC59D0">
        <w:rPr>
          <w:spacing w:val="-32"/>
          <w:sz w:val="35"/>
          <w:szCs w:val="35"/>
        </w:rPr>
        <w:t>: C</w:t>
      </w:r>
      <w:r w:rsidR="009F129B" w:rsidRPr="00BC59D0">
        <w:rPr>
          <w:spacing w:val="-32"/>
          <w:sz w:val="35"/>
          <w:szCs w:val="35"/>
        </w:rPr>
        <w:t>on un monto de 186 millones</w:t>
      </w:r>
      <w:r w:rsidR="00106300" w:rsidRPr="003C4694">
        <w:rPr>
          <w:sz w:val="35"/>
          <w:szCs w:val="35"/>
        </w:rPr>
        <w:t xml:space="preserve"> de dólares</w:t>
      </w:r>
      <w:r w:rsidR="009F129B" w:rsidRPr="003C4694">
        <w:rPr>
          <w:sz w:val="35"/>
          <w:szCs w:val="35"/>
        </w:rPr>
        <w:t xml:space="preserve"> que fueron desembolsados en 2014 por el Banco Interamericano de Desarrollo (BID) al Sistema Nacional de Preve</w:t>
      </w:r>
      <w:r w:rsidRPr="003C4694">
        <w:rPr>
          <w:sz w:val="35"/>
          <w:szCs w:val="35"/>
        </w:rPr>
        <w:t>nción y Mitigación de Desastres</w:t>
      </w:r>
      <w:r w:rsidR="009F129B" w:rsidRPr="003C4694">
        <w:rPr>
          <w:sz w:val="35"/>
          <w:szCs w:val="35"/>
        </w:rPr>
        <w:t>, en el marco del Préstamo Contingente para Emergencias por Desastres Naturales.</w:t>
      </w:r>
    </w:p>
    <w:p w:rsidR="009F129B" w:rsidRPr="003C4694" w:rsidRDefault="009F129B" w:rsidP="00AC50C1">
      <w:pPr>
        <w:rPr>
          <w:sz w:val="35"/>
          <w:szCs w:val="35"/>
        </w:rPr>
      </w:pPr>
      <w:r w:rsidRPr="003C4694">
        <w:rPr>
          <w:sz w:val="35"/>
          <w:szCs w:val="35"/>
        </w:rPr>
        <w:t>En 2015 con apoyo del B</w:t>
      </w:r>
      <w:r w:rsidR="0038788B" w:rsidRPr="003C4694">
        <w:rPr>
          <w:sz w:val="35"/>
          <w:szCs w:val="35"/>
        </w:rPr>
        <w:t xml:space="preserve">anco </w:t>
      </w:r>
      <w:r w:rsidRPr="003C4694">
        <w:rPr>
          <w:sz w:val="35"/>
          <w:szCs w:val="35"/>
        </w:rPr>
        <w:t>M</w:t>
      </w:r>
      <w:r w:rsidR="0038788B" w:rsidRPr="003C4694">
        <w:rPr>
          <w:sz w:val="35"/>
          <w:szCs w:val="35"/>
        </w:rPr>
        <w:t>undial</w:t>
      </w:r>
      <w:r w:rsidRPr="003C4694">
        <w:rPr>
          <w:sz w:val="35"/>
          <w:szCs w:val="35"/>
        </w:rPr>
        <w:t xml:space="preserve"> y </w:t>
      </w:r>
      <w:r w:rsidRPr="00BC59D0">
        <w:rPr>
          <w:spacing w:val="-20"/>
          <w:sz w:val="35"/>
          <w:szCs w:val="35"/>
        </w:rPr>
        <w:t>Japón, el CCRIF (Mecanismo de Seguros contra</w:t>
      </w:r>
      <w:r w:rsidRPr="003C4694">
        <w:rPr>
          <w:sz w:val="35"/>
          <w:szCs w:val="35"/>
        </w:rPr>
        <w:t xml:space="preserve"> </w:t>
      </w:r>
      <w:r w:rsidRPr="00BC59D0">
        <w:rPr>
          <w:spacing w:val="-20"/>
          <w:sz w:val="35"/>
          <w:szCs w:val="35"/>
        </w:rPr>
        <w:t>Riesgos Catastróficos del Caribe) y nuestro</w:t>
      </w:r>
      <w:r w:rsidRPr="003C4694">
        <w:rPr>
          <w:sz w:val="35"/>
          <w:szCs w:val="35"/>
        </w:rPr>
        <w:t xml:space="preserve"> </w:t>
      </w:r>
      <w:r w:rsidRPr="00BC59D0">
        <w:rPr>
          <w:spacing w:val="-32"/>
          <w:sz w:val="35"/>
          <w:szCs w:val="35"/>
        </w:rPr>
        <w:t>Gobierno</w:t>
      </w:r>
      <w:r w:rsidR="0038788B" w:rsidRPr="00BC59D0">
        <w:rPr>
          <w:spacing w:val="-32"/>
          <w:sz w:val="35"/>
          <w:szCs w:val="35"/>
        </w:rPr>
        <w:t>,</w:t>
      </w:r>
      <w:r w:rsidRPr="00BC59D0">
        <w:rPr>
          <w:spacing w:val="-32"/>
          <w:sz w:val="35"/>
          <w:szCs w:val="35"/>
        </w:rPr>
        <w:t xml:space="preserve"> firmaron un Acuerdo de Participación</w:t>
      </w:r>
      <w:r w:rsidRPr="003C4694">
        <w:rPr>
          <w:sz w:val="35"/>
          <w:szCs w:val="35"/>
        </w:rPr>
        <w:t xml:space="preserve"> </w:t>
      </w:r>
      <w:r w:rsidRPr="00BC59D0">
        <w:rPr>
          <w:spacing w:val="-20"/>
          <w:sz w:val="35"/>
          <w:szCs w:val="35"/>
        </w:rPr>
        <w:t>para que Nicaragua se convierta formalmente</w:t>
      </w:r>
      <w:r w:rsidRPr="003C4694">
        <w:rPr>
          <w:sz w:val="35"/>
          <w:szCs w:val="35"/>
        </w:rPr>
        <w:t xml:space="preserve"> en el primer país centroamericano en sumarse al mecanismo de seguros.</w:t>
      </w:r>
    </w:p>
    <w:p w:rsidR="009F129B" w:rsidRPr="003C4694" w:rsidRDefault="00902E49" w:rsidP="00AC50C1">
      <w:pPr>
        <w:pStyle w:val="Prrafodelista"/>
        <w:numPr>
          <w:ilvl w:val="0"/>
          <w:numId w:val="13"/>
        </w:numPr>
        <w:rPr>
          <w:sz w:val="35"/>
          <w:szCs w:val="35"/>
        </w:rPr>
      </w:pPr>
      <w:r w:rsidRPr="003C4694">
        <w:rPr>
          <w:sz w:val="35"/>
          <w:szCs w:val="35"/>
        </w:rPr>
        <w:t>Establecimiento del P</w:t>
      </w:r>
      <w:r w:rsidR="009F129B" w:rsidRPr="003C4694">
        <w:rPr>
          <w:sz w:val="35"/>
          <w:szCs w:val="35"/>
        </w:rPr>
        <w:t>rimer Fideicomiso Ambiental</w:t>
      </w:r>
    </w:p>
    <w:p w:rsidR="0038788B" w:rsidRPr="003C4694" w:rsidRDefault="009F129B" w:rsidP="00AC50C1">
      <w:pPr>
        <w:rPr>
          <w:sz w:val="35"/>
          <w:szCs w:val="35"/>
        </w:rPr>
      </w:pPr>
      <w:r w:rsidRPr="003C4694">
        <w:rPr>
          <w:sz w:val="35"/>
          <w:szCs w:val="35"/>
        </w:rPr>
        <w:t xml:space="preserve">Representantes de la Cámara Nicaragüense de Tabacaleros y de los gobiernos locales </w:t>
      </w:r>
      <w:r w:rsidRPr="00BC59D0">
        <w:rPr>
          <w:spacing w:val="-20"/>
          <w:sz w:val="35"/>
          <w:szCs w:val="35"/>
        </w:rPr>
        <w:t>de Estelí, Condega, Palacagüina, Yalagüin</w:t>
      </w:r>
      <w:r w:rsidR="0038788B" w:rsidRPr="00BC59D0">
        <w:rPr>
          <w:spacing w:val="-20"/>
          <w:sz w:val="35"/>
          <w:szCs w:val="35"/>
        </w:rPr>
        <w:t>a,</w:t>
      </w:r>
      <w:r w:rsidRPr="003C4694">
        <w:rPr>
          <w:sz w:val="35"/>
          <w:szCs w:val="35"/>
        </w:rPr>
        <w:t xml:space="preserve"> y </w:t>
      </w:r>
      <w:r w:rsidR="0038788B" w:rsidRPr="00BC59D0">
        <w:rPr>
          <w:spacing w:val="-34"/>
          <w:sz w:val="35"/>
          <w:szCs w:val="35"/>
        </w:rPr>
        <w:t>d</w:t>
      </w:r>
      <w:r w:rsidRPr="00BC59D0">
        <w:rPr>
          <w:spacing w:val="-34"/>
          <w:sz w:val="35"/>
          <w:szCs w:val="35"/>
        </w:rPr>
        <w:t>el Banco de la Producción (BANPRO), suscribieron</w:t>
      </w:r>
      <w:r w:rsidRPr="003C4694">
        <w:rPr>
          <w:sz w:val="35"/>
          <w:szCs w:val="35"/>
        </w:rPr>
        <w:t xml:space="preserve"> un fideicomiso por US$ 30 mil dólares para </w:t>
      </w:r>
      <w:r w:rsidRPr="00BC59D0">
        <w:rPr>
          <w:spacing w:val="-20"/>
          <w:sz w:val="35"/>
          <w:szCs w:val="35"/>
        </w:rPr>
        <w:t>la conservación y protección del Río Estelí.</w:t>
      </w:r>
    </w:p>
    <w:p w:rsidR="00BC59D0" w:rsidRDefault="00E90008" w:rsidP="00AC50C1">
      <w:pPr>
        <w:rPr>
          <w:sz w:val="35"/>
          <w:szCs w:val="35"/>
        </w:rPr>
      </w:pPr>
      <w:r w:rsidRPr="003C4694">
        <w:rPr>
          <w:sz w:val="35"/>
          <w:szCs w:val="35"/>
        </w:rPr>
        <w:t>El documento tiene</w:t>
      </w:r>
      <w:r w:rsidR="009F129B" w:rsidRPr="003C4694">
        <w:rPr>
          <w:sz w:val="35"/>
          <w:szCs w:val="35"/>
        </w:rPr>
        <w:t xml:space="preserve"> validez indefinida, a fin de lograr una colaboración efectiva </w:t>
      </w:r>
      <w:r w:rsidR="009F129B" w:rsidRPr="00BC59D0">
        <w:rPr>
          <w:spacing w:val="-10"/>
          <w:sz w:val="35"/>
          <w:szCs w:val="35"/>
        </w:rPr>
        <w:t xml:space="preserve">entre todos los organismos para mejorar las </w:t>
      </w:r>
      <w:r w:rsidR="009F129B" w:rsidRPr="00BC59D0">
        <w:rPr>
          <w:sz w:val="35"/>
          <w:szCs w:val="35"/>
        </w:rPr>
        <w:lastRenderedPageBreak/>
        <w:t xml:space="preserve">condiciones ambientales de la cuenca del </w:t>
      </w:r>
      <w:r w:rsidR="009F129B" w:rsidRPr="00BC59D0">
        <w:rPr>
          <w:spacing w:val="-28"/>
          <w:sz w:val="35"/>
          <w:szCs w:val="35"/>
        </w:rPr>
        <w:t>río Estelí, deforestada y altamente contaminada.</w:t>
      </w:r>
    </w:p>
    <w:p w:rsidR="00BC59D0" w:rsidRDefault="009F129B" w:rsidP="00AC50C1">
      <w:pPr>
        <w:rPr>
          <w:sz w:val="35"/>
          <w:szCs w:val="35"/>
        </w:rPr>
      </w:pPr>
      <w:r w:rsidRPr="00BC59D0">
        <w:rPr>
          <w:spacing w:val="-20"/>
          <w:sz w:val="35"/>
          <w:szCs w:val="35"/>
        </w:rPr>
        <w:t>Este fideicomiso es un proyecto piloto que se puede extender a otras microcuencas y cuencas del país, como también la complementariedad</w:t>
      </w:r>
      <w:r w:rsidRPr="003C4694">
        <w:rPr>
          <w:sz w:val="35"/>
          <w:szCs w:val="35"/>
        </w:rPr>
        <w:t xml:space="preserve"> de esfu</w:t>
      </w:r>
      <w:r w:rsidR="00BC59D0">
        <w:rPr>
          <w:sz w:val="35"/>
          <w:szCs w:val="35"/>
        </w:rPr>
        <w:t>erzos que se han desarrollado.</w:t>
      </w:r>
    </w:p>
    <w:p w:rsidR="009F129B" w:rsidRPr="003C4694" w:rsidRDefault="009F129B" w:rsidP="00AC50C1">
      <w:pPr>
        <w:rPr>
          <w:sz w:val="35"/>
          <w:szCs w:val="35"/>
        </w:rPr>
      </w:pPr>
      <w:r w:rsidRPr="003C4694">
        <w:rPr>
          <w:sz w:val="35"/>
          <w:szCs w:val="35"/>
        </w:rPr>
        <w:t xml:space="preserve">Dentro del plan, los ganaderos aledaños a </w:t>
      </w:r>
      <w:r w:rsidRPr="00BC59D0">
        <w:rPr>
          <w:spacing w:val="-20"/>
          <w:sz w:val="35"/>
          <w:szCs w:val="35"/>
        </w:rPr>
        <w:t>la</w:t>
      </w:r>
      <w:r w:rsidR="00E90008" w:rsidRPr="00BC59D0">
        <w:rPr>
          <w:spacing w:val="-20"/>
          <w:sz w:val="35"/>
          <w:szCs w:val="35"/>
        </w:rPr>
        <w:t xml:space="preserve"> cuenca del río Estelí tratan</w:t>
      </w:r>
      <w:r w:rsidRPr="00BC59D0">
        <w:rPr>
          <w:spacing w:val="-20"/>
          <w:sz w:val="35"/>
          <w:szCs w:val="35"/>
        </w:rPr>
        <w:t xml:space="preserve"> de impulsar</w:t>
      </w:r>
      <w:r w:rsidRPr="003C4694">
        <w:rPr>
          <w:sz w:val="35"/>
          <w:szCs w:val="35"/>
        </w:rPr>
        <w:t xml:space="preserve"> un </w:t>
      </w:r>
      <w:r w:rsidRPr="00BC59D0">
        <w:rPr>
          <w:spacing w:val="-20"/>
          <w:sz w:val="35"/>
          <w:szCs w:val="35"/>
        </w:rPr>
        <w:t xml:space="preserve">plan de reforestación, </w:t>
      </w:r>
      <w:r w:rsidR="00E90008" w:rsidRPr="00BC59D0">
        <w:rPr>
          <w:spacing w:val="-20"/>
          <w:sz w:val="35"/>
          <w:szCs w:val="35"/>
        </w:rPr>
        <w:t>donde los productores</w:t>
      </w:r>
      <w:r w:rsidR="00E90008" w:rsidRPr="003C4694">
        <w:rPr>
          <w:sz w:val="35"/>
          <w:szCs w:val="35"/>
        </w:rPr>
        <w:t xml:space="preserve"> </w:t>
      </w:r>
      <w:r w:rsidR="00E90008" w:rsidRPr="00BC59D0">
        <w:rPr>
          <w:spacing w:val="-20"/>
          <w:sz w:val="35"/>
          <w:szCs w:val="35"/>
        </w:rPr>
        <w:t>aportan</w:t>
      </w:r>
      <w:r w:rsidRPr="00BC59D0">
        <w:rPr>
          <w:spacing w:val="-20"/>
          <w:sz w:val="35"/>
          <w:szCs w:val="35"/>
        </w:rPr>
        <w:t xml:space="preserve"> </w:t>
      </w:r>
      <w:r w:rsidR="00106300" w:rsidRPr="00BC59D0">
        <w:rPr>
          <w:spacing w:val="-20"/>
          <w:sz w:val="35"/>
          <w:szCs w:val="35"/>
        </w:rPr>
        <w:t>parte de sus tierras. En el futuro</w:t>
      </w:r>
      <w:r w:rsidR="00E90008" w:rsidRPr="003C4694">
        <w:rPr>
          <w:sz w:val="35"/>
          <w:szCs w:val="35"/>
        </w:rPr>
        <w:t>,</w:t>
      </w:r>
      <w:r w:rsidRPr="003C4694">
        <w:rPr>
          <w:sz w:val="35"/>
          <w:szCs w:val="35"/>
        </w:rPr>
        <w:t xml:space="preserve"> la madera </w:t>
      </w:r>
      <w:r w:rsidR="00E90008" w:rsidRPr="003C4694">
        <w:rPr>
          <w:sz w:val="35"/>
          <w:szCs w:val="35"/>
        </w:rPr>
        <w:t>de las nuevas plantaciones podrá</w:t>
      </w:r>
      <w:r w:rsidRPr="003C4694">
        <w:rPr>
          <w:sz w:val="35"/>
          <w:szCs w:val="35"/>
        </w:rPr>
        <w:t xml:space="preserve"> ser vendida y</w:t>
      </w:r>
      <w:r w:rsidR="00E90008" w:rsidRPr="003C4694">
        <w:rPr>
          <w:sz w:val="35"/>
          <w:szCs w:val="35"/>
        </w:rPr>
        <w:t>,</w:t>
      </w:r>
      <w:r w:rsidRPr="003C4694">
        <w:rPr>
          <w:sz w:val="35"/>
          <w:szCs w:val="35"/>
        </w:rPr>
        <w:t xml:space="preserve"> con esos fondos</w:t>
      </w:r>
      <w:r w:rsidR="00106300" w:rsidRPr="003C4694">
        <w:rPr>
          <w:sz w:val="35"/>
          <w:szCs w:val="35"/>
        </w:rPr>
        <w:t>,</w:t>
      </w:r>
      <w:r w:rsidRPr="003C4694">
        <w:rPr>
          <w:sz w:val="35"/>
          <w:szCs w:val="35"/>
        </w:rPr>
        <w:t xml:space="preserve"> fortalecer el fideicomiso </w:t>
      </w:r>
      <w:r w:rsidR="00E90008" w:rsidRPr="003C4694">
        <w:rPr>
          <w:sz w:val="35"/>
          <w:szCs w:val="35"/>
        </w:rPr>
        <w:t>con nuevas inversiones</w:t>
      </w:r>
      <w:r w:rsidRPr="003C4694">
        <w:rPr>
          <w:sz w:val="35"/>
          <w:szCs w:val="35"/>
        </w:rPr>
        <w:t xml:space="preserve"> en </w:t>
      </w:r>
      <w:r w:rsidRPr="00BC59D0">
        <w:rPr>
          <w:spacing w:val="-20"/>
          <w:sz w:val="35"/>
          <w:szCs w:val="35"/>
        </w:rPr>
        <w:t>la recuperación de la cuenca del río Estelí y la capacitación de las comunidades</w:t>
      </w:r>
      <w:r w:rsidRPr="003C4694">
        <w:rPr>
          <w:sz w:val="35"/>
          <w:szCs w:val="35"/>
        </w:rPr>
        <w:t xml:space="preserve"> pobres</w:t>
      </w:r>
      <w:r w:rsidR="00E90008" w:rsidRPr="003C4694">
        <w:rPr>
          <w:sz w:val="35"/>
          <w:szCs w:val="35"/>
        </w:rPr>
        <w:t>.</w:t>
      </w:r>
    </w:p>
    <w:p w:rsidR="00106300" w:rsidRPr="003C4694" w:rsidRDefault="00106300" w:rsidP="00106300">
      <w:pPr>
        <w:rPr>
          <w:sz w:val="35"/>
          <w:szCs w:val="35"/>
        </w:rPr>
      </w:pPr>
      <w:r w:rsidRPr="003C4694">
        <w:rPr>
          <w:sz w:val="35"/>
          <w:szCs w:val="35"/>
        </w:rPr>
        <w:t>Estos son avances desde el modelo de alianza que ha venido fortaleciendo el Gobierno de Nicaragua para crear rutas de prosperidad y de Bien Común de la Madre Tierra.</w:t>
      </w:r>
    </w:p>
    <w:p w:rsidR="009F129B" w:rsidRPr="003C4694" w:rsidRDefault="009F129B" w:rsidP="00AC50C1">
      <w:pPr>
        <w:pStyle w:val="Prrafodelista"/>
        <w:numPr>
          <w:ilvl w:val="0"/>
          <w:numId w:val="13"/>
        </w:numPr>
        <w:rPr>
          <w:sz w:val="35"/>
          <w:szCs w:val="35"/>
        </w:rPr>
      </w:pPr>
      <w:r w:rsidRPr="003C4694">
        <w:rPr>
          <w:sz w:val="35"/>
          <w:szCs w:val="35"/>
        </w:rPr>
        <w:t>Los Fondos Ambientales</w:t>
      </w:r>
    </w:p>
    <w:p w:rsidR="00A967E1" w:rsidRPr="003C4694" w:rsidRDefault="009F129B" w:rsidP="00AC50C1">
      <w:pPr>
        <w:rPr>
          <w:sz w:val="35"/>
          <w:szCs w:val="35"/>
        </w:rPr>
      </w:pPr>
      <w:r w:rsidRPr="003C4694">
        <w:rPr>
          <w:sz w:val="35"/>
          <w:szCs w:val="35"/>
        </w:rPr>
        <w:t xml:space="preserve">La Empresa Nicaragüense de Electricidad (ENEL) está preparando un Fondo Ambiental, </w:t>
      </w:r>
      <w:r w:rsidRPr="00BC59D0">
        <w:rPr>
          <w:spacing w:val="-20"/>
          <w:sz w:val="35"/>
          <w:szCs w:val="35"/>
        </w:rPr>
        <w:t>en el marco del proyecto “Gestión integrada</w:t>
      </w:r>
      <w:r w:rsidRPr="003C4694">
        <w:rPr>
          <w:sz w:val="35"/>
          <w:szCs w:val="35"/>
        </w:rPr>
        <w:t xml:space="preserve"> de la cuenca hidrográfica de los lagos Apanás </w:t>
      </w:r>
      <w:r w:rsidRPr="00BC59D0">
        <w:rPr>
          <w:spacing w:val="-20"/>
          <w:sz w:val="35"/>
          <w:szCs w:val="35"/>
        </w:rPr>
        <w:t>y Asturias”, financiado por el Fondo Mundial</w:t>
      </w:r>
      <w:r w:rsidRPr="003C4694">
        <w:rPr>
          <w:sz w:val="35"/>
          <w:szCs w:val="35"/>
        </w:rPr>
        <w:t xml:space="preserve"> para el Medio Ambiente (GEF) a través </w:t>
      </w:r>
      <w:r w:rsidR="00E90008" w:rsidRPr="003C4694">
        <w:rPr>
          <w:sz w:val="35"/>
          <w:szCs w:val="35"/>
        </w:rPr>
        <w:t>del BID,</w:t>
      </w:r>
      <w:r w:rsidRPr="003C4694">
        <w:rPr>
          <w:sz w:val="35"/>
          <w:szCs w:val="35"/>
        </w:rPr>
        <w:t xml:space="preserve"> que tiene el objetivo de reducir la </w:t>
      </w:r>
      <w:r w:rsidRPr="00BC59D0">
        <w:rPr>
          <w:spacing w:val="-30"/>
          <w:sz w:val="35"/>
          <w:szCs w:val="35"/>
        </w:rPr>
        <w:lastRenderedPageBreak/>
        <w:t>deforestación y conservar la cobertura forestal</w:t>
      </w:r>
      <w:r w:rsidRPr="003C4694">
        <w:rPr>
          <w:sz w:val="35"/>
          <w:szCs w:val="35"/>
        </w:rPr>
        <w:t xml:space="preserve"> </w:t>
      </w:r>
      <w:r w:rsidRPr="00BC59D0">
        <w:rPr>
          <w:spacing w:val="-30"/>
          <w:sz w:val="35"/>
          <w:szCs w:val="35"/>
        </w:rPr>
        <w:t>para disminuir la erosión y la sedimentación</w:t>
      </w:r>
      <w:r w:rsidRPr="003C4694">
        <w:rPr>
          <w:sz w:val="35"/>
          <w:szCs w:val="35"/>
        </w:rPr>
        <w:t xml:space="preserve"> en el lago de Apanás en Jinotega, a fin de mantener la vida útil del lago </w:t>
      </w:r>
      <w:r w:rsidR="00E90008" w:rsidRPr="003C4694">
        <w:rPr>
          <w:sz w:val="35"/>
          <w:szCs w:val="35"/>
        </w:rPr>
        <w:t>para la generación</w:t>
      </w:r>
      <w:r w:rsidRPr="003C4694">
        <w:rPr>
          <w:sz w:val="35"/>
          <w:szCs w:val="35"/>
        </w:rPr>
        <w:t xml:space="preserve"> hidroeléctrica.</w:t>
      </w:r>
    </w:p>
    <w:p w:rsidR="00894858" w:rsidRPr="003C4694" w:rsidRDefault="00894858" w:rsidP="00AC50C1">
      <w:pPr>
        <w:pStyle w:val="Prrafodelista"/>
        <w:numPr>
          <w:ilvl w:val="0"/>
          <w:numId w:val="13"/>
        </w:numPr>
        <w:rPr>
          <w:sz w:val="35"/>
          <w:szCs w:val="35"/>
          <w:lang w:val="es-MX"/>
        </w:rPr>
      </w:pPr>
      <w:r w:rsidRPr="003C4694">
        <w:rPr>
          <w:sz w:val="35"/>
          <w:szCs w:val="35"/>
          <w:lang w:val="es-MX"/>
        </w:rPr>
        <w:t>El Sistema Nacional de Respuesta al Cambio Climático (SNRCC)</w:t>
      </w:r>
    </w:p>
    <w:p w:rsidR="00894858" w:rsidRPr="003C4694" w:rsidRDefault="00894858" w:rsidP="00AC50C1">
      <w:pPr>
        <w:rPr>
          <w:sz w:val="35"/>
          <w:szCs w:val="35"/>
        </w:rPr>
      </w:pPr>
      <w:r w:rsidRPr="003C4694">
        <w:rPr>
          <w:sz w:val="35"/>
          <w:szCs w:val="35"/>
        </w:rPr>
        <w:t xml:space="preserve">La creación </w:t>
      </w:r>
      <w:r w:rsidR="00846FF1" w:rsidRPr="003C4694">
        <w:rPr>
          <w:sz w:val="35"/>
          <w:szCs w:val="35"/>
        </w:rPr>
        <w:t xml:space="preserve">de este sistema </w:t>
      </w:r>
      <w:r w:rsidRPr="003C4694">
        <w:rPr>
          <w:sz w:val="35"/>
          <w:szCs w:val="35"/>
        </w:rPr>
        <w:t xml:space="preserve">fortalece el rol de MARENA para integrar la información </w:t>
      </w:r>
      <w:r w:rsidRPr="00BC59D0">
        <w:rPr>
          <w:spacing w:val="-20"/>
          <w:sz w:val="35"/>
          <w:szCs w:val="35"/>
        </w:rPr>
        <w:t>sobre los esfuerzos del país en términos de adaptación y mitigación, coordinando con</w:t>
      </w:r>
      <w:r w:rsidRPr="003C4694">
        <w:rPr>
          <w:sz w:val="35"/>
          <w:szCs w:val="35"/>
        </w:rPr>
        <w:t xml:space="preserve"> otros actores relevantes e instancias para socializ</w:t>
      </w:r>
      <w:r w:rsidR="00846FF1" w:rsidRPr="003C4694">
        <w:rPr>
          <w:sz w:val="35"/>
          <w:szCs w:val="35"/>
        </w:rPr>
        <w:t>ar la información y compartir</w:t>
      </w:r>
      <w:r w:rsidRPr="003C4694">
        <w:rPr>
          <w:sz w:val="35"/>
          <w:szCs w:val="35"/>
        </w:rPr>
        <w:t xml:space="preserve"> la responsabilidad para los siguientes flujos </w:t>
      </w:r>
      <w:r w:rsidR="00846FF1" w:rsidRPr="003C4694">
        <w:rPr>
          <w:sz w:val="35"/>
          <w:szCs w:val="35"/>
        </w:rPr>
        <w:t>de información definidos en el d</w:t>
      </w:r>
      <w:r w:rsidRPr="003C4694">
        <w:rPr>
          <w:sz w:val="35"/>
          <w:szCs w:val="35"/>
        </w:rPr>
        <w:t>ecreto creador del SNRCC</w:t>
      </w:r>
      <w:r w:rsidR="00EC0075" w:rsidRPr="003C4694">
        <w:rPr>
          <w:sz w:val="35"/>
          <w:szCs w:val="35"/>
        </w:rPr>
        <w:t>,</w:t>
      </w:r>
      <w:r w:rsidRPr="003C4694">
        <w:rPr>
          <w:sz w:val="35"/>
          <w:szCs w:val="35"/>
        </w:rPr>
        <w:t xml:space="preserve"> tales como: </w:t>
      </w:r>
    </w:p>
    <w:p w:rsidR="00894858" w:rsidRPr="003C4694" w:rsidRDefault="00894858" w:rsidP="00BC59D0">
      <w:pPr>
        <w:pStyle w:val="Prrafodelista"/>
        <w:numPr>
          <w:ilvl w:val="0"/>
          <w:numId w:val="24"/>
        </w:numPr>
        <w:ind w:left="851" w:hanging="851"/>
        <w:rPr>
          <w:sz w:val="35"/>
          <w:szCs w:val="35"/>
          <w:lang w:val="es-MX"/>
        </w:rPr>
      </w:pPr>
      <w:r w:rsidRPr="003C4694">
        <w:rPr>
          <w:sz w:val="35"/>
          <w:szCs w:val="35"/>
          <w:lang w:val="es-MX"/>
        </w:rPr>
        <w:t xml:space="preserve">la elaboración de las Comunicaciones Nacionales e Inventarios Nacionales de Gases Efecto Invernadero; </w:t>
      </w:r>
    </w:p>
    <w:p w:rsidR="00894858" w:rsidRPr="003C4694" w:rsidRDefault="00894858" w:rsidP="00BC59D0">
      <w:pPr>
        <w:pStyle w:val="Prrafodelista"/>
        <w:numPr>
          <w:ilvl w:val="0"/>
          <w:numId w:val="24"/>
        </w:numPr>
        <w:ind w:left="851" w:hanging="851"/>
        <w:rPr>
          <w:sz w:val="35"/>
          <w:szCs w:val="35"/>
          <w:lang w:val="es-MX"/>
        </w:rPr>
      </w:pPr>
      <w:r w:rsidRPr="003C4694">
        <w:rPr>
          <w:sz w:val="35"/>
          <w:szCs w:val="35"/>
          <w:lang w:val="es-MX"/>
        </w:rPr>
        <w:t xml:space="preserve">Elaborar las evaluaciones de riesgo climático del país; </w:t>
      </w:r>
    </w:p>
    <w:p w:rsidR="00894858" w:rsidRPr="003C4694" w:rsidRDefault="00894858" w:rsidP="00BC59D0">
      <w:pPr>
        <w:pStyle w:val="Prrafodelista"/>
        <w:numPr>
          <w:ilvl w:val="0"/>
          <w:numId w:val="24"/>
        </w:numPr>
        <w:ind w:left="851" w:hanging="851"/>
        <w:rPr>
          <w:sz w:val="35"/>
          <w:szCs w:val="35"/>
          <w:lang w:val="es-MX"/>
        </w:rPr>
      </w:pPr>
      <w:r w:rsidRPr="003C4694">
        <w:rPr>
          <w:sz w:val="35"/>
          <w:szCs w:val="35"/>
          <w:lang w:val="es-MX"/>
        </w:rPr>
        <w:t xml:space="preserve">Calcular factores de emisión nacional </w:t>
      </w:r>
      <w:r w:rsidRPr="00BC59D0">
        <w:rPr>
          <w:spacing w:val="-20"/>
          <w:sz w:val="35"/>
          <w:szCs w:val="35"/>
          <w:lang w:val="es-MX"/>
        </w:rPr>
        <w:t>de gases de efecto invernadero, mediante</w:t>
      </w:r>
      <w:r w:rsidRPr="003C4694">
        <w:rPr>
          <w:sz w:val="35"/>
          <w:szCs w:val="35"/>
          <w:lang w:val="es-MX"/>
        </w:rPr>
        <w:t xml:space="preserve"> </w:t>
      </w:r>
      <w:r w:rsidRPr="00BC59D0">
        <w:rPr>
          <w:spacing w:val="-20"/>
          <w:sz w:val="35"/>
          <w:szCs w:val="35"/>
          <w:lang w:val="es-MX"/>
        </w:rPr>
        <w:t>la investigación académica y científica;</w:t>
      </w:r>
      <w:r w:rsidRPr="003C4694">
        <w:rPr>
          <w:sz w:val="35"/>
          <w:szCs w:val="35"/>
          <w:lang w:val="es-MX"/>
        </w:rPr>
        <w:t xml:space="preserve"> </w:t>
      </w:r>
    </w:p>
    <w:p w:rsidR="00894858" w:rsidRPr="003C4694" w:rsidRDefault="00894858" w:rsidP="00BC59D0">
      <w:pPr>
        <w:pStyle w:val="Prrafodelista"/>
        <w:numPr>
          <w:ilvl w:val="0"/>
          <w:numId w:val="24"/>
        </w:numPr>
        <w:ind w:left="851" w:hanging="851"/>
        <w:rPr>
          <w:sz w:val="35"/>
          <w:szCs w:val="35"/>
          <w:lang w:val="es-MX"/>
        </w:rPr>
      </w:pPr>
      <w:r w:rsidRPr="003C4694">
        <w:rPr>
          <w:sz w:val="35"/>
          <w:szCs w:val="35"/>
          <w:lang w:val="es-MX"/>
        </w:rPr>
        <w:t xml:space="preserve">Compilar y difundir los avances de Nicaragua en materia de mitigación y adaptación al cambio climático; </w:t>
      </w:r>
    </w:p>
    <w:p w:rsidR="00894858" w:rsidRPr="003C4694" w:rsidRDefault="00894858" w:rsidP="00BC59D0">
      <w:pPr>
        <w:pStyle w:val="Prrafodelista"/>
        <w:numPr>
          <w:ilvl w:val="0"/>
          <w:numId w:val="24"/>
        </w:numPr>
        <w:ind w:left="851" w:hanging="851"/>
        <w:rPr>
          <w:sz w:val="35"/>
          <w:szCs w:val="35"/>
          <w:lang w:val="es-MX"/>
        </w:rPr>
      </w:pPr>
      <w:r w:rsidRPr="003C4694">
        <w:rPr>
          <w:sz w:val="35"/>
          <w:szCs w:val="35"/>
          <w:lang w:val="es-MX"/>
        </w:rPr>
        <w:lastRenderedPageBreak/>
        <w:t xml:space="preserve">Propiciar investigaciones nacionales sobre el cambio climático; </w:t>
      </w:r>
    </w:p>
    <w:p w:rsidR="00894858" w:rsidRPr="003C4694" w:rsidRDefault="00894858" w:rsidP="00BC59D0">
      <w:pPr>
        <w:pStyle w:val="Prrafodelista"/>
        <w:numPr>
          <w:ilvl w:val="0"/>
          <w:numId w:val="24"/>
        </w:numPr>
        <w:ind w:left="851" w:hanging="851"/>
        <w:rPr>
          <w:sz w:val="35"/>
          <w:szCs w:val="35"/>
          <w:lang w:val="es-MX"/>
        </w:rPr>
      </w:pPr>
      <w:r w:rsidRPr="003C4694">
        <w:rPr>
          <w:sz w:val="35"/>
          <w:szCs w:val="35"/>
          <w:lang w:val="es-MX"/>
        </w:rPr>
        <w:t>Gestionar cooperación internac</w:t>
      </w:r>
      <w:r w:rsidR="00EC0075" w:rsidRPr="003C4694">
        <w:rPr>
          <w:sz w:val="35"/>
          <w:szCs w:val="35"/>
          <w:lang w:val="es-MX"/>
        </w:rPr>
        <w:t xml:space="preserve">ional y financiamiento para la mitigación y adaptación y al cambio climático. </w:t>
      </w:r>
      <w:r w:rsidRPr="003C4694">
        <w:rPr>
          <w:sz w:val="35"/>
          <w:szCs w:val="35"/>
          <w:lang w:val="es-MX"/>
        </w:rPr>
        <w:t xml:space="preserve"> </w:t>
      </w:r>
    </w:p>
    <w:p w:rsidR="00106300" w:rsidRPr="003C4694" w:rsidRDefault="00894858" w:rsidP="00AC50C1">
      <w:pPr>
        <w:rPr>
          <w:sz w:val="35"/>
          <w:szCs w:val="35"/>
        </w:rPr>
      </w:pPr>
      <w:r w:rsidRPr="003C4694">
        <w:rPr>
          <w:sz w:val="35"/>
          <w:szCs w:val="35"/>
        </w:rPr>
        <w:t xml:space="preserve">El Sistema Nacional de Respuesta al Cambio </w:t>
      </w:r>
      <w:r w:rsidRPr="00BC59D0">
        <w:rPr>
          <w:spacing w:val="-20"/>
          <w:sz w:val="35"/>
          <w:szCs w:val="35"/>
        </w:rPr>
        <w:t>Climático también fortalece las capacidades</w:t>
      </w:r>
      <w:r w:rsidRPr="003C4694">
        <w:rPr>
          <w:sz w:val="35"/>
          <w:szCs w:val="35"/>
        </w:rPr>
        <w:t xml:space="preserve"> nacionales para responder a los requisitos del Marco de Transparencia Reforzada (MTR) </w:t>
      </w:r>
      <w:r w:rsidRPr="00BC59D0">
        <w:rPr>
          <w:spacing w:val="-20"/>
          <w:sz w:val="35"/>
          <w:szCs w:val="35"/>
        </w:rPr>
        <w:t xml:space="preserve">en virtud del </w:t>
      </w:r>
      <w:r w:rsidR="00EC0075" w:rsidRPr="00BC59D0">
        <w:rPr>
          <w:spacing w:val="-20"/>
          <w:sz w:val="35"/>
          <w:szCs w:val="35"/>
        </w:rPr>
        <w:t>“</w:t>
      </w:r>
      <w:r w:rsidRPr="00BC59D0">
        <w:rPr>
          <w:spacing w:val="-20"/>
          <w:sz w:val="35"/>
          <w:szCs w:val="35"/>
        </w:rPr>
        <w:t>Acuerdo de París”</w:t>
      </w:r>
      <w:r w:rsidR="00106300" w:rsidRPr="00BC59D0">
        <w:rPr>
          <w:spacing w:val="-20"/>
          <w:sz w:val="35"/>
          <w:szCs w:val="35"/>
        </w:rPr>
        <w:t>,</w:t>
      </w:r>
      <w:r w:rsidRPr="00BC59D0">
        <w:rPr>
          <w:spacing w:val="-20"/>
          <w:sz w:val="35"/>
          <w:szCs w:val="35"/>
        </w:rPr>
        <w:t xml:space="preserve"> en materia de necesidades para la actualización</w:t>
      </w:r>
      <w:r w:rsidRPr="003C4694">
        <w:rPr>
          <w:sz w:val="35"/>
          <w:szCs w:val="35"/>
        </w:rPr>
        <w:t xml:space="preserve"> de los inventarios nacionales de GEI para el periodo 2000-2015, la actualización del Primer Inventario Bianual </w:t>
      </w:r>
      <w:r w:rsidR="00106300" w:rsidRPr="003C4694">
        <w:rPr>
          <w:sz w:val="35"/>
          <w:szCs w:val="35"/>
        </w:rPr>
        <w:t>para el periodo 2016-2018 (BUR).</w:t>
      </w:r>
    </w:p>
    <w:p w:rsidR="0074405E" w:rsidRPr="003C4694" w:rsidRDefault="00106300" w:rsidP="00AC50C1">
      <w:pPr>
        <w:rPr>
          <w:sz w:val="35"/>
          <w:szCs w:val="35"/>
        </w:rPr>
      </w:pPr>
      <w:r w:rsidRPr="00BC59D0">
        <w:rPr>
          <w:spacing w:val="-34"/>
          <w:sz w:val="35"/>
          <w:szCs w:val="35"/>
        </w:rPr>
        <w:t>También incluye</w:t>
      </w:r>
      <w:r w:rsidR="00894858" w:rsidRPr="00BC59D0">
        <w:rPr>
          <w:spacing w:val="-34"/>
          <w:sz w:val="35"/>
          <w:szCs w:val="35"/>
        </w:rPr>
        <w:t xml:space="preserve"> u</w:t>
      </w:r>
      <w:r w:rsidR="00BC59D0" w:rsidRPr="00BC59D0">
        <w:rPr>
          <w:spacing w:val="-34"/>
          <w:sz w:val="35"/>
          <w:szCs w:val="35"/>
        </w:rPr>
        <w:t>n conjunto de tareas relacionada</w:t>
      </w:r>
      <w:r w:rsidR="00894858" w:rsidRPr="00BC59D0">
        <w:rPr>
          <w:spacing w:val="-34"/>
          <w:sz w:val="35"/>
          <w:szCs w:val="35"/>
        </w:rPr>
        <w:t>s</w:t>
      </w:r>
      <w:r w:rsidR="00894858" w:rsidRPr="003C4694">
        <w:rPr>
          <w:sz w:val="35"/>
          <w:szCs w:val="35"/>
        </w:rPr>
        <w:t xml:space="preserve"> </w:t>
      </w:r>
      <w:r w:rsidR="00894858" w:rsidRPr="00BC59D0">
        <w:rPr>
          <w:spacing w:val="-34"/>
          <w:sz w:val="35"/>
          <w:szCs w:val="35"/>
        </w:rPr>
        <w:t>con las modalidades, procedimientos y directrices</w:t>
      </w:r>
      <w:r w:rsidR="00894858" w:rsidRPr="003C4694">
        <w:rPr>
          <w:sz w:val="35"/>
          <w:szCs w:val="35"/>
        </w:rPr>
        <w:t xml:space="preserve"> del Marco de Transferencia Reforzado que se aprobaron en la COP 24 de 2018</w:t>
      </w:r>
      <w:r w:rsidR="00EC0075" w:rsidRPr="003C4694">
        <w:rPr>
          <w:sz w:val="35"/>
          <w:szCs w:val="35"/>
        </w:rPr>
        <w:t>,</w:t>
      </w:r>
      <w:r w:rsidR="00894858" w:rsidRPr="003C4694">
        <w:rPr>
          <w:sz w:val="35"/>
          <w:szCs w:val="35"/>
        </w:rPr>
        <w:t xml:space="preserve"> entre </w:t>
      </w:r>
      <w:r w:rsidR="00894858" w:rsidRPr="00BC59D0">
        <w:rPr>
          <w:spacing w:val="-20"/>
          <w:sz w:val="35"/>
          <w:szCs w:val="35"/>
        </w:rPr>
        <w:t>ellos los contenidos requeridos para preparar</w:t>
      </w:r>
      <w:r w:rsidR="00894858" w:rsidRPr="003C4694">
        <w:rPr>
          <w:sz w:val="35"/>
          <w:szCs w:val="35"/>
        </w:rPr>
        <w:t xml:space="preserve"> el Informe de Transparencia Bienal (BTR</w:t>
      </w:r>
      <w:r w:rsidR="00EC0075" w:rsidRPr="003C4694">
        <w:rPr>
          <w:sz w:val="35"/>
          <w:szCs w:val="35"/>
        </w:rPr>
        <w:t>).</w:t>
      </w:r>
    </w:p>
    <w:p w:rsidR="00EB0F82" w:rsidRPr="003C4694" w:rsidRDefault="000262DE" w:rsidP="00BC59D0">
      <w:pPr>
        <w:pStyle w:val="Ttulo3"/>
        <w:jc w:val="left"/>
        <w:rPr>
          <w:rFonts w:eastAsiaTheme="minorHAnsi"/>
          <w:sz w:val="35"/>
          <w:szCs w:val="35"/>
          <w:lang w:val="es-ES"/>
        </w:rPr>
      </w:pPr>
      <w:bookmarkStart w:id="24" w:name="_Toc43309730"/>
      <w:r w:rsidRPr="003C4694">
        <w:rPr>
          <w:sz w:val="35"/>
          <w:szCs w:val="35"/>
          <w:lang w:val="es-ES"/>
        </w:rPr>
        <w:t>VIII</w:t>
      </w:r>
      <w:r w:rsidR="00EA3018" w:rsidRPr="003C4694">
        <w:rPr>
          <w:sz w:val="35"/>
          <w:szCs w:val="35"/>
          <w:lang w:val="es-ES"/>
        </w:rPr>
        <w:t>.2.6</w:t>
      </w:r>
      <w:r w:rsidR="00EC0075" w:rsidRPr="003C4694">
        <w:rPr>
          <w:sz w:val="35"/>
          <w:szCs w:val="35"/>
          <w:lang w:val="es-ES"/>
        </w:rPr>
        <w:t xml:space="preserve">. </w:t>
      </w:r>
      <w:r w:rsidR="00EB0F82" w:rsidRPr="003C4694">
        <w:rPr>
          <w:sz w:val="35"/>
          <w:szCs w:val="35"/>
          <w:lang w:val="es-ES"/>
        </w:rPr>
        <w:t>Sobre la Responsabilidad o Indemnización por Daños</w:t>
      </w:r>
      <w:bookmarkEnd w:id="24"/>
    </w:p>
    <w:p w:rsidR="00EB0F82" w:rsidRPr="003C4694" w:rsidRDefault="00EB0F82" w:rsidP="00EB0F82">
      <w:pPr>
        <w:rPr>
          <w:sz w:val="35"/>
          <w:szCs w:val="35"/>
          <w:lang w:val="es-ES"/>
        </w:rPr>
      </w:pPr>
      <w:r w:rsidRPr="003C4694">
        <w:rPr>
          <w:sz w:val="35"/>
          <w:szCs w:val="35"/>
          <w:lang w:val="es-ES"/>
        </w:rPr>
        <w:t xml:space="preserve">Antes del Código Napoleón, si bien es cierto, había una tendencia en favor de un </w:t>
      </w:r>
      <w:r w:rsidRPr="00BC59D0">
        <w:rPr>
          <w:spacing w:val="-20"/>
          <w:sz w:val="35"/>
          <w:szCs w:val="35"/>
          <w:lang w:val="es-ES"/>
        </w:rPr>
        <w:t>principio general de responsabilidad extra</w:t>
      </w:r>
      <w:r w:rsidR="00BC59D0">
        <w:rPr>
          <w:spacing w:val="-20"/>
          <w:sz w:val="35"/>
          <w:szCs w:val="35"/>
          <w:lang w:val="es-ES"/>
        </w:rPr>
        <w:t>-</w:t>
      </w:r>
      <w:r w:rsidRPr="00BC59D0">
        <w:rPr>
          <w:spacing w:val="-20"/>
          <w:sz w:val="35"/>
          <w:szCs w:val="35"/>
          <w:lang w:val="es-ES"/>
        </w:rPr>
        <w:t>contractual</w:t>
      </w:r>
      <w:r w:rsidRPr="003C4694">
        <w:rPr>
          <w:sz w:val="35"/>
          <w:szCs w:val="35"/>
          <w:lang w:val="es-ES"/>
        </w:rPr>
        <w:t xml:space="preserve"> fundada sobre la culpa, esta figura no existía legalmente.</w:t>
      </w:r>
    </w:p>
    <w:p w:rsidR="00EB0F82" w:rsidRPr="003C4694" w:rsidRDefault="00EB0F82" w:rsidP="00EB0F82">
      <w:pPr>
        <w:rPr>
          <w:color w:val="000000"/>
          <w:sz w:val="35"/>
          <w:szCs w:val="35"/>
          <w:shd w:val="clear" w:color="auto" w:fill="FFFFFF"/>
        </w:rPr>
      </w:pPr>
      <w:r w:rsidRPr="00BC59D0">
        <w:rPr>
          <w:spacing w:val="-20"/>
          <w:sz w:val="35"/>
          <w:szCs w:val="35"/>
          <w:lang w:val="es-ES"/>
        </w:rPr>
        <w:lastRenderedPageBreak/>
        <w:t xml:space="preserve">El principio general de responsabilidad por culpa fue afirmado por primera vez en el Código Napoleón de 1804, </w:t>
      </w:r>
      <w:r w:rsidRPr="00BC59D0">
        <w:rPr>
          <w:color w:val="000000"/>
          <w:spacing w:val="-20"/>
          <w:sz w:val="35"/>
          <w:szCs w:val="35"/>
          <w:shd w:val="clear" w:color="auto" w:fill="FFFFFF"/>
        </w:rPr>
        <w:t>y en él se consagró</w:t>
      </w:r>
      <w:r w:rsidRPr="003C4694">
        <w:rPr>
          <w:color w:val="000000"/>
          <w:sz w:val="35"/>
          <w:szCs w:val="35"/>
          <w:shd w:val="clear" w:color="auto" w:fill="FFFFFF"/>
        </w:rPr>
        <w:t xml:space="preserve"> </w:t>
      </w:r>
      <w:r w:rsidRPr="00BC59D0">
        <w:rPr>
          <w:color w:val="000000"/>
          <w:spacing w:val="-14"/>
          <w:sz w:val="35"/>
          <w:szCs w:val="35"/>
          <w:shd w:val="clear" w:color="auto" w:fill="FFFFFF"/>
        </w:rPr>
        <w:t>el trinomio (culpa, daño, responsabilidad),</w:t>
      </w:r>
      <w:r w:rsidRPr="003C4694">
        <w:rPr>
          <w:color w:val="000000"/>
          <w:sz w:val="35"/>
          <w:szCs w:val="35"/>
          <w:shd w:val="clear" w:color="auto" w:fill="FFFFFF"/>
        </w:rPr>
        <w:t xml:space="preserve"> </w:t>
      </w:r>
      <w:r w:rsidRPr="00BC59D0">
        <w:rPr>
          <w:color w:val="000000"/>
          <w:spacing w:val="-20"/>
          <w:sz w:val="35"/>
          <w:szCs w:val="35"/>
          <w:shd w:val="clear" w:color="auto" w:fill="FFFFFF"/>
        </w:rPr>
        <w:t>bajo el precepto legal que: “Todo hecho del</w:t>
      </w:r>
      <w:r w:rsidRPr="003C4694">
        <w:rPr>
          <w:color w:val="000000"/>
          <w:sz w:val="35"/>
          <w:szCs w:val="35"/>
          <w:shd w:val="clear" w:color="auto" w:fill="FFFFFF"/>
        </w:rPr>
        <w:t xml:space="preserve"> hombre que causa a otro un daño, obliga a aquel por cuya culpa ocurrió a repararlo”</w:t>
      </w:r>
      <w:r w:rsidR="00EC0075" w:rsidRPr="003C4694">
        <w:rPr>
          <w:color w:val="000000"/>
          <w:sz w:val="35"/>
          <w:szCs w:val="35"/>
          <w:shd w:val="clear" w:color="auto" w:fill="FFFFFF"/>
        </w:rPr>
        <w:t>. S</w:t>
      </w:r>
      <w:r w:rsidRPr="003C4694">
        <w:rPr>
          <w:color w:val="000000"/>
          <w:sz w:val="35"/>
          <w:szCs w:val="35"/>
          <w:shd w:val="clear" w:color="auto" w:fill="FFFFFF"/>
        </w:rPr>
        <w:t>e refiere al daño causa</w:t>
      </w:r>
      <w:r w:rsidR="00EC0075" w:rsidRPr="003C4694">
        <w:rPr>
          <w:color w:val="000000"/>
          <w:sz w:val="35"/>
          <w:szCs w:val="35"/>
          <w:shd w:val="clear" w:color="auto" w:fill="FFFFFF"/>
        </w:rPr>
        <w:t>do con culpa intencional o dolo,</w:t>
      </w:r>
      <w:r w:rsidRPr="003C4694">
        <w:rPr>
          <w:color w:val="000000"/>
          <w:sz w:val="35"/>
          <w:szCs w:val="35"/>
          <w:shd w:val="clear" w:color="auto" w:fill="FFFFFF"/>
        </w:rPr>
        <w:t xml:space="preserve"> y que “Cada uno es responsable del daño que ha causado no solo deliberadamente, sino también por su </w:t>
      </w:r>
      <w:r w:rsidR="00EC0075" w:rsidRPr="003C4694">
        <w:rPr>
          <w:color w:val="000000"/>
          <w:sz w:val="35"/>
          <w:szCs w:val="35"/>
          <w:shd w:val="clear" w:color="auto" w:fill="FFFFFF"/>
        </w:rPr>
        <w:t>negligencia o imprudencia”, que</w:t>
      </w:r>
      <w:r w:rsidRPr="003C4694">
        <w:rPr>
          <w:color w:val="000000"/>
          <w:sz w:val="35"/>
          <w:szCs w:val="35"/>
          <w:shd w:val="clear" w:color="auto" w:fill="FFFFFF"/>
        </w:rPr>
        <w:t xml:space="preserve"> se refiere a la</w:t>
      </w:r>
      <w:r w:rsidR="00EC0075" w:rsidRPr="003C4694">
        <w:rPr>
          <w:color w:val="000000"/>
          <w:sz w:val="35"/>
          <w:szCs w:val="35"/>
          <w:shd w:val="clear" w:color="auto" w:fill="FFFFFF"/>
        </w:rPr>
        <w:t xml:space="preserve"> culpa no intencional y comprende</w:t>
      </w:r>
      <w:r w:rsidRPr="003C4694">
        <w:rPr>
          <w:color w:val="000000"/>
          <w:sz w:val="35"/>
          <w:szCs w:val="35"/>
          <w:shd w:val="clear" w:color="auto" w:fill="FFFFFF"/>
        </w:rPr>
        <w:t xml:space="preserve"> tanto la negligencia como la imprudencia. </w:t>
      </w:r>
    </w:p>
    <w:p w:rsidR="00EB0F82" w:rsidRPr="003C4694" w:rsidRDefault="00EB0F82" w:rsidP="00EB0F82">
      <w:pPr>
        <w:rPr>
          <w:sz w:val="35"/>
          <w:szCs w:val="35"/>
          <w:shd w:val="clear" w:color="auto" w:fill="FFFFFF"/>
        </w:rPr>
      </w:pPr>
      <w:r w:rsidRPr="003C4694">
        <w:rPr>
          <w:sz w:val="35"/>
          <w:szCs w:val="35"/>
          <w:shd w:val="clear" w:color="auto" w:fill="FFFFFF"/>
        </w:rPr>
        <w:t xml:space="preserve">Desde la creación de la figura de Daños y </w:t>
      </w:r>
      <w:r w:rsidRPr="00BC59D0">
        <w:rPr>
          <w:spacing w:val="-36"/>
          <w:sz w:val="35"/>
          <w:szCs w:val="35"/>
          <w:shd w:val="clear" w:color="auto" w:fill="FFFFFF"/>
        </w:rPr>
        <w:t>Prejuicio</w:t>
      </w:r>
      <w:r w:rsidR="00A81FCB" w:rsidRPr="00BC59D0">
        <w:rPr>
          <w:spacing w:val="-36"/>
          <w:sz w:val="35"/>
          <w:szCs w:val="35"/>
          <w:shd w:val="clear" w:color="auto" w:fill="FFFFFF"/>
        </w:rPr>
        <w:t>s que nace en el Código Napoleónico</w:t>
      </w:r>
      <w:r w:rsidRPr="00BC59D0">
        <w:rPr>
          <w:spacing w:val="-36"/>
          <w:sz w:val="35"/>
          <w:szCs w:val="35"/>
          <w:shd w:val="clear" w:color="auto" w:fill="FFFFFF"/>
        </w:rPr>
        <w:t>,</w:t>
      </w:r>
      <w:r w:rsidRPr="003C4694">
        <w:rPr>
          <w:sz w:val="35"/>
          <w:szCs w:val="35"/>
          <w:shd w:val="clear" w:color="auto" w:fill="FFFFFF"/>
        </w:rPr>
        <w:t xml:space="preserve"> </w:t>
      </w:r>
      <w:r w:rsidRPr="00BC59D0">
        <w:rPr>
          <w:spacing w:val="-20"/>
          <w:sz w:val="35"/>
          <w:szCs w:val="35"/>
          <w:shd w:val="clear" w:color="auto" w:fill="FFFFFF"/>
        </w:rPr>
        <w:t>hasta la actualidad, tanto a nivel nacional</w:t>
      </w:r>
      <w:r w:rsidRPr="003C4694">
        <w:rPr>
          <w:sz w:val="35"/>
          <w:szCs w:val="35"/>
          <w:shd w:val="clear" w:color="auto" w:fill="FFFFFF"/>
        </w:rPr>
        <w:t xml:space="preserve"> como internacional, las legislaciones han venido incorporando este precepto legal, a fin de que todos aquellos actores que infrinjan las leyes sean sujetos de que se </w:t>
      </w:r>
      <w:r w:rsidRPr="00BC59D0">
        <w:rPr>
          <w:spacing w:val="-30"/>
          <w:sz w:val="35"/>
          <w:szCs w:val="35"/>
          <w:shd w:val="clear" w:color="auto" w:fill="FFFFFF"/>
        </w:rPr>
        <w:t>les requiera para resarcir los daños causados.</w:t>
      </w:r>
    </w:p>
    <w:p w:rsidR="00A967E1" w:rsidRPr="003C4694" w:rsidRDefault="00BC59D0" w:rsidP="00EB0F82">
      <w:pPr>
        <w:rPr>
          <w:sz w:val="35"/>
          <w:szCs w:val="35"/>
          <w:shd w:val="clear" w:color="auto" w:fill="FFFFFF"/>
        </w:rPr>
      </w:pPr>
      <w:r w:rsidRPr="00BC59D0">
        <w:rPr>
          <w:spacing w:val="-30"/>
          <w:sz w:val="35"/>
          <w:szCs w:val="35"/>
          <w:shd w:val="clear" w:color="auto" w:fill="FFFFFF"/>
        </w:rPr>
        <w:t>También</w:t>
      </w:r>
      <w:r w:rsidR="00004F55" w:rsidRPr="00BC59D0">
        <w:rPr>
          <w:spacing w:val="-30"/>
          <w:sz w:val="35"/>
          <w:szCs w:val="35"/>
          <w:shd w:val="clear" w:color="auto" w:fill="FFFFFF"/>
        </w:rPr>
        <w:t xml:space="preserve"> indemnización por daños y perjuicios</w:t>
      </w:r>
      <w:r w:rsidR="00004F55" w:rsidRPr="003C4694">
        <w:rPr>
          <w:sz w:val="35"/>
          <w:szCs w:val="35"/>
          <w:shd w:val="clear" w:color="auto" w:fill="FFFFFF"/>
        </w:rPr>
        <w:t xml:space="preserve"> existe en la “Ley Común” (</w:t>
      </w:r>
      <w:proofErr w:type="spellStart"/>
      <w:r w:rsidR="00004F55" w:rsidRPr="003C4694">
        <w:rPr>
          <w:sz w:val="35"/>
          <w:szCs w:val="35"/>
          <w:shd w:val="clear" w:color="auto" w:fill="FFFFFF"/>
        </w:rPr>
        <w:t>Common</w:t>
      </w:r>
      <w:proofErr w:type="spellEnd"/>
      <w:r w:rsidR="00004F55" w:rsidRPr="003C4694">
        <w:rPr>
          <w:sz w:val="35"/>
          <w:szCs w:val="35"/>
          <w:shd w:val="clear" w:color="auto" w:fill="FFFFFF"/>
        </w:rPr>
        <w:t xml:space="preserve"> </w:t>
      </w:r>
      <w:proofErr w:type="spellStart"/>
      <w:r w:rsidR="00004F55" w:rsidRPr="003C4694">
        <w:rPr>
          <w:sz w:val="35"/>
          <w:szCs w:val="35"/>
          <w:shd w:val="clear" w:color="auto" w:fill="FFFFFF"/>
        </w:rPr>
        <w:t>Law</w:t>
      </w:r>
      <w:proofErr w:type="spellEnd"/>
      <w:r w:rsidR="00004F55" w:rsidRPr="003C4694">
        <w:rPr>
          <w:sz w:val="35"/>
          <w:szCs w:val="35"/>
          <w:shd w:val="clear" w:color="auto" w:fill="FFFFFF"/>
        </w:rPr>
        <w:t>) de los países anglosajones con sus variantes entre Reino Unido y Estados Unidos.</w:t>
      </w:r>
    </w:p>
    <w:p w:rsidR="005F3D2F" w:rsidRPr="003C4694" w:rsidRDefault="005F3D2F" w:rsidP="005F3D2F">
      <w:pPr>
        <w:pStyle w:val="Style5"/>
        <w:widowControl/>
        <w:spacing w:line="240" w:lineRule="auto"/>
        <w:rPr>
          <w:rStyle w:val="FontStyle33"/>
          <w:rFonts w:ascii="Courier New" w:hAnsi="Courier New" w:cs="Courier New"/>
          <w:b/>
          <w:sz w:val="35"/>
          <w:szCs w:val="35"/>
          <w:lang w:val="es-ES_tradnl" w:eastAsia="es-ES_tradnl"/>
        </w:rPr>
      </w:pPr>
      <w:proofErr w:type="spellStart"/>
      <w:r w:rsidRPr="003C4694">
        <w:rPr>
          <w:rStyle w:val="FontStyle33"/>
          <w:rFonts w:ascii="Courier New" w:hAnsi="Courier New" w:cs="Courier New"/>
          <w:b/>
          <w:sz w:val="35"/>
          <w:szCs w:val="35"/>
          <w:lang w:val="es-ES_tradnl" w:eastAsia="es-ES_tradnl"/>
        </w:rPr>
        <w:t>Common</w:t>
      </w:r>
      <w:proofErr w:type="spellEnd"/>
      <w:r w:rsidRPr="003C4694">
        <w:rPr>
          <w:rStyle w:val="FontStyle33"/>
          <w:rFonts w:ascii="Courier New" w:hAnsi="Courier New" w:cs="Courier New"/>
          <w:b/>
          <w:sz w:val="35"/>
          <w:szCs w:val="35"/>
          <w:lang w:val="es-ES_tradnl" w:eastAsia="es-ES_tradnl"/>
        </w:rPr>
        <w:t xml:space="preserve"> </w:t>
      </w:r>
      <w:proofErr w:type="spellStart"/>
      <w:r w:rsidRPr="003C4694">
        <w:rPr>
          <w:rStyle w:val="FontStyle33"/>
          <w:rFonts w:ascii="Courier New" w:hAnsi="Courier New" w:cs="Courier New"/>
          <w:b/>
          <w:sz w:val="35"/>
          <w:szCs w:val="35"/>
          <w:lang w:val="es-ES_tradnl" w:eastAsia="es-ES_tradnl"/>
        </w:rPr>
        <w:t>Law</w:t>
      </w:r>
      <w:proofErr w:type="spellEnd"/>
      <w:r w:rsidRPr="003C4694">
        <w:rPr>
          <w:rStyle w:val="FontStyle33"/>
          <w:rFonts w:ascii="Courier New" w:hAnsi="Courier New" w:cs="Courier New"/>
          <w:b/>
          <w:sz w:val="35"/>
          <w:szCs w:val="35"/>
          <w:lang w:val="es-ES_tradnl" w:eastAsia="es-ES_tradnl"/>
        </w:rPr>
        <w:t xml:space="preserve"> (Derecho Anglosajón) en materia </w:t>
      </w:r>
      <w:r w:rsidRPr="00BC59D0">
        <w:rPr>
          <w:rStyle w:val="FontStyle33"/>
          <w:rFonts w:ascii="Courier New" w:hAnsi="Courier New" w:cs="Courier New"/>
          <w:b/>
          <w:spacing w:val="-20"/>
          <w:sz w:val="35"/>
          <w:szCs w:val="35"/>
          <w:lang w:val="es-ES_tradnl" w:eastAsia="es-ES_tradnl"/>
        </w:rPr>
        <w:t xml:space="preserve">de </w:t>
      </w:r>
      <w:proofErr w:type="spellStart"/>
      <w:r w:rsidRPr="00BC59D0">
        <w:rPr>
          <w:rStyle w:val="FontStyle33"/>
          <w:rFonts w:ascii="Courier New" w:hAnsi="Courier New" w:cs="Courier New"/>
          <w:b/>
          <w:spacing w:val="-20"/>
          <w:sz w:val="35"/>
          <w:szCs w:val="35"/>
          <w:lang w:val="es-ES_tradnl" w:eastAsia="es-ES_tradnl"/>
        </w:rPr>
        <w:t>Torts</w:t>
      </w:r>
      <w:proofErr w:type="spellEnd"/>
      <w:r w:rsidRPr="00BC59D0">
        <w:rPr>
          <w:rStyle w:val="FontStyle33"/>
          <w:rFonts w:ascii="Courier New" w:hAnsi="Courier New" w:cs="Courier New"/>
          <w:b/>
          <w:spacing w:val="-20"/>
          <w:sz w:val="35"/>
          <w:szCs w:val="35"/>
          <w:lang w:val="es-ES_tradnl" w:eastAsia="es-ES_tradnl"/>
        </w:rPr>
        <w:t xml:space="preserve"> (daños) Estados Unidos e Inglaterra.</w:t>
      </w:r>
    </w:p>
    <w:p w:rsidR="005F3D2F" w:rsidRPr="003C4694" w:rsidRDefault="005F3D2F" w:rsidP="005F3D2F">
      <w:pPr>
        <w:pStyle w:val="Style5"/>
        <w:widowControl/>
        <w:spacing w:line="240" w:lineRule="auto"/>
        <w:rPr>
          <w:rStyle w:val="FontStyle33"/>
          <w:rFonts w:ascii="Courier New" w:hAnsi="Courier New" w:cs="Courier New"/>
          <w:b/>
          <w:sz w:val="35"/>
          <w:szCs w:val="35"/>
          <w:lang w:val="es-ES_tradnl" w:eastAsia="es-ES_tradnl"/>
        </w:rPr>
      </w:pPr>
    </w:p>
    <w:p w:rsidR="005F3D2F" w:rsidRPr="003C4694" w:rsidRDefault="005F3D2F" w:rsidP="005F3D2F">
      <w:pPr>
        <w:pStyle w:val="Style5"/>
        <w:widowControl/>
        <w:spacing w:line="240" w:lineRule="auto"/>
        <w:rPr>
          <w:rStyle w:val="FontStyle33"/>
          <w:rFonts w:ascii="Courier New" w:hAnsi="Courier New" w:cs="Courier New"/>
          <w:b/>
          <w:sz w:val="35"/>
          <w:szCs w:val="35"/>
          <w:lang w:val="es-ES_tradnl" w:eastAsia="es-ES_tradnl"/>
        </w:rPr>
      </w:pPr>
      <w:r w:rsidRPr="003C4694">
        <w:rPr>
          <w:rStyle w:val="FontStyle33"/>
          <w:rFonts w:ascii="Courier New" w:hAnsi="Courier New" w:cs="Courier New"/>
          <w:b/>
          <w:sz w:val="35"/>
          <w:szCs w:val="35"/>
          <w:lang w:val="es-ES_tradnl" w:eastAsia="es-ES_tradnl"/>
        </w:rPr>
        <w:lastRenderedPageBreak/>
        <w:t>EEUU</w:t>
      </w:r>
    </w:p>
    <w:p w:rsidR="005F3D2F" w:rsidRPr="003C4694" w:rsidRDefault="005F3D2F" w:rsidP="005F3D2F">
      <w:pPr>
        <w:pStyle w:val="Style5"/>
        <w:widowControl/>
        <w:spacing w:line="240" w:lineRule="auto"/>
        <w:rPr>
          <w:rStyle w:val="FontStyle33"/>
          <w:rFonts w:ascii="Courier New" w:hAnsi="Courier New" w:cs="Courier New"/>
          <w:sz w:val="35"/>
          <w:szCs w:val="35"/>
          <w:lang w:val="es-ES_tradnl" w:eastAsia="es-ES_tradnl"/>
        </w:rPr>
      </w:pPr>
    </w:p>
    <w:p w:rsidR="005F3D2F" w:rsidRPr="003C4694" w:rsidRDefault="005F3D2F" w:rsidP="005F3D2F">
      <w:pPr>
        <w:pStyle w:val="Style5"/>
        <w:widowControl/>
        <w:spacing w:line="240" w:lineRule="auto"/>
        <w:rPr>
          <w:rFonts w:ascii="Courier New" w:eastAsia="Courier New" w:hAnsi="Courier New" w:cs="Courier New"/>
          <w:sz w:val="35"/>
          <w:szCs w:val="35"/>
          <w:shd w:val="clear" w:color="auto" w:fill="FFFFFF"/>
          <w:lang w:val="es-NI"/>
        </w:rPr>
      </w:pPr>
      <w:r w:rsidRPr="00BC59D0">
        <w:rPr>
          <w:rFonts w:ascii="Courier New" w:eastAsia="Courier New" w:hAnsi="Courier New" w:cs="Courier New"/>
          <w:spacing w:val="-36"/>
          <w:sz w:val="35"/>
          <w:szCs w:val="35"/>
          <w:shd w:val="clear" w:color="auto" w:fill="FFFFFF"/>
          <w:lang w:val="es-NI"/>
        </w:rPr>
        <w:t>En el derecho norteamericano de la responsabilidad</w:t>
      </w:r>
      <w:r w:rsidRPr="003C4694">
        <w:rPr>
          <w:rFonts w:ascii="Courier New" w:eastAsia="Courier New" w:hAnsi="Courier New" w:cs="Courier New"/>
          <w:sz w:val="35"/>
          <w:szCs w:val="35"/>
          <w:shd w:val="clear" w:color="auto" w:fill="FFFFFF"/>
          <w:lang w:val="es-NI"/>
        </w:rPr>
        <w:t xml:space="preserve"> civil se encuentra todavía basado en el antiguo </w:t>
      </w:r>
      <w:proofErr w:type="spellStart"/>
      <w:r w:rsidRPr="003C4694">
        <w:rPr>
          <w:rFonts w:ascii="Courier New" w:eastAsia="Courier New" w:hAnsi="Courier New" w:cs="Courier New"/>
          <w:sz w:val="35"/>
          <w:szCs w:val="35"/>
          <w:shd w:val="clear" w:color="auto" w:fill="FFFFFF"/>
          <w:lang w:val="es-NI"/>
        </w:rPr>
        <w:t>common</w:t>
      </w:r>
      <w:proofErr w:type="spellEnd"/>
      <w:r w:rsidRPr="003C4694">
        <w:rPr>
          <w:rFonts w:ascii="Courier New" w:eastAsia="Courier New" w:hAnsi="Courier New" w:cs="Courier New"/>
          <w:sz w:val="35"/>
          <w:szCs w:val="35"/>
          <w:shd w:val="clear" w:color="auto" w:fill="FFFFFF"/>
          <w:lang w:val="es-NI"/>
        </w:rPr>
        <w:t xml:space="preserve"> </w:t>
      </w:r>
      <w:proofErr w:type="spellStart"/>
      <w:r w:rsidRPr="003C4694">
        <w:rPr>
          <w:rFonts w:ascii="Courier New" w:eastAsia="Courier New" w:hAnsi="Courier New" w:cs="Courier New"/>
          <w:sz w:val="35"/>
          <w:szCs w:val="35"/>
          <w:shd w:val="clear" w:color="auto" w:fill="FFFFFF"/>
          <w:lang w:val="es-NI"/>
        </w:rPr>
        <w:t>law</w:t>
      </w:r>
      <w:proofErr w:type="spellEnd"/>
      <w:r w:rsidRPr="003C4694">
        <w:rPr>
          <w:rFonts w:ascii="Courier New" w:eastAsia="Courier New" w:hAnsi="Courier New" w:cs="Courier New"/>
          <w:sz w:val="35"/>
          <w:szCs w:val="35"/>
          <w:shd w:val="clear" w:color="auto" w:fill="FFFFFF"/>
          <w:lang w:val="es-NI"/>
        </w:rPr>
        <w:t xml:space="preserve">. Es principalmente un derecho creado por jueces, aunque hay una gran cantidad de leyes reformadoras, lo cual varía de estado en estado. Los jueces norteamericanos, con frecuencia, pero no invariablemente, toman en cuenta fallos </w:t>
      </w:r>
      <w:r w:rsidRPr="00BC59D0">
        <w:rPr>
          <w:rFonts w:ascii="Courier New" w:eastAsia="Courier New" w:hAnsi="Courier New" w:cs="Courier New"/>
          <w:spacing w:val="-20"/>
          <w:sz w:val="35"/>
          <w:szCs w:val="35"/>
          <w:shd w:val="clear" w:color="auto" w:fill="FFFFFF"/>
          <w:lang w:val="es-NI"/>
        </w:rPr>
        <w:t xml:space="preserve">correspondientes o similares de otros estados </w:t>
      </w:r>
      <w:r w:rsidRPr="00BC59D0">
        <w:rPr>
          <w:rFonts w:ascii="Courier New" w:eastAsia="Courier New" w:hAnsi="Courier New" w:cs="Courier New"/>
          <w:spacing w:val="-40"/>
          <w:sz w:val="35"/>
          <w:szCs w:val="35"/>
          <w:shd w:val="clear" w:color="auto" w:fill="FFFFFF"/>
          <w:lang w:val="es-NI"/>
        </w:rPr>
        <w:t xml:space="preserve">y cortes </w:t>
      </w:r>
      <w:r w:rsidR="00BC59D0" w:rsidRPr="00BC59D0">
        <w:rPr>
          <w:rFonts w:ascii="Courier New" w:eastAsia="Courier New" w:hAnsi="Courier New" w:cs="Courier New"/>
          <w:spacing w:val="-40"/>
          <w:sz w:val="35"/>
          <w:szCs w:val="35"/>
          <w:shd w:val="clear" w:color="auto" w:fill="FFFFFF"/>
          <w:lang w:val="es-NI"/>
        </w:rPr>
        <w:t>federales. A menudo siguen las -</w:t>
      </w:r>
      <w:r w:rsidRPr="00BC59D0">
        <w:rPr>
          <w:rFonts w:ascii="Courier New" w:eastAsia="Courier New" w:hAnsi="Courier New" w:cs="Courier New"/>
          <w:spacing w:val="-40"/>
          <w:sz w:val="35"/>
          <w:szCs w:val="35"/>
          <w:shd w:val="clear" w:color="auto" w:fill="FFFFFF"/>
          <w:lang w:val="es-NI"/>
        </w:rPr>
        <w:t>uniformes-</w:t>
      </w:r>
      <w:r w:rsidRPr="003C4694">
        <w:rPr>
          <w:rFonts w:ascii="Courier New" w:eastAsia="Courier New" w:hAnsi="Courier New" w:cs="Courier New"/>
          <w:sz w:val="35"/>
          <w:szCs w:val="35"/>
          <w:shd w:val="clear" w:color="auto" w:fill="FFFFFF"/>
          <w:lang w:val="es-NI"/>
        </w:rPr>
        <w:t xml:space="preserve"> reglas sobre derecho de daños (</w:t>
      </w:r>
      <w:proofErr w:type="spellStart"/>
      <w:r w:rsidRPr="003C4694">
        <w:rPr>
          <w:rFonts w:ascii="Courier New" w:eastAsia="Courier New" w:hAnsi="Courier New" w:cs="Courier New"/>
          <w:sz w:val="35"/>
          <w:szCs w:val="35"/>
          <w:shd w:val="clear" w:color="auto" w:fill="FFFFFF"/>
          <w:lang w:val="es-NI"/>
        </w:rPr>
        <w:t>tort</w:t>
      </w:r>
      <w:proofErr w:type="spellEnd"/>
      <w:r w:rsidRPr="003C4694">
        <w:rPr>
          <w:rFonts w:ascii="Courier New" w:eastAsia="Courier New" w:hAnsi="Courier New" w:cs="Courier New"/>
          <w:sz w:val="35"/>
          <w:szCs w:val="35"/>
          <w:shd w:val="clear" w:color="auto" w:fill="FFFFFF"/>
          <w:lang w:val="es-NI"/>
        </w:rPr>
        <w:t xml:space="preserve"> rules) propuestas en el </w:t>
      </w:r>
      <w:proofErr w:type="spellStart"/>
      <w:r w:rsidRPr="003C4694">
        <w:rPr>
          <w:rFonts w:ascii="Courier New" w:eastAsia="Courier New" w:hAnsi="Courier New" w:cs="Courier New"/>
          <w:sz w:val="35"/>
          <w:szCs w:val="35"/>
          <w:shd w:val="clear" w:color="auto" w:fill="FFFFFF"/>
          <w:lang w:val="es-NI"/>
        </w:rPr>
        <w:t>Restatment</w:t>
      </w:r>
      <w:proofErr w:type="spellEnd"/>
      <w:r w:rsidRPr="003C4694">
        <w:rPr>
          <w:rFonts w:ascii="Courier New" w:eastAsia="Courier New" w:hAnsi="Courier New" w:cs="Courier New"/>
          <w:sz w:val="35"/>
          <w:szCs w:val="35"/>
          <w:shd w:val="clear" w:color="auto" w:fill="FFFFFF"/>
          <w:lang w:val="es-NI"/>
        </w:rPr>
        <w:t xml:space="preserve"> of </w:t>
      </w:r>
      <w:proofErr w:type="spellStart"/>
      <w:r w:rsidRPr="003C4694">
        <w:rPr>
          <w:rFonts w:ascii="Courier New" w:eastAsia="Courier New" w:hAnsi="Courier New" w:cs="Courier New"/>
          <w:sz w:val="35"/>
          <w:szCs w:val="35"/>
          <w:shd w:val="clear" w:color="auto" w:fill="FFFFFF"/>
          <w:lang w:val="es-NI"/>
        </w:rPr>
        <w:t>Torts</w:t>
      </w:r>
      <w:proofErr w:type="spellEnd"/>
      <w:r w:rsidRPr="003C4694">
        <w:rPr>
          <w:rFonts w:ascii="Courier New" w:eastAsia="Courier New" w:hAnsi="Courier New" w:cs="Courier New"/>
          <w:sz w:val="35"/>
          <w:szCs w:val="35"/>
          <w:shd w:val="clear" w:color="auto" w:fill="FFFFFF"/>
          <w:lang w:val="es-NI"/>
        </w:rPr>
        <w:t xml:space="preserve"> el cual tiene u</w:t>
      </w:r>
      <w:r w:rsidR="00004F55" w:rsidRPr="003C4694">
        <w:rPr>
          <w:rFonts w:ascii="Courier New" w:eastAsia="Courier New" w:hAnsi="Courier New" w:cs="Courier New"/>
          <w:sz w:val="35"/>
          <w:szCs w:val="35"/>
          <w:shd w:val="clear" w:color="auto" w:fill="FFFFFF"/>
          <w:lang w:val="es-NI"/>
        </w:rPr>
        <w:t>na fuerte autoridad persuasiva entre jueces y abogados.</w:t>
      </w:r>
    </w:p>
    <w:p w:rsidR="005F3D2F" w:rsidRPr="003C4694" w:rsidRDefault="005F3D2F" w:rsidP="005F3D2F">
      <w:pPr>
        <w:pStyle w:val="Style5"/>
        <w:widowControl/>
        <w:spacing w:line="240" w:lineRule="auto"/>
        <w:rPr>
          <w:rFonts w:eastAsia="Courier New"/>
          <w:sz w:val="35"/>
          <w:szCs w:val="35"/>
          <w:shd w:val="clear" w:color="auto" w:fill="FFFFFF"/>
          <w:lang w:val="es-NI"/>
        </w:rPr>
      </w:pPr>
    </w:p>
    <w:p w:rsidR="005F3D2F" w:rsidRPr="003C4694" w:rsidRDefault="005F3D2F" w:rsidP="005F3D2F">
      <w:pPr>
        <w:pStyle w:val="Style5"/>
        <w:widowControl/>
        <w:spacing w:line="240" w:lineRule="auto"/>
        <w:rPr>
          <w:rFonts w:ascii="Courier New" w:eastAsia="Courier New" w:hAnsi="Courier New" w:cs="Courier New"/>
          <w:b/>
          <w:sz w:val="35"/>
          <w:szCs w:val="35"/>
          <w:shd w:val="clear" w:color="auto" w:fill="FFFFFF"/>
          <w:lang w:val="es-NI"/>
        </w:rPr>
      </w:pPr>
      <w:r w:rsidRPr="003C4694">
        <w:rPr>
          <w:rFonts w:ascii="Courier New" w:eastAsia="Courier New" w:hAnsi="Courier New" w:cs="Courier New"/>
          <w:b/>
          <w:sz w:val="35"/>
          <w:szCs w:val="35"/>
          <w:shd w:val="clear" w:color="auto" w:fill="FFFFFF"/>
          <w:lang w:val="es-NI"/>
        </w:rPr>
        <w:t>Inglaterra</w:t>
      </w:r>
    </w:p>
    <w:p w:rsidR="005F3D2F" w:rsidRPr="003C4694" w:rsidRDefault="005F3D2F" w:rsidP="005F3D2F">
      <w:pPr>
        <w:pStyle w:val="Style5"/>
        <w:widowControl/>
        <w:spacing w:line="240" w:lineRule="auto"/>
        <w:rPr>
          <w:rFonts w:eastAsia="Courier New"/>
          <w:sz w:val="35"/>
          <w:szCs w:val="35"/>
          <w:shd w:val="clear" w:color="auto" w:fill="FFFFFF"/>
          <w:lang w:val="es-NI"/>
        </w:rPr>
      </w:pPr>
    </w:p>
    <w:p w:rsidR="005F3D2F" w:rsidRPr="003C4694" w:rsidRDefault="005F3D2F" w:rsidP="00EB0F82">
      <w:pPr>
        <w:rPr>
          <w:sz w:val="35"/>
          <w:szCs w:val="35"/>
          <w:shd w:val="clear" w:color="auto" w:fill="FFFFFF"/>
        </w:rPr>
      </w:pPr>
      <w:r w:rsidRPr="003C4694">
        <w:rPr>
          <w:sz w:val="35"/>
          <w:szCs w:val="35"/>
          <w:shd w:val="clear" w:color="auto" w:fill="FFFFFF"/>
        </w:rPr>
        <w:t xml:space="preserve">Aunque el </w:t>
      </w:r>
      <w:proofErr w:type="spellStart"/>
      <w:r w:rsidRPr="003C4694">
        <w:rPr>
          <w:sz w:val="35"/>
          <w:szCs w:val="35"/>
          <w:shd w:val="clear" w:color="auto" w:fill="FFFFFF"/>
        </w:rPr>
        <w:t>common</w:t>
      </w:r>
      <w:proofErr w:type="spellEnd"/>
      <w:r w:rsidRPr="003C4694">
        <w:rPr>
          <w:sz w:val="35"/>
          <w:szCs w:val="35"/>
          <w:shd w:val="clear" w:color="auto" w:fill="FFFFFF"/>
        </w:rPr>
        <w:t xml:space="preserve"> </w:t>
      </w:r>
      <w:proofErr w:type="spellStart"/>
      <w:r w:rsidRPr="003C4694">
        <w:rPr>
          <w:sz w:val="35"/>
          <w:szCs w:val="35"/>
          <w:shd w:val="clear" w:color="auto" w:fill="FFFFFF"/>
        </w:rPr>
        <w:t>law</w:t>
      </w:r>
      <w:proofErr w:type="spellEnd"/>
      <w:r w:rsidRPr="003C4694">
        <w:rPr>
          <w:sz w:val="35"/>
          <w:szCs w:val="35"/>
          <w:shd w:val="clear" w:color="auto" w:fill="FFFFFF"/>
        </w:rPr>
        <w:t xml:space="preserve"> inglés fue la fuente </w:t>
      </w:r>
      <w:r w:rsidRPr="00BC59D0">
        <w:rPr>
          <w:spacing w:val="-20"/>
          <w:sz w:val="35"/>
          <w:szCs w:val="35"/>
          <w:shd w:val="clear" w:color="auto" w:fill="FFFFFF"/>
        </w:rPr>
        <w:t>de la idea de los perjuicios punitivos y de la función punitiva del derecho de daños</w:t>
      </w:r>
      <w:r w:rsidRPr="003C4694">
        <w:rPr>
          <w:sz w:val="35"/>
          <w:szCs w:val="35"/>
          <w:shd w:val="clear" w:color="auto" w:fill="FFFFFF"/>
        </w:rPr>
        <w:t xml:space="preserve"> para el </w:t>
      </w:r>
      <w:r w:rsidRPr="00BC59D0">
        <w:rPr>
          <w:spacing w:val="-20"/>
          <w:sz w:val="35"/>
          <w:szCs w:val="35"/>
          <w:shd w:val="clear" w:color="auto" w:fill="FFFFFF"/>
        </w:rPr>
        <w:t>derecho de daños norteamericano, el derecho</w:t>
      </w:r>
      <w:r w:rsidRPr="003C4694">
        <w:rPr>
          <w:sz w:val="35"/>
          <w:szCs w:val="35"/>
          <w:shd w:val="clear" w:color="auto" w:fill="FFFFFF"/>
        </w:rPr>
        <w:t xml:space="preserve"> inglés es hoy mucho más restrictivo al respecto. Además, las condenas inglesas en </w:t>
      </w:r>
      <w:r w:rsidRPr="00BC59D0">
        <w:rPr>
          <w:spacing w:val="-20"/>
          <w:sz w:val="35"/>
          <w:szCs w:val="35"/>
          <w:shd w:val="clear" w:color="auto" w:fill="FFFFFF"/>
        </w:rPr>
        <w:t>los escasos eventos de perjuicios punitivos</w:t>
      </w:r>
      <w:r w:rsidRPr="003C4694">
        <w:rPr>
          <w:sz w:val="35"/>
          <w:szCs w:val="35"/>
          <w:shd w:val="clear" w:color="auto" w:fill="FFFFFF"/>
        </w:rPr>
        <w:t xml:space="preserve"> que surgen, nunca alcanzan las dimensiones </w:t>
      </w:r>
      <w:r w:rsidRPr="00BC59D0">
        <w:rPr>
          <w:spacing w:val="-20"/>
          <w:sz w:val="35"/>
          <w:szCs w:val="35"/>
          <w:shd w:val="clear" w:color="auto" w:fill="FFFFFF"/>
        </w:rPr>
        <w:t xml:space="preserve">norteamericanas. El </w:t>
      </w:r>
      <w:proofErr w:type="spellStart"/>
      <w:r w:rsidRPr="00BC59D0">
        <w:rPr>
          <w:spacing w:val="-20"/>
          <w:sz w:val="35"/>
          <w:szCs w:val="35"/>
          <w:shd w:val="clear" w:color="auto" w:fill="FFFFFF"/>
        </w:rPr>
        <w:t>Common</w:t>
      </w:r>
      <w:proofErr w:type="spellEnd"/>
      <w:r w:rsidRPr="00BC59D0">
        <w:rPr>
          <w:spacing w:val="-20"/>
          <w:sz w:val="35"/>
          <w:szCs w:val="35"/>
          <w:shd w:val="clear" w:color="auto" w:fill="FFFFFF"/>
        </w:rPr>
        <w:t xml:space="preserve"> </w:t>
      </w:r>
      <w:proofErr w:type="spellStart"/>
      <w:r w:rsidRPr="00BC59D0">
        <w:rPr>
          <w:spacing w:val="-20"/>
          <w:sz w:val="35"/>
          <w:szCs w:val="35"/>
          <w:shd w:val="clear" w:color="auto" w:fill="FFFFFF"/>
        </w:rPr>
        <w:t>law</w:t>
      </w:r>
      <w:proofErr w:type="spellEnd"/>
      <w:r w:rsidRPr="00BC59D0">
        <w:rPr>
          <w:spacing w:val="-20"/>
          <w:sz w:val="35"/>
          <w:szCs w:val="35"/>
          <w:shd w:val="clear" w:color="auto" w:fill="FFFFFF"/>
        </w:rPr>
        <w:t xml:space="preserve"> inglés siempre</w:t>
      </w:r>
      <w:r w:rsidRPr="003C4694">
        <w:rPr>
          <w:sz w:val="35"/>
          <w:szCs w:val="35"/>
          <w:shd w:val="clear" w:color="auto" w:fill="FFFFFF"/>
        </w:rPr>
        <w:t xml:space="preserve"> ha reconocido, y todavía lo hace, las condenas ejemplarizantes o por perjuicios punitivos.</w:t>
      </w:r>
    </w:p>
    <w:p w:rsidR="00EB0F82" w:rsidRPr="003C4694" w:rsidRDefault="00EB0F82" w:rsidP="00EB0F82">
      <w:pPr>
        <w:rPr>
          <w:sz w:val="35"/>
          <w:szCs w:val="35"/>
          <w:shd w:val="clear" w:color="auto" w:fill="FFFFFF"/>
        </w:rPr>
      </w:pPr>
      <w:r w:rsidRPr="00BC59D0">
        <w:rPr>
          <w:spacing w:val="-20"/>
          <w:sz w:val="35"/>
          <w:szCs w:val="35"/>
          <w:shd w:val="clear" w:color="auto" w:fill="FFFFFF"/>
        </w:rPr>
        <w:lastRenderedPageBreak/>
        <w:t>Otro antecedente de gran importancia fue la Cumbre de Rio de 1992, donde participaron</w:t>
      </w:r>
      <w:r w:rsidRPr="003C4694">
        <w:rPr>
          <w:sz w:val="35"/>
          <w:szCs w:val="35"/>
          <w:shd w:val="clear" w:color="auto" w:fill="FFFFFF"/>
        </w:rPr>
        <w:t xml:space="preserve"> </w:t>
      </w:r>
      <w:r w:rsidRPr="00BC59D0">
        <w:rPr>
          <w:spacing w:val="-14"/>
          <w:sz w:val="35"/>
          <w:szCs w:val="35"/>
          <w:shd w:val="clear" w:color="auto" w:fill="FFFFFF"/>
        </w:rPr>
        <w:t xml:space="preserve">jefes de Estado y representantes de </w:t>
      </w:r>
      <w:proofErr w:type="spellStart"/>
      <w:r w:rsidRPr="00BC59D0">
        <w:rPr>
          <w:spacing w:val="-14"/>
          <w:sz w:val="35"/>
          <w:szCs w:val="35"/>
          <w:shd w:val="clear" w:color="auto" w:fill="FFFFFF"/>
        </w:rPr>
        <w:t>organi</w:t>
      </w:r>
      <w:r w:rsidR="00BC59D0">
        <w:rPr>
          <w:spacing w:val="-14"/>
          <w:sz w:val="35"/>
          <w:szCs w:val="35"/>
          <w:shd w:val="clear" w:color="auto" w:fill="FFFFFF"/>
        </w:rPr>
        <w:t>-</w:t>
      </w:r>
      <w:r w:rsidRPr="00BC59D0">
        <w:rPr>
          <w:spacing w:val="-14"/>
          <w:sz w:val="35"/>
          <w:szCs w:val="35"/>
          <w:shd w:val="clear" w:color="auto" w:fill="FFFFFF"/>
        </w:rPr>
        <w:t>zaciones</w:t>
      </w:r>
      <w:proofErr w:type="spellEnd"/>
      <w:r w:rsidRPr="003C4694">
        <w:rPr>
          <w:sz w:val="35"/>
          <w:szCs w:val="35"/>
          <w:shd w:val="clear" w:color="auto" w:fill="FFFFFF"/>
        </w:rPr>
        <w:t xml:space="preserve"> no gubernamentales, en la que se </w:t>
      </w:r>
      <w:r w:rsidRPr="00BC59D0">
        <w:rPr>
          <w:spacing w:val="-20"/>
          <w:sz w:val="35"/>
          <w:szCs w:val="35"/>
          <w:shd w:val="clear" w:color="auto" w:fill="FFFFFF"/>
        </w:rPr>
        <w:t xml:space="preserve">aprobó la </w:t>
      </w:r>
      <w:r w:rsidRPr="00BC59D0">
        <w:rPr>
          <w:i/>
          <w:spacing w:val="-20"/>
          <w:sz w:val="35"/>
          <w:szCs w:val="35"/>
          <w:shd w:val="clear" w:color="auto" w:fill="FFFFFF"/>
        </w:rPr>
        <w:t>Declaración de Río sobre el Medio</w:t>
      </w:r>
      <w:r w:rsidRPr="003C4694">
        <w:rPr>
          <w:i/>
          <w:sz w:val="35"/>
          <w:szCs w:val="35"/>
          <w:shd w:val="clear" w:color="auto" w:fill="FFFFFF"/>
        </w:rPr>
        <w:t xml:space="preserve"> </w:t>
      </w:r>
      <w:r w:rsidRPr="00BC59D0">
        <w:rPr>
          <w:i/>
          <w:spacing w:val="-32"/>
          <w:sz w:val="35"/>
          <w:szCs w:val="35"/>
          <w:shd w:val="clear" w:color="auto" w:fill="FFFFFF"/>
        </w:rPr>
        <w:t>Ambiente y el Desarrollo</w:t>
      </w:r>
      <w:r w:rsidRPr="00BC59D0">
        <w:rPr>
          <w:spacing w:val="-32"/>
          <w:sz w:val="35"/>
          <w:szCs w:val="35"/>
          <w:shd w:val="clear" w:color="auto" w:fill="FFFFFF"/>
        </w:rPr>
        <w:t>, conteniendo principios</w:t>
      </w:r>
      <w:r w:rsidRPr="003C4694">
        <w:rPr>
          <w:sz w:val="35"/>
          <w:szCs w:val="35"/>
          <w:shd w:val="clear" w:color="auto" w:fill="FFFFFF"/>
        </w:rPr>
        <w:t xml:space="preserve"> dentro de los cuales se estableció que los </w:t>
      </w:r>
      <w:r w:rsidRPr="003C4694">
        <w:rPr>
          <w:bCs/>
          <w:sz w:val="35"/>
          <w:szCs w:val="35"/>
          <w:shd w:val="clear" w:color="auto" w:fill="FAFDFE"/>
        </w:rPr>
        <w:t xml:space="preserve">Estados deberán desarrollar la legislación nacional relativa a la responsabilidad y la indemnización de las víctimas de la contaminación y otros daños ambientales. </w:t>
      </w:r>
    </w:p>
    <w:p w:rsidR="00EB0F82" w:rsidRPr="003C4694" w:rsidRDefault="00EB0F82" w:rsidP="00EB0F82">
      <w:pPr>
        <w:rPr>
          <w:bCs/>
          <w:sz w:val="35"/>
          <w:szCs w:val="35"/>
          <w:shd w:val="clear" w:color="auto" w:fill="FFFFFF"/>
        </w:rPr>
      </w:pPr>
      <w:r w:rsidRPr="003C4694">
        <w:rPr>
          <w:bCs/>
          <w:sz w:val="35"/>
          <w:szCs w:val="35"/>
          <w:shd w:val="clear" w:color="auto" w:fill="FAFDFE"/>
        </w:rPr>
        <w:t xml:space="preserve">Retomando los principios de la Declaración de Río de 1992, en Nicaragua, nace en 1996 la </w:t>
      </w:r>
      <w:r w:rsidRPr="003C4694">
        <w:rPr>
          <w:bCs/>
          <w:sz w:val="35"/>
          <w:szCs w:val="35"/>
          <w:shd w:val="clear" w:color="auto" w:fill="FFFFFF"/>
        </w:rPr>
        <w:t>Ley General del Medio Am</w:t>
      </w:r>
      <w:r w:rsidR="00106300" w:rsidRPr="003C4694">
        <w:rPr>
          <w:bCs/>
          <w:sz w:val="35"/>
          <w:szCs w:val="35"/>
          <w:shd w:val="clear" w:color="auto" w:fill="FFFFFF"/>
        </w:rPr>
        <w:t xml:space="preserve">biente y los Recursos Naturales. </w:t>
      </w:r>
    </w:p>
    <w:p w:rsidR="00106300" w:rsidRPr="003C4694" w:rsidRDefault="00106300" w:rsidP="00EB0F82">
      <w:pPr>
        <w:rPr>
          <w:bCs/>
          <w:sz w:val="35"/>
          <w:szCs w:val="35"/>
          <w:shd w:val="clear" w:color="auto" w:fill="FAFDFE"/>
        </w:rPr>
      </w:pPr>
      <w:r w:rsidRPr="003C4694">
        <w:rPr>
          <w:bCs/>
          <w:sz w:val="35"/>
          <w:szCs w:val="35"/>
          <w:shd w:val="clear" w:color="auto" w:fill="FFFFFF"/>
        </w:rPr>
        <w:t>Esta</w:t>
      </w:r>
      <w:r w:rsidR="00C05054" w:rsidRPr="003C4694">
        <w:rPr>
          <w:bCs/>
          <w:sz w:val="35"/>
          <w:szCs w:val="35"/>
          <w:shd w:val="clear" w:color="auto" w:fill="FFFFFF"/>
        </w:rPr>
        <w:t xml:space="preserve"> ley </w:t>
      </w:r>
      <w:r w:rsidR="00EB0F82" w:rsidRPr="003C4694">
        <w:rPr>
          <w:bCs/>
          <w:sz w:val="35"/>
          <w:szCs w:val="35"/>
          <w:shd w:val="clear" w:color="auto" w:fill="FFFFFF"/>
        </w:rPr>
        <w:t>establece en sus disposiciones en materia de daños,</w:t>
      </w:r>
      <w:r w:rsidR="00EB0F82" w:rsidRPr="003C4694">
        <w:rPr>
          <w:bCs/>
          <w:sz w:val="35"/>
          <w:szCs w:val="35"/>
          <w:shd w:val="clear" w:color="auto" w:fill="FAFDFE"/>
        </w:rPr>
        <w:t xml:space="preserve"> que toda persona que por </w:t>
      </w:r>
      <w:r w:rsidR="00EB0F82" w:rsidRPr="00BC59D0">
        <w:rPr>
          <w:bCs/>
          <w:spacing w:val="-20"/>
          <w:sz w:val="35"/>
          <w:szCs w:val="35"/>
          <w:shd w:val="clear" w:color="auto" w:fill="FAFDFE"/>
        </w:rPr>
        <w:t>acción u omisión deteriore el ambiente, está</w:t>
      </w:r>
      <w:r w:rsidR="00EB0F82" w:rsidRPr="003C4694">
        <w:rPr>
          <w:bCs/>
          <w:sz w:val="35"/>
          <w:szCs w:val="35"/>
          <w:shd w:val="clear" w:color="auto" w:fill="FAFDFE"/>
        </w:rPr>
        <w:t xml:space="preserve"> obligada a reparar los daños y perjuicios que ocasionen a los recursos ambientales, al equilibrio del ecosistema, a la salud y calidad de vida de la población. </w:t>
      </w:r>
    </w:p>
    <w:p w:rsidR="00E67793" w:rsidRPr="003C4694" w:rsidRDefault="00EB0F82" w:rsidP="00EB0F82">
      <w:pPr>
        <w:rPr>
          <w:sz w:val="35"/>
          <w:szCs w:val="35"/>
          <w:shd w:val="clear" w:color="auto" w:fill="FFFFFF"/>
        </w:rPr>
      </w:pPr>
      <w:r w:rsidRPr="003C4694">
        <w:rPr>
          <w:bCs/>
          <w:sz w:val="35"/>
          <w:szCs w:val="35"/>
          <w:shd w:val="clear" w:color="auto" w:fill="FAFDFE"/>
        </w:rPr>
        <w:t xml:space="preserve">Además, </w:t>
      </w:r>
      <w:r w:rsidR="00C05054" w:rsidRPr="003C4694">
        <w:rPr>
          <w:bCs/>
          <w:sz w:val="35"/>
          <w:szCs w:val="35"/>
          <w:shd w:val="clear" w:color="auto" w:fill="FAFDFE"/>
        </w:rPr>
        <w:t xml:space="preserve">afirma </w:t>
      </w:r>
      <w:r w:rsidRPr="003C4694">
        <w:rPr>
          <w:bCs/>
          <w:sz w:val="35"/>
          <w:szCs w:val="35"/>
          <w:shd w:val="clear" w:color="auto" w:fill="FAFDFE"/>
        </w:rPr>
        <w:t xml:space="preserve">que el funcionario que </w:t>
      </w:r>
      <w:r w:rsidRPr="003C4694">
        <w:rPr>
          <w:sz w:val="35"/>
          <w:szCs w:val="35"/>
          <w:shd w:val="clear" w:color="auto" w:fill="FFFFFF"/>
        </w:rPr>
        <w:t xml:space="preserve">por acción u omisión autorice la realización de acciones, actividades o instalaciones, </w:t>
      </w:r>
      <w:r w:rsidRPr="00BC59D0">
        <w:rPr>
          <w:spacing w:val="-20"/>
          <w:sz w:val="35"/>
          <w:szCs w:val="35"/>
          <w:shd w:val="clear" w:color="auto" w:fill="FFFFFF"/>
        </w:rPr>
        <w:t>que causen daños y perjuicios a los recursos</w:t>
      </w:r>
      <w:r w:rsidRPr="003C4694">
        <w:rPr>
          <w:sz w:val="35"/>
          <w:szCs w:val="35"/>
          <w:shd w:val="clear" w:color="auto" w:fill="FFFFFF"/>
        </w:rPr>
        <w:t xml:space="preserve"> ambientales, al equilibrio del ecosistema, </w:t>
      </w:r>
      <w:r w:rsidRPr="00BC59D0">
        <w:rPr>
          <w:spacing w:val="-32"/>
          <w:sz w:val="35"/>
          <w:szCs w:val="35"/>
          <w:shd w:val="clear" w:color="auto" w:fill="FFFFFF"/>
        </w:rPr>
        <w:t>a la salud y calidad de vida de la población</w:t>
      </w:r>
      <w:r w:rsidRPr="003C4694">
        <w:rPr>
          <w:sz w:val="35"/>
          <w:szCs w:val="35"/>
          <w:shd w:val="clear" w:color="auto" w:fill="FFFFFF"/>
        </w:rPr>
        <w:t xml:space="preserve"> </w:t>
      </w:r>
      <w:r w:rsidRPr="003C4694">
        <w:rPr>
          <w:sz w:val="35"/>
          <w:szCs w:val="35"/>
          <w:shd w:val="clear" w:color="auto" w:fill="FFFFFF"/>
        </w:rPr>
        <w:lastRenderedPageBreak/>
        <w:t>será solidariamente responsable con quien las haya ejecutado.</w:t>
      </w:r>
    </w:p>
    <w:p w:rsidR="00703270" w:rsidRPr="003C4694" w:rsidRDefault="000262DE" w:rsidP="00AC50C1">
      <w:pPr>
        <w:pStyle w:val="Ttulo3"/>
        <w:rPr>
          <w:sz w:val="35"/>
          <w:szCs w:val="35"/>
        </w:rPr>
      </w:pPr>
      <w:bookmarkStart w:id="25" w:name="_Toc43309731"/>
      <w:r w:rsidRPr="003C4694">
        <w:rPr>
          <w:sz w:val="35"/>
          <w:szCs w:val="35"/>
        </w:rPr>
        <w:t>VIII</w:t>
      </w:r>
      <w:r w:rsidR="005A7A67" w:rsidRPr="003C4694">
        <w:rPr>
          <w:sz w:val="35"/>
          <w:szCs w:val="35"/>
        </w:rPr>
        <w:t>.2</w:t>
      </w:r>
      <w:r w:rsidR="00EA3018" w:rsidRPr="003C4694">
        <w:rPr>
          <w:sz w:val="35"/>
          <w:szCs w:val="35"/>
        </w:rPr>
        <w:t>.7</w:t>
      </w:r>
      <w:r w:rsidR="00703270" w:rsidRPr="003C4694">
        <w:rPr>
          <w:sz w:val="35"/>
          <w:szCs w:val="35"/>
        </w:rPr>
        <w:t xml:space="preserve">. Fortalecimiento institucional </w:t>
      </w:r>
      <w:r w:rsidR="00011EDA" w:rsidRPr="003C4694">
        <w:rPr>
          <w:sz w:val="35"/>
          <w:szCs w:val="35"/>
        </w:rPr>
        <w:t>en las</w:t>
      </w:r>
      <w:r w:rsidR="00703270" w:rsidRPr="003C4694">
        <w:rPr>
          <w:sz w:val="35"/>
          <w:szCs w:val="35"/>
        </w:rPr>
        <w:t xml:space="preserve"> finanzas climáticas:</w:t>
      </w:r>
      <w:bookmarkEnd w:id="25"/>
      <w:r w:rsidR="00703270" w:rsidRPr="003C4694">
        <w:rPr>
          <w:sz w:val="35"/>
          <w:szCs w:val="35"/>
        </w:rPr>
        <w:t xml:space="preserve"> </w:t>
      </w:r>
    </w:p>
    <w:p w:rsidR="0095199D" w:rsidRPr="003C4694" w:rsidRDefault="00EA3018" w:rsidP="00AC50C1">
      <w:pPr>
        <w:rPr>
          <w:sz w:val="35"/>
          <w:szCs w:val="35"/>
          <w:u w:val="single"/>
          <w:lang w:val="es-ES"/>
        </w:rPr>
      </w:pPr>
      <w:r w:rsidRPr="003C4694">
        <w:rPr>
          <w:sz w:val="35"/>
          <w:szCs w:val="35"/>
          <w:u w:val="single"/>
          <w:lang w:val="es-ES"/>
        </w:rPr>
        <w:t xml:space="preserve">El </w:t>
      </w:r>
      <w:r w:rsidR="00011EDA" w:rsidRPr="003C4694">
        <w:rPr>
          <w:sz w:val="35"/>
          <w:szCs w:val="35"/>
          <w:u w:val="single"/>
          <w:lang w:val="es-ES"/>
        </w:rPr>
        <w:t>Clasificador d</w:t>
      </w:r>
      <w:r w:rsidR="0095199D" w:rsidRPr="003C4694">
        <w:rPr>
          <w:sz w:val="35"/>
          <w:szCs w:val="35"/>
          <w:u w:val="single"/>
          <w:lang w:val="es-ES"/>
        </w:rPr>
        <w:t xml:space="preserve">el Gasto Público </w:t>
      </w:r>
    </w:p>
    <w:p w:rsidR="00E95117" w:rsidRPr="003C4694" w:rsidRDefault="00C05054" w:rsidP="00AC50C1">
      <w:pPr>
        <w:rPr>
          <w:sz w:val="35"/>
          <w:szCs w:val="35"/>
          <w:lang w:val="es-ES"/>
        </w:rPr>
      </w:pPr>
      <w:r w:rsidRPr="009C54D6">
        <w:rPr>
          <w:spacing w:val="-20"/>
          <w:sz w:val="35"/>
          <w:szCs w:val="35"/>
          <w:lang w:val="es-ES"/>
        </w:rPr>
        <w:t>En Nicaragua se realizó</w:t>
      </w:r>
      <w:r w:rsidR="0095199D" w:rsidRPr="009C54D6">
        <w:rPr>
          <w:spacing w:val="-20"/>
          <w:sz w:val="35"/>
          <w:szCs w:val="35"/>
          <w:lang w:val="es-ES"/>
        </w:rPr>
        <w:t xml:space="preserve"> un proceso de consulta</w:t>
      </w:r>
      <w:r w:rsidR="0095199D" w:rsidRPr="003C4694">
        <w:rPr>
          <w:sz w:val="35"/>
          <w:szCs w:val="35"/>
          <w:lang w:val="es-ES"/>
        </w:rPr>
        <w:t xml:space="preserve"> y análisis interinstitucional</w:t>
      </w:r>
      <w:r w:rsidRPr="003C4694">
        <w:rPr>
          <w:sz w:val="35"/>
          <w:szCs w:val="35"/>
          <w:lang w:val="es-ES"/>
        </w:rPr>
        <w:t>,</w:t>
      </w:r>
      <w:r w:rsidR="0095199D" w:rsidRPr="003C4694">
        <w:rPr>
          <w:sz w:val="35"/>
          <w:szCs w:val="35"/>
          <w:lang w:val="es-ES"/>
        </w:rPr>
        <w:t xml:space="preserve"> coordinado entre el Ministerio de Hacienda y Crédito Público (MHCP), el Ministerio del Ambiente </w:t>
      </w:r>
      <w:r w:rsidR="0095199D" w:rsidRPr="009C54D6">
        <w:rPr>
          <w:spacing w:val="-20"/>
          <w:sz w:val="35"/>
          <w:szCs w:val="35"/>
          <w:lang w:val="es-ES"/>
        </w:rPr>
        <w:t>y los Recursos Naturales (MARENA) y el Sistema Nacional para la Prevención, Mitigación</w:t>
      </w:r>
      <w:r w:rsidR="0095199D" w:rsidRPr="003C4694">
        <w:rPr>
          <w:sz w:val="35"/>
          <w:szCs w:val="35"/>
          <w:lang w:val="es-ES"/>
        </w:rPr>
        <w:t xml:space="preserve"> y Atención de Desastres (SINAPRED), con el </w:t>
      </w:r>
      <w:r w:rsidR="0095199D" w:rsidRPr="009C54D6">
        <w:rPr>
          <w:spacing w:val="-34"/>
          <w:sz w:val="35"/>
          <w:szCs w:val="35"/>
          <w:lang w:val="es-ES"/>
        </w:rPr>
        <w:t>apoyo técnico del Banco Mundial, que ha generado</w:t>
      </w:r>
      <w:r w:rsidR="0095199D" w:rsidRPr="003C4694">
        <w:rPr>
          <w:sz w:val="35"/>
          <w:szCs w:val="35"/>
          <w:lang w:val="es-ES"/>
        </w:rPr>
        <w:t xml:space="preserve"> </w:t>
      </w:r>
      <w:r w:rsidRPr="003C4694">
        <w:rPr>
          <w:sz w:val="35"/>
          <w:szCs w:val="35"/>
          <w:lang w:val="es-ES"/>
        </w:rPr>
        <w:t>una</w:t>
      </w:r>
      <w:r w:rsidR="0095199D" w:rsidRPr="003C4694">
        <w:rPr>
          <w:sz w:val="35"/>
          <w:szCs w:val="35"/>
          <w:lang w:val="es-ES"/>
        </w:rPr>
        <w:t xml:space="preserve"> propuesta </w:t>
      </w:r>
      <w:r w:rsidRPr="003C4694">
        <w:rPr>
          <w:sz w:val="35"/>
          <w:szCs w:val="35"/>
          <w:lang w:val="es-ES"/>
        </w:rPr>
        <w:t xml:space="preserve">de </w:t>
      </w:r>
      <w:r w:rsidR="0095199D" w:rsidRPr="003C4694">
        <w:rPr>
          <w:sz w:val="35"/>
          <w:szCs w:val="35"/>
          <w:lang w:val="es-ES"/>
        </w:rPr>
        <w:t xml:space="preserve">Guía Metodológica para identificar y clasificar los gastos que </w:t>
      </w:r>
      <w:r w:rsidR="0095199D" w:rsidRPr="009C54D6">
        <w:rPr>
          <w:spacing w:val="-20"/>
          <w:sz w:val="35"/>
          <w:szCs w:val="35"/>
          <w:lang w:val="es-ES"/>
        </w:rPr>
        <w:t>las entidades públicas del país</w:t>
      </w:r>
      <w:r w:rsidRPr="009C54D6">
        <w:rPr>
          <w:spacing w:val="-20"/>
          <w:sz w:val="35"/>
          <w:szCs w:val="35"/>
          <w:lang w:val="es-ES"/>
        </w:rPr>
        <w:t>, destinaron</w:t>
      </w:r>
      <w:r w:rsidR="0095199D" w:rsidRPr="003C4694">
        <w:rPr>
          <w:sz w:val="35"/>
          <w:szCs w:val="35"/>
          <w:lang w:val="es-ES"/>
        </w:rPr>
        <w:t xml:space="preserve"> en el Presupuesto General de la Nación a los </w:t>
      </w:r>
      <w:r w:rsidR="0095199D" w:rsidRPr="009C54D6">
        <w:rPr>
          <w:spacing w:val="-20"/>
          <w:sz w:val="35"/>
          <w:szCs w:val="35"/>
          <w:lang w:val="es-ES"/>
        </w:rPr>
        <w:t>temas de gestión ambiental, cambio climático</w:t>
      </w:r>
      <w:r w:rsidR="0095199D" w:rsidRPr="003C4694">
        <w:rPr>
          <w:sz w:val="35"/>
          <w:szCs w:val="35"/>
          <w:lang w:val="es-ES"/>
        </w:rPr>
        <w:t xml:space="preserve"> y gestión del riesgo de desastres. </w:t>
      </w:r>
    </w:p>
    <w:p w:rsidR="00E95117" w:rsidRPr="003C4694" w:rsidRDefault="0095199D" w:rsidP="00AC50C1">
      <w:pPr>
        <w:rPr>
          <w:sz w:val="35"/>
          <w:szCs w:val="35"/>
          <w:lang w:val="es-ES"/>
        </w:rPr>
      </w:pPr>
      <w:r w:rsidRPr="009C54D6">
        <w:rPr>
          <w:spacing w:val="-10"/>
          <w:sz w:val="35"/>
          <w:szCs w:val="35"/>
          <w:lang w:val="es-ES"/>
        </w:rPr>
        <w:t>El clasificador presupuestal se propone como</w:t>
      </w:r>
      <w:r w:rsidRPr="003C4694">
        <w:rPr>
          <w:sz w:val="35"/>
          <w:szCs w:val="35"/>
          <w:lang w:val="es-ES"/>
        </w:rPr>
        <w:t xml:space="preserve"> una herramienta en proceso permanente de mejora, en el sentido de que es factible incluir nuevas actividades que </w:t>
      </w:r>
      <w:r w:rsidR="00101646" w:rsidRPr="003C4694">
        <w:rPr>
          <w:sz w:val="35"/>
          <w:szCs w:val="35"/>
          <w:lang w:val="es-ES"/>
        </w:rPr>
        <w:t>el g</w:t>
      </w:r>
      <w:r w:rsidRPr="003C4694">
        <w:rPr>
          <w:sz w:val="35"/>
          <w:szCs w:val="35"/>
          <w:lang w:val="es-ES"/>
        </w:rPr>
        <w:t xml:space="preserve">obierno considera pertinente en cada uno de los </w:t>
      </w:r>
      <w:r w:rsidRPr="009C54D6">
        <w:rPr>
          <w:spacing w:val="-38"/>
          <w:sz w:val="35"/>
          <w:szCs w:val="35"/>
          <w:lang w:val="es-ES"/>
        </w:rPr>
        <w:t xml:space="preserve">procesos afectados. </w:t>
      </w:r>
      <w:r w:rsidR="00101646" w:rsidRPr="009C54D6">
        <w:rPr>
          <w:spacing w:val="-38"/>
          <w:sz w:val="35"/>
          <w:szCs w:val="35"/>
          <w:lang w:val="es-ES"/>
        </w:rPr>
        <w:t>L</w:t>
      </w:r>
      <w:r w:rsidRPr="009C54D6">
        <w:rPr>
          <w:spacing w:val="-38"/>
          <w:sz w:val="35"/>
          <w:szCs w:val="35"/>
          <w:lang w:val="es-ES"/>
        </w:rPr>
        <w:t>a propuesta de clasificación</w:t>
      </w:r>
      <w:r w:rsidRPr="003C4694">
        <w:rPr>
          <w:sz w:val="35"/>
          <w:szCs w:val="35"/>
          <w:lang w:val="es-ES"/>
        </w:rPr>
        <w:t xml:space="preserve"> </w:t>
      </w:r>
      <w:r w:rsidRPr="009C54D6">
        <w:rPr>
          <w:spacing w:val="-28"/>
          <w:sz w:val="35"/>
          <w:szCs w:val="35"/>
          <w:lang w:val="es-ES"/>
        </w:rPr>
        <w:t>considera una distinción entre el presupuesto</w:t>
      </w:r>
      <w:r w:rsidRPr="003C4694">
        <w:rPr>
          <w:sz w:val="35"/>
          <w:szCs w:val="35"/>
          <w:lang w:val="es-ES"/>
        </w:rPr>
        <w:t xml:space="preserve"> que se asigna en temas de pérdidas y daños </w:t>
      </w:r>
      <w:r w:rsidRPr="009C54D6">
        <w:rPr>
          <w:spacing w:val="-36"/>
          <w:sz w:val="35"/>
          <w:szCs w:val="35"/>
          <w:lang w:val="es-ES"/>
        </w:rPr>
        <w:t xml:space="preserve">asociados con eventos climáticos, meteorológicos </w:t>
      </w:r>
      <w:r w:rsidRPr="003C4694">
        <w:rPr>
          <w:sz w:val="35"/>
          <w:szCs w:val="35"/>
          <w:lang w:val="es-ES"/>
        </w:rPr>
        <w:t xml:space="preserve">e </w:t>
      </w:r>
      <w:r w:rsidRPr="009C54D6">
        <w:rPr>
          <w:spacing w:val="-20"/>
          <w:sz w:val="35"/>
          <w:szCs w:val="35"/>
          <w:lang w:val="es-ES"/>
        </w:rPr>
        <w:lastRenderedPageBreak/>
        <w:t xml:space="preserve">hidrológicos, de aquellos que </w:t>
      </w:r>
      <w:r w:rsidR="00101646" w:rsidRPr="009C54D6">
        <w:rPr>
          <w:spacing w:val="-20"/>
          <w:sz w:val="35"/>
          <w:szCs w:val="35"/>
          <w:lang w:val="es-ES"/>
        </w:rPr>
        <w:t>se relacionan</w:t>
      </w:r>
      <w:r w:rsidR="00101646" w:rsidRPr="003C4694">
        <w:rPr>
          <w:sz w:val="35"/>
          <w:szCs w:val="35"/>
          <w:lang w:val="es-ES"/>
        </w:rPr>
        <w:t xml:space="preserve"> con otros eventos,</w:t>
      </w:r>
      <w:r w:rsidRPr="003C4694">
        <w:rPr>
          <w:sz w:val="35"/>
          <w:szCs w:val="35"/>
          <w:lang w:val="es-ES"/>
        </w:rPr>
        <w:t xml:space="preserve"> por ejemplo, de tipo geológico o geofísico. </w:t>
      </w:r>
    </w:p>
    <w:p w:rsidR="0014471F" w:rsidRPr="003C4694" w:rsidRDefault="0095199D" w:rsidP="00AC50C1">
      <w:pPr>
        <w:rPr>
          <w:sz w:val="35"/>
          <w:szCs w:val="35"/>
          <w:lang w:val="es-ES"/>
        </w:rPr>
      </w:pPr>
      <w:r w:rsidRPr="003C4694">
        <w:rPr>
          <w:sz w:val="35"/>
          <w:szCs w:val="35"/>
          <w:lang w:val="es-ES"/>
        </w:rPr>
        <w:t xml:space="preserve">El objetivo general del clasificador es </w:t>
      </w:r>
      <w:r w:rsidRPr="009C54D6">
        <w:rPr>
          <w:spacing w:val="-20"/>
          <w:sz w:val="35"/>
          <w:szCs w:val="35"/>
          <w:lang w:val="es-ES"/>
        </w:rPr>
        <w:t>articular las políticas que guían la</w:t>
      </w:r>
      <w:r w:rsidR="00106300" w:rsidRPr="009C54D6">
        <w:rPr>
          <w:spacing w:val="-20"/>
          <w:sz w:val="35"/>
          <w:szCs w:val="35"/>
          <w:lang w:val="es-ES"/>
        </w:rPr>
        <w:t xml:space="preserve"> gestión</w:t>
      </w:r>
      <w:r w:rsidR="00106300" w:rsidRPr="003C4694">
        <w:rPr>
          <w:sz w:val="35"/>
          <w:szCs w:val="35"/>
          <w:lang w:val="es-ES"/>
        </w:rPr>
        <w:t xml:space="preserve"> </w:t>
      </w:r>
      <w:r w:rsidR="00106300" w:rsidRPr="009C54D6">
        <w:rPr>
          <w:spacing w:val="-20"/>
          <w:sz w:val="35"/>
          <w:szCs w:val="35"/>
          <w:lang w:val="es-ES"/>
        </w:rPr>
        <w:t>ambiental, cambio climático y gestión integral</w:t>
      </w:r>
      <w:r w:rsidR="00106300" w:rsidRPr="003C4694">
        <w:rPr>
          <w:sz w:val="35"/>
          <w:szCs w:val="35"/>
          <w:lang w:val="es-ES"/>
        </w:rPr>
        <w:t xml:space="preserve"> </w:t>
      </w:r>
      <w:r w:rsidR="00106300" w:rsidRPr="009C54D6">
        <w:rPr>
          <w:spacing w:val="-20"/>
          <w:sz w:val="35"/>
          <w:szCs w:val="35"/>
          <w:lang w:val="es-ES"/>
        </w:rPr>
        <w:t>del riesgo de d</w:t>
      </w:r>
      <w:r w:rsidRPr="009C54D6">
        <w:rPr>
          <w:spacing w:val="-20"/>
          <w:sz w:val="35"/>
          <w:szCs w:val="35"/>
          <w:lang w:val="es-ES"/>
        </w:rPr>
        <w:t>esastres</w:t>
      </w:r>
      <w:r w:rsidR="00101646" w:rsidRPr="009C54D6">
        <w:rPr>
          <w:spacing w:val="-20"/>
          <w:sz w:val="35"/>
          <w:szCs w:val="35"/>
          <w:lang w:val="es-ES"/>
        </w:rPr>
        <w:t>,</w:t>
      </w:r>
      <w:r w:rsidRPr="009C54D6">
        <w:rPr>
          <w:spacing w:val="-20"/>
          <w:sz w:val="35"/>
          <w:szCs w:val="35"/>
          <w:lang w:val="es-ES"/>
        </w:rPr>
        <w:t xml:space="preserve"> con la formulación </w:t>
      </w:r>
      <w:r w:rsidRPr="003C4694">
        <w:rPr>
          <w:sz w:val="35"/>
          <w:szCs w:val="35"/>
          <w:lang w:val="es-ES"/>
        </w:rPr>
        <w:t xml:space="preserve">y </w:t>
      </w:r>
      <w:r w:rsidRPr="009C54D6">
        <w:rPr>
          <w:spacing w:val="-36"/>
          <w:sz w:val="35"/>
          <w:szCs w:val="35"/>
          <w:lang w:val="es-ES"/>
        </w:rPr>
        <w:t>ejecución del presupuesto. Con este instrumento</w:t>
      </w:r>
      <w:r w:rsidRPr="003C4694">
        <w:rPr>
          <w:sz w:val="35"/>
          <w:szCs w:val="35"/>
          <w:lang w:val="es-ES"/>
        </w:rPr>
        <w:t xml:space="preserve">, </w:t>
      </w:r>
      <w:r w:rsidRPr="009C54D6">
        <w:rPr>
          <w:spacing w:val="-20"/>
          <w:sz w:val="35"/>
          <w:szCs w:val="35"/>
          <w:lang w:val="es-ES"/>
        </w:rPr>
        <w:t>es posible establecer la relación que existe</w:t>
      </w:r>
      <w:r w:rsidRPr="003C4694">
        <w:rPr>
          <w:sz w:val="35"/>
          <w:szCs w:val="35"/>
          <w:lang w:val="es-ES"/>
        </w:rPr>
        <w:t xml:space="preserve"> </w:t>
      </w:r>
      <w:r w:rsidRPr="009C54D6">
        <w:rPr>
          <w:spacing w:val="-20"/>
          <w:sz w:val="35"/>
          <w:szCs w:val="35"/>
          <w:lang w:val="es-ES"/>
        </w:rPr>
        <w:t xml:space="preserve">en términos presupuestarios, </w:t>
      </w:r>
      <w:r w:rsidR="00101646" w:rsidRPr="009C54D6">
        <w:rPr>
          <w:spacing w:val="-20"/>
          <w:sz w:val="35"/>
          <w:szCs w:val="35"/>
          <w:lang w:val="es-ES"/>
        </w:rPr>
        <w:t>entre los gastos</w:t>
      </w:r>
      <w:r w:rsidR="00101646" w:rsidRPr="003C4694">
        <w:rPr>
          <w:sz w:val="35"/>
          <w:szCs w:val="35"/>
          <w:lang w:val="es-ES"/>
        </w:rPr>
        <w:t xml:space="preserve"> </w:t>
      </w:r>
      <w:r w:rsidR="00101646" w:rsidRPr="009C54D6">
        <w:rPr>
          <w:spacing w:val="-30"/>
          <w:sz w:val="35"/>
          <w:szCs w:val="35"/>
          <w:lang w:val="es-ES"/>
        </w:rPr>
        <w:t>en éstos ámbitos</w:t>
      </w:r>
      <w:r w:rsidRPr="009C54D6">
        <w:rPr>
          <w:spacing w:val="-30"/>
          <w:sz w:val="35"/>
          <w:szCs w:val="35"/>
          <w:lang w:val="es-ES"/>
        </w:rPr>
        <w:t>, con las necesidades planteadas</w:t>
      </w:r>
      <w:r w:rsidRPr="003C4694">
        <w:rPr>
          <w:sz w:val="35"/>
          <w:szCs w:val="35"/>
          <w:lang w:val="es-ES"/>
        </w:rPr>
        <w:t xml:space="preserve"> en el Plan Nacional de Desarrollo Humano, </w:t>
      </w:r>
      <w:r w:rsidRPr="009C54D6">
        <w:rPr>
          <w:spacing w:val="-20"/>
          <w:sz w:val="35"/>
          <w:szCs w:val="35"/>
          <w:lang w:val="es-ES"/>
        </w:rPr>
        <w:t>la Estrategia Nacional Ambiental y de Cambio</w:t>
      </w:r>
      <w:r w:rsidRPr="003C4694">
        <w:rPr>
          <w:sz w:val="35"/>
          <w:szCs w:val="35"/>
          <w:lang w:val="es-ES"/>
        </w:rPr>
        <w:t xml:space="preserve"> Climático y la Política Nacional de Gestión Integral de Reducción del Riesgo a Desastres.</w:t>
      </w:r>
    </w:p>
    <w:p w:rsidR="0047010D" w:rsidRPr="009C54D6" w:rsidRDefault="000262DE" w:rsidP="00AC50C1">
      <w:pPr>
        <w:pStyle w:val="Ttulo3"/>
        <w:rPr>
          <w:spacing w:val="-36"/>
          <w:sz w:val="35"/>
          <w:szCs w:val="35"/>
        </w:rPr>
      </w:pPr>
      <w:bookmarkStart w:id="26" w:name="_Toc43309732"/>
      <w:r w:rsidRPr="009C54D6">
        <w:rPr>
          <w:spacing w:val="-36"/>
          <w:sz w:val="35"/>
          <w:szCs w:val="35"/>
        </w:rPr>
        <w:t xml:space="preserve">VIII </w:t>
      </w:r>
      <w:r w:rsidR="00EA3018" w:rsidRPr="009C54D6">
        <w:rPr>
          <w:spacing w:val="-36"/>
          <w:sz w:val="35"/>
          <w:szCs w:val="35"/>
        </w:rPr>
        <w:t>.2.8</w:t>
      </w:r>
      <w:r w:rsidR="0047010D" w:rsidRPr="009C54D6">
        <w:rPr>
          <w:spacing w:val="-36"/>
          <w:sz w:val="35"/>
          <w:szCs w:val="35"/>
        </w:rPr>
        <w:t>. Avances en la investigación científica</w:t>
      </w:r>
      <w:bookmarkEnd w:id="26"/>
    </w:p>
    <w:p w:rsidR="002C6927" w:rsidRPr="003C4694" w:rsidRDefault="002C6927" w:rsidP="00AC50C1">
      <w:pPr>
        <w:rPr>
          <w:sz w:val="35"/>
          <w:szCs w:val="35"/>
          <w:lang w:val="es-MX"/>
        </w:rPr>
      </w:pPr>
      <w:r w:rsidRPr="009C54D6">
        <w:rPr>
          <w:spacing w:val="-38"/>
          <w:sz w:val="35"/>
          <w:szCs w:val="35"/>
          <w:lang w:val="es-MX"/>
        </w:rPr>
        <w:t>El Instituto Nicaragüense de Estudios Territoriales</w:t>
      </w:r>
      <w:r w:rsidRPr="009C54D6">
        <w:rPr>
          <w:spacing w:val="-28"/>
          <w:sz w:val="35"/>
          <w:szCs w:val="35"/>
          <w:lang w:val="es-MX"/>
        </w:rPr>
        <w:t xml:space="preserve"> </w:t>
      </w:r>
      <w:r w:rsidRPr="009C54D6">
        <w:rPr>
          <w:spacing w:val="-34"/>
          <w:sz w:val="35"/>
          <w:szCs w:val="35"/>
          <w:lang w:val="es-MX"/>
        </w:rPr>
        <w:t>(INETER)</w:t>
      </w:r>
      <w:r w:rsidR="00D36108" w:rsidRPr="009C54D6">
        <w:rPr>
          <w:spacing w:val="-34"/>
          <w:sz w:val="35"/>
          <w:szCs w:val="35"/>
          <w:lang w:val="es-MX"/>
        </w:rPr>
        <w:t>,</w:t>
      </w:r>
      <w:r w:rsidRPr="009C54D6">
        <w:rPr>
          <w:spacing w:val="-34"/>
          <w:sz w:val="35"/>
          <w:szCs w:val="35"/>
          <w:lang w:val="es-MX"/>
        </w:rPr>
        <w:t xml:space="preserve"> como institución científica encargada</w:t>
      </w:r>
      <w:r w:rsidRPr="003C4694">
        <w:rPr>
          <w:sz w:val="35"/>
          <w:szCs w:val="35"/>
          <w:lang w:val="es-MX"/>
        </w:rPr>
        <w:t xml:space="preserve"> del monitoreo y proyecciones climáticas, ha desarrollado las siguientes tareas:</w:t>
      </w:r>
    </w:p>
    <w:p w:rsidR="002C6927" w:rsidRPr="003C4694" w:rsidRDefault="002C6927" w:rsidP="009C54D6">
      <w:pPr>
        <w:pStyle w:val="Prrafodelista"/>
        <w:numPr>
          <w:ilvl w:val="0"/>
          <w:numId w:val="23"/>
        </w:numPr>
        <w:tabs>
          <w:tab w:val="left" w:pos="567"/>
        </w:tabs>
        <w:ind w:left="567" w:hanging="567"/>
        <w:rPr>
          <w:sz w:val="35"/>
          <w:szCs w:val="35"/>
          <w:lang w:val="es-MX"/>
        </w:rPr>
      </w:pPr>
      <w:r w:rsidRPr="009C54D6">
        <w:rPr>
          <w:spacing w:val="-20"/>
          <w:sz w:val="35"/>
          <w:szCs w:val="35"/>
          <w:lang w:val="es-MX"/>
        </w:rPr>
        <w:t>Elaboró los escenarios futuros de cambio</w:t>
      </w:r>
      <w:r w:rsidRPr="003C4694">
        <w:rPr>
          <w:sz w:val="35"/>
          <w:szCs w:val="35"/>
          <w:lang w:val="es-MX"/>
        </w:rPr>
        <w:t xml:space="preserve"> climático que forma parte de la Tercera </w:t>
      </w:r>
      <w:r w:rsidRPr="009C54D6">
        <w:rPr>
          <w:spacing w:val="-20"/>
          <w:sz w:val="35"/>
          <w:szCs w:val="35"/>
          <w:lang w:val="es-MX"/>
        </w:rPr>
        <w:t>Comunicación Nacional de Cambio Climático.</w:t>
      </w:r>
    </w:p>
    <w:p w:rsidR="002C6927" w:rsidRPr="003C4694" w:rsidRDefault="002C6927" w:rsidP="009C54D6">
      <w:pPr>
        <w:pStyle w:val="Prrafodelista"/>
        <w:numPr>
          <w:ilvl w:val="0"/>
          <w:numId w:val="23"/>
        </w:numPr>
        <w:tabs>
          <w:tab w:val="left" w:pos="567"/>
        </w:tabs>
        <w:ind w:left="567" w:hanging="567"/>
        <w:rPr>
          <w:sz w:val="35"/>
          <w:szCs w:val="35"/>
          <w:lang w:val="es-MX"/>
        </w:rPr>
      </w:pPr>
      <w:r w:rsidRPr="003C4694">
        <w:rPr>
          <w:sz w:val="35"/>
          <w:szCs w:val="35"/>
          <w:lang w:val="es-MX"/>
        </w:rPr>
        <w:t>Con los resultados de los escenarios</w:t>
      </w:r>
      <w:r w:rsidR="00D36108" w:rsidRPr="003C4694">
        <w:rPr>
          <w:sz w:val="35"/>
          <w:szCs w:val="35"/>
          <w:lang w:val="es-MX"/>
        </w:rPr>
        <w:t xml:space="preserve">, </w:t>
      </w:r>
      <w:r w:rsidRPr="003C4694">
        <w:rPr>
          <w:sz w:val="35"/>
          <w:szCs w:val="35"/>
          <w:lang w:val="es-MX"/>
        </w:rPr>
        <w:t xml:space="preserve">se establecieron escenarios de amenazas </w:t>
      </w:r>
      <w:r w:rsidRPr="009C54D6">
        <w:rPr>
          <w:spacing w:val="-36"/>
          <w:sz w:val="35"/>
          <w:szCs w:val="35"/>
          <w:lang w:val="es-MX"/>
        </w:rPr>
        <w:t>y se obtuvieron mapas de riesgo po</w:t>
      </w:r>
      <w:r w:rsidR="00D36108" w:rsidRPr="009C54D6">
        <w:rPr>
          <w:spacing w:val="-36"/>
          <w:sz w:val="35"/>
          <w:szCs w:val="35"/>
          <w:lang w:val="es-MX"/>
        </w:rPr>
        <w:t>r huracanes, inundaciones, sequí</w:t>
      </w:r>
      <w:r w:rsidRPr="009C54D6">
        <w:rPr>
          <w:spacing w:val="-36"/>
          <w:sz w:val="35"/>
          <w:szCs w:val="35"/>
          <w:lang w:val="es-MX"/>
        </w:rPr>
        <w:t xml:space="preserve">as y elevación </w:t>
      </w:r>
      <w:r w:rsidRPr="003C4694">
        <w:rPr>
          <w:sz w:val="35"/>
          <w:szCs w:val="35"/>
          <w:lang w:val="es-MX"/>
        </w:rPr>
        <w:t xml:space="preserve">del nivel </w:t>
      </w:r>
      <w:r w:rsidRPr="003C4694">
        <w:rPr>
          <w:sz w:val="35"/>
          <w:szCs w:val="35"/>
          <w:lang w:val="es-MX"/>
        </w:rPr>
        <w:lastRenderedPageBreak/>
        <w:t>del mar</w:t>
      </w:r>
      <w:r w:rsidR="00D36108" w:rsidRPr="003C4694">
        <w:rPr>
          <w:sz w:val="35"/>
          <w:szCs w:val="35"/>
          <w:lang w:val="es-MX"/>
        </w:rPr>
        <w:t>,</w:t>
      </w:r>
      <w:r w:rsidR="00CE453E" w:rsidRPr="003C4694">
        <w:rPr>
          <w:sz w:val="35"/>
          <w:szCs w:val="35"/>
          <w:lang w:val="es-MX"/>
        </w:rPr>
        <w:t xml:space="preserve"> a escala</w:t>
      </w:r>
      <w:r w:rsidRPr="003C4694">
        <w:rPr>
          <w:sz w:val="35"/>
          <w:szCs w:val="35"/>
          <w:lang w:val="es-MX"/>
        </w:rPr>
        <w:t xml:space="preserve"> municipal mediante </w:t>
      </w:r>
      <w:r w:rsidR="00E95117" w:rsidRPr="003C4694">
        <w:rPr>
          <w:sz w:val="35"/>
          <w:szCs w:val="35"/>
          <w:lang w:val="es-MX"/>
        </w:rPr>
        <w:t>l</w:t>
      </w:r>
      <w:r w:rsidRPr="003C4694">
        <w:rPr>
          <w:sz w:val="35"/>
          <w:szCs w:val="35"/>
          <w:lang w:val="es-MX"/>
        </w:rPr>
        <w:t>a utilización de sistemas de información geográfico</w:t>
      </w:r>
      <w:r w:rsidR="00D36108" w:rsidRPr="003C4694">
        <w:rPr>
          <w:sz w:val="35"/>
          <w:szCs w:val="35"/>
          <w:lang w:val="es-MX"/>
        </w:rPr>
        <w:t>s</w:t>
      </w:r>
      <w:r w:rsidRPr="003C4694">
        <w:rPr>
          <w:sz w:val="35"/>
          <w:szCs w:val="35"/>
          <w:lang w:val="es-MX"/>
        </w:rPr>
        <w:t>.</w:t>
      </w:r>
    </w:p>
    <w:p w:rsidR="002C6927" w:rsidRPr="003C4694" w:rsidRDefault="0079012E" w:rsidP="009C54D6">
      <w:pPr>
        <w:pStyle w:val="Prrafodelista"/>
        <w:numPr>
          <w:ilvl w:val="0"/>
          <w:numId w:val="23"/>
        </w:numPr>
        <w:tabs>
          <w:tab w:val="left" w:pos="567"/>
        </w:tabs>
        <w:ind w:left="567" w:hanging="567"/>
        <w:rPr>
          <w:sz w:val="35"/>
          <w:szCs w:val="35"/>
          <w:lang w:val="es-MX"/>
        </w:rPr>
      </w:pPr>
      <w:r w:rsidRPr="009C54D6">
        <w:rPr>
          <w:spacing w:val="-20"/>
          <w:sz w:val="35"/>
          <w:szCs w:val="35"/>
          <w:lang w:val="es-MX"/>
        </w:rPr>
        <w:t>Se</w:t>
      </w:r>
      <w:r w:rsidR="002C6927" w:rsidRPr="009C54D6">
        <w:rPr>
          <w:spacing w:val="-20"/>
          <w:sz w:val="35"/>
          <w:szCs w:val="35"/>
          <w:lang w:val="es-MX"/>
        </w:rPr>
        <w:t xml:space="preserve"> desarrolló una metodología para incluir</w:t>
      </w:r>
      <w:r w:rsidR="002C6927" w:rsidRPr="003C4694">
        <w:rPr>
          <w:sz w:val="35"/>
          <w:szCs w:val="35"/>
          <w:lang w:val="es-MX"/>
        </w:rPr>
        <w:t xml:space="preserve"> </w:t>
      </w:r>
      <w:r w:rsidR="002C6927" w:rsidRPr="009C54D6">
        <w:rPr>
          <w:spacing w:val="-20"/>
          <w:sz w:val="35"/>
          <w:szCs w:val="35"/>
          <w:lang w:val="es-MX"/>
        </w:rPr>
        <w:t>en los procesos de ordenamiento territorial</w:t>
      </w:r>
      <w:r w:rsidR="002C6927" w:rsidRPr="003C4694">
        <w:rPr>
          <w:sz w:val="35"/>
          <w:szCs w:val="35"/>
          <w:lang w:val="es-MX"/>
        </w:rPr>
        <w:t xml:space="preserve"> los aspectos relacionados con el riesgo </w:t>
      </w:r>
      <w:r w:rsidR="002C6927" w:rsidRPr="009C54D6">
        <w:rPr>
          <w:spacing w:val="-20"/>
          <w:sz w:val="35"/>
          <w:szCs w:val="35"/>
          <w:lang w:val="es-MX"/>
        </w:rPr>
        <w:t>climático, la mitigación y adaptación, que se validó mediante el Plan de Orden</w:t>
      </w:r>
      <w:r w:rsidR="00D36108" w:rsidRPr="009C54D6">
        <w:rPr>
          <w:spacing w:val="-20"/>
          <w:sz w:val="35"/>
          <w:szCs w:val="35"/>
          <w:lang w:val="es-MX"/>
        </w:rPr>
        <w:t xml:space="preserve">amiento </w:t>
      </w:r>
      <w:r w:rsidR="00D36108" w:rsidRPr="003C4694">
        <w:rPr>
          <w:sz w:val="35"/>
          <w:szCs w:val="35"/>
          <w:lang w:val="es-MX"/>
        </w:rPr>
        <w:t>Territorial elaborado para</w:t>
      </w:r>
      <w:r w:rsidR="002C6927" w:rsidRPr="003C4694">
        <w:rPr>
          <w:sz w:val="35"/>
          <w:szCs w:val="35"/>
          <w:lang w:val="es-MX"/>
        </w:rPr>
        <w:t xml:space="preserve"> Corn Island.</w:t>
      </w:r>
    </w:p>
    <w:p w:rsidR="002C6927" w:rsidRPr="003C4694" w:rsidRDefault="002C6927" w:rsidP="009C54D6">
      <w:pPr>
        <w:pStyle w:val="Prrafodelista"/>
        <w:numPr>
          <w:ilvl w:val="0"/>
          <w:numId w:val="23"/>
        </w:numPr>
        <w:tabs>
          <w:tab w:val="left" w:pos="567"/>
        </w:tabs>
        <w:ind w:left="567" w:hanging="567"/>
        <w:rPr>
          <w:sz w:val="35"/>
          <w:szCs w:val="35"/>
          <w:lang w:val="es-MX"/>
        </w:rPr>
      </w:pPr>
      <w:r w:rsidRPr="009C54D6">
        <w:rPr>
          <w:spacing w:val="-20"/>
          <w:sz w:val="35"/>
          <w:szCs w:val="35"/>
          <w:lang w:val="es-MX"/>
        </w:rPr>
        <w:t>Desde el año 2016, en conjunto con MARENA</w:t>
      </w:r>
      <w:r w:rsidR="00D36108" w:rsidRPr="009C54D6">
        <w:rPr>
          <w:spacing w:val="-20"/>
          <w:sz w:val="35"/>
          <w:szCs w:val="35"/>
          <w:lang w:val="es-MX"/>
        </w:rPr>
        <w:t>,</w:t>
      </w:r>
      <w:r w:rsidRPr="003C4694">
        <w:rPr>
          <w:sz w:val="35"/>
          <w:szCs w:val="35"/>
          <w:lang w:val="es-MX"/>
        </w:rPr>
        <w:t xml:space="preserve"> se estableció la Unidad de Monitoreo y </w:t>
      </w:r>
      <w:r w:rsidRPr="009C54D6">
        <w:rPr>
          <w:spacing w:val="-20"/>
          <w:sz w:val="35"/>
          <w:szCs w:val="35"/>
          <w:lang w:val="es-MX"/>
        </w:rPr>
        <w:t>Verificación de gases efecto invernadero,</w:t>
      </w:r>
      <w:r w:rsidRPr="003C4694">
        <w:rPr>
          <w:sz w:val="35"/>
          <w:szCs w:val="35"/>
          <w:lang w:val="es-MX"/>
        </w:rPr>
        <w:t xml:space="preserve"> por el uso y cambio de uso de la tierra mediante el uso de imágenes Landsat-30, </w:t>
      </w:r>
      <w:r w:rsidRPr="009C54D6">
        <w:rPr>
          <w:spacing w:val="-20"/>
          <w:sz w:val="35"/>
          <w:szCs w:val="35"/>
          <w:lang w:val="es-MX"/>
        </w:rPr>
        <w:t xml:space="preserve">así como como </w:t>
      </w:r>
      <w:r w:rsidR="00D36108" w:rsidRPr="009C54D6">
        <w:rPr>
          <w:spacing w:val="-20"/>
          <w:sz w:val="35"/>
          <w:szCs w:val="35"/>
          <w:lang w:val="es-MX"/>
        </w:rPr>
        <w:t xml:space="preserve">de </w:t>
      </w:r>
      <w:r w:rsidRPr="009C54D6">
        <w:rPr>
          <w:spacing w:val="-20"/>
          <w:sz w:val="35"/>
          <w:szCs w:val="35"/>
          <w:lang w:val="es-MX"/>
        </w:rPr>
        <w:t>sistema de alertas sobre</w:t>
      </w:r>
      <w:r w:rsidRPr="003C4694">
        <w:rPr>
          <w:sz w:val="35"/>
          <w:szCs w:val="35"/>
          <w:lang w:val="es-MX"/>
        </w:rPr>
        <w:t xml:space="preserve"> los cambios de usos de la tierra.</w:t>
      </w:r>
    </w:p>
    <w:p w:rsidR="002C6927" w:rsidRPr="003C4694" w:rsidRDefault="002C6927" w:rsidP="009C54D6">
      <w:pPr>
        <w:pStyle w:val="Prrafodelista"/>
        <w:numPr>
          <w:ilvl w:val="0"/>
          <w:numId w:val="23"/>
        </w:numPr>
        <w:tabs>
          <w:tab w:val="left" w:pos="567"/>
        </w:tabs>
        <w:ind w:left="567" w:hanging="567"/>
        <w:rPr>
          <w:sz w:val="35"/>
          <w:szCs w:val="35"/>
          <w:lang w:val="es-MX"/>
        </w:rPr>
      </w:pPr>
      <w:r w:rsidRPr="003C4694">
        <w:rPr>
          <w:sz w:val="35"/>
          <w:szCs w:val="35"/>
          <w:lang w:val="es-MX"/>
        </w:rPr>
        <w:t xml:space="preserve">En la actualidad el INETER participa en un proyecto regional CORDEX, liderado por la Agencia Meteorológica de España </w:t>
      </w:r>
      <w:r w:rsidRPr="009C54D6">
        <w:rPr>
          <w:spacing w:val="-4"/>
          <w:sz w:val="35"/>
          <w:szCs w:val="35"/>
          <w:lang w:val="es-MX"/>
        </w:rPr>
        <w:t>(AEMET)</w:t>
      </w:r>
      <w:r w:rsidR="00D36108" w:rsidRPr="009C54D6">
        <w:rPr>
          <w:spacing w:val="-4"/>
          <w:sz w:val="35"/>
          <w:szCs w:val="35"/>
          <w:lang w:val="es-MX"/>
        </w:rPr>
        <w:t>,</w:t>
      </w:r>
      <w:r w:rsidRPr="009C54D6">
        <w:rPr>
          <w:spacing w:val="-4"/>
          <w:sz w:val="35"/>
          <w:szCs w:val="35"/>
          <w:lang w:val="es-MX"/>
        </w:rPr>
        <w:t xml:space="preserve"> para </w:t>
      </w:r>
      <w:r w:rsidR="00D36108" w:rsidRPr="009C54D6">
        <w:rPr>
          <w:spacing w:val="-4"/>
          <w:sz w:val="35"/>
          <w:szCs w:val="35"/>
          <w:lang w:val="es-MX"/>
        </w:rPr>
        <w:t xml:space="preserve">obtener </w:t>
      </w:r>
      <w:r w:rsidRPr="009C54D6">
        <w:rPr>
          <w:spacing w:val="-4"/>
          <w:sz w:val="35"/>
          <w:szCs w:val="35"/>
          <w:lang w:val="es-MX"/>
        </w:rPr>
        <w:t>los escenarios</w:t>
      </w:r>
      <w:r w:rsidRPr="009C54D6">
        <w:rPr>
          <w:spacing w:val="-32"/>
          <w:sz w:val="35"/>
          <w:szCs w:val="35"/>
          <w:lang w:val="es-MX"/>
        </w:rPr>
        <w:t xml:space="preserve"> climáticos regionaliza</w:t>
      </w:r>
      <w:r w:rsidR="00D36108" w:rsidRPr="009C54D6">
        <w:rPr>
          <w:spacing w:val="-32"/>
          <w:sz w:val="35"/>
          <w:szCs w:val="35"/>
          <w:lang w:val="es-MX"/>
        </w:rPr>
        <w:t>dos, lo que contr</w:t>
      </w:r>
      <w:r w:rsidR="00D36108" w:rsidRPr="003C4694">
        <w:rPr>
          <w:sz w:val="35"/>
          <w:szCs w:val="35"/>
          <w:lang w:val="es-MX"/>
        </w:rPr>
        <w:t>ibuirá a la IV</w:t>
      </w:r>
      <w:r w:rsidRPr="003C4694">
        <w:rPr>
          <w:sz w:val="35"/>
          <w:szCs w:val="35"/>
          <w:lang w:val="es-MX"/>
        </w:rPr>
        <w:t xml:space="preserve"> Comunicación Nacional de Cambio Climático y al primer BUR que elabora MARENA.</w:t>
      </w:r>
    </w:p>
    <w:p w:rsidR="002C6927" w:rsidRPr="003C4694" w:rsidRDefault="002C6927" w:rsidP="009C54D6">
      <w:pPr>
        <w:pStyle w:val="Prrafodelista"/>
        <w:numPr>
          <w:ilvl w:val="0"/>
          <w:numId w:val="23"/>
        </w:numPr>
        <w:tabs>
          <w:tab w:val="left" w:pos="567"/>
        </w:tabs>
        <w:ind w:left="567" w:hanging="567"/>
        <w:rPr>
          <w:sz w:val="35"/>
          <w:szCs w:val="35"/>
          <w:lang w:val="es-MX"/>
        </w:rPr>
      </w:pPr>
      <w:r w:rsidRPr="009C54D6">
        <w:rPr>
          <w:spacing w:val="-30"/>
          <w:sz w:val="35"/>
          <w:szCs w:val="35"/>
          <w:lang w:val="es-MX"/>
        </w:rPr>
        <w:t xml:space="preserve">El </w:t>
      </w:r>
      <w:r w:rsidR="00D36108" w:rsidRPr="009C54D6">
        <w:rPr>
          <w:spacing w:val="-30"/>
          <w:sz w:val="35"/>
          <w:szCs w:val="35"/>
          <w:lang w:val="es-MX"/>
        </w:rPr>
        <w:t>INETER se encuentra iniciando</w:t>
      </w:r>
      <w:r w:rsidRPr="009C54D6">
        <w:rPr>
          <w:spacing w:val="-30"/>
          <w:sz w:val="35"/>
          <w:szCs w:val="35"/>
          <w:lang w:val="es-MX"/>
        </w:rPr>
        <w:t xml:space="preserve"> un proyecto</w:t>
      </w:r>
      <w:r w:rsidRPr="003C4694">
        <w:rPr>
          <w:sz w:val="35"/>
          <w:szCs w:val="35"/>
          <w:lang w:val="es-MX"/>
        </w:rPr>
        <w:t xml:space="preserve"> </w:t>
      </w:r>
      <w:r w:rsidRPr="009C54D6">
        <w:rPr>
          <w:spacing w:val="-20"/>
          <w:sz w:val="35"/>
          <w:szCs w:val="35"/>
          <w:lang w:val="es-MX"/>
        </w:rPr>
        <w:t xml:space="preserve">de Modernización de los Servicios </w:t>
      </w:r>
      <w:proofErr w:type="spellStart"/>
      <w:r w:rsidRPr="009C54D6">
        <w:rPr>
          <w:spacing w:val="-20"/>
          <w:sz w:val="35"/>
          <w:szCs w:val="35"/>
          <w:lang w:val="es-MX"/>
        </w:rPr>
        <w:t>Hidro</w:t>
      </w:r>
      <w:proofErr w:type="spellEnd"/>
      <w:r w:rsidR="009C54D6">
        <w:rPr>
          <w:spacing w:val="-20"/>
          <w:sz w:val="35"/>
          <w:szCs w:val="35"/>
          <w:lang w:val="es-MX"/>
        </w:rPr>
        <w:t>-</w:t>
      </w:r>
      <w:r w:rsidR="0079012E" w:rsidRPr="009C54D6">
        <w:rPr>
          <w:spacing w:val="-32"/>
          <w:sz w:val="35"/>
          <w:szCs w:val="35"/>
          <w:lang w:val="es-MX"/>
        </w:rPr>
        <w:t>meteorológicos</w:t>
      </w:r>
      <w:r w:rsidRPr="009C54D6">
        <w:rPr>
          <w:spacing w:val="-32"/>
          <w:sz w:val="35"/>
          <w:szCs w:val="35"/>
          <w:lang w:val="es-MX"/>
        </w:rPr>
        <w:t xml:space="preserve"> con el Fondo Verde del Clima</w:t>
      </w:r>
      <w:r w:rsidR="00D36108" w:rsidRPr="003C4694">
        <w:rPr>
          <w:sz w:val="35"/>
          <w:szCs w:val="35"/>
          <w:lang w:val="es-MX"/>
        </w:rPr>
        <w:t>,</w:t>
      </w:r>
      <w:r w:rsidRPr="003C4694">
        <w:rPr>
          <w:sz w:val="35"/>
          <w:szCs w:val="35"/>
          <w:lang w:val="es-MX"/>
        </w:rPr>
        <w:t xml:space="preserve"> </w:t>
      </w:r>
      <w:r w:rsidRPr="009C54D6">
        <w:rPr>
          <w:spacing w:val="-20"/>
          <w:sz w:val="35"/>
          <w:szCs w:val="35"/>
          <w:lang w:val="es-MX"/>
        </w:rPr>
        <w:t>que permitirá mejorar significativamente</w:t>
      </w:r>
      <w:r w:rsidRPr="003C4694">
        <w:rPr>
          <w:sz w:val="35"/>
          <w:szCs w:val="35"/>
          <w:lang w:val="es-MX"/>
        </w:rPr>
        <w:t xml:space="preserve"> </w:t>
      </w:r>
      <w:r w:rsidRPr="003C4694">
        <w:rPr>
          <w:sz w:val="35"/>
          <w:szCs w:val="35"/>
          <w:lang w:val="es-MX"/>
        </w:rPr>
        <w:lastRenderedPageBreak/>
        <w:t>sus capacidades de alerta temprana y respuesta en materia de procesamiento de series climáticas.</w:t>
      </w:r>
    </w:p>
    <w:p w:rsidR="002C6927" w:rsidRPr="003C4694" w:rsidRDefault="002C6927" w:rsidP="009C54D6">
      <w:pPr>
        <w:pStyle w:val="Prrafodelista"/>
        <w:numPr>
          <w:ilvl w:val="0"/>
          <w:numId w:val="23"/>
        </w:numPr>
        <w:tabs>
          <w:tab w:val="left" w:pos="567"/>
        </w:tabs>
        <w:ind w:left="567" w:hanging="567"/>
        <w:rPr>
          <w:sz w:val="35"/>
          <w:szCs w:val="35"/>
          <w:lang w:val="es-MX"/>
        </w:rPr>
      </w:pPr>
      <w:r w:rsidRPr="009C54D6">
        <w:rPr>
          <w:spacing w:val="-40"/>
          <w:sz w:val="35"/>
          <w:szCs w:val="35"/>
          <w:lang w:val="es-MX"/>
        </w:rPr>
        <w:t>INETER ha trabajado junto a otras instituciones</w:t>
      </w:r>
      <w:r w:rsidRPr="003C4694">
        <w:rPr>
          <w:sz w:val="35"/>
          <w:szCs w:val="35"/>
          <w:lang w:val="es-MX"/>
        </w:rPr>
        <w:t xml:space="preserve"> d</w:t>
      </w:r>
      <w:r w:rsidR="00D36108" w:rsidRPr="003C4694">
        <w:rPr>
          <w:sz w:val="35"/>
          <w:szCs w:val="35"/>
          <w:lang w:val="es-MX"/>
        </w:rPr>
        <w:t>e</w:t>
      </w:r>
      <w:r w:rsidRPr="003C4694">
        <w:rPr>
          <w:sz w:val="35"/>
          <w:szCs w:val="35"/>
          <w:lang w:val="es-MX"/>
        </w:rPr>
        <w:t xml:space="preserve"> Gobierno y especialistas co</w:t>
      </w:r>
      <w:r w:rsidR="009C54D6">
        <w:rPr>
          <w:sz w:val="35"/>
          <w:szCs w:val="35"/>
          <w:lang w:val="es-MX"/>
        </w:rPr>
        <w:t xml:space="preserve">ntratados </w:t>
      </w:r>
      <w:r w:rsidR="009C54D6" w:rsidRPr="009C54D6">
        <w:rPr>
          <w:spacing w:val="-20"/>
          <w:sz w:val="35"/>
          <w:szCs w:val="35"/>
          <w:lang w:val="es-MX"/>
        </w:rPr>
        <w:t>por el Banco Mundial</w:t>
      </w:r>
      <w:r w:rsidRPr="009C54D6">
        <w:rPr>
          <w:spacing w:val="-20"/>
          <w:sz w:val="35"/>
          <w:szCs w:val="35"/>
          <w:lang w:val="es-MX"/>
        </w:rPr>
        <w:t xml:space="preserve"> para elaborar el Plan</w:t>
      </w:r>
      <w:r w:rsidRPr="003C4694">
        <w:rPr>
          <w:sz w:val="35"/>
          <w:szCs w:val="35"/>
          <w:lang w:val="es-MX"/>
        </w:rPr>
        <w:t xml:space="preserve"> Nacional de Recursos Hídricos</w:t>
      </w:r>
      <w:r w:rsidR="00D36108" w:rsidRPr="003C4694">
        <w:rPr>
          <w:sz w:val="35"/>
          <w:szCs w:val="35"/>
          <w:lang w:val="es-MX"/>
        </w:rPr>
        <w:t>,</w:t>
      </w:r>
      <w:r w:rsidRPr="003C4694">
        <w:rPr>
          <w:sz w:val="35"/>
          <w:szCs w:val="35"/>
          <w:lang w:val="es-MX"/>
        </w:rPr>
        <w:t xml:space="preserve"> el cual </w:t>
      </w:r>
      <w:r w:rsidRPr="009C54D6">
        <w:rPr>
          <w:spacing w:val="-20"/>
          <w:sz w:val="35"/>
          <w:szCs w:val="35"/>
          <w:lang w:val="es-MX"/>
        </w:rPr>
        <w:t>se publicará próximamente. La información</w:t>
      </w:r>
      <w:r w:rsidRPr="003C4694">
        <w:rPr>
          <w:sz w:val="35"/>
          <w:szCs w:val="35"/>
          <w:lang w:val="es-MX"/>
        </w:rPr>
        <w:t xml:space="preserve"> climática e hidrológica elaborada por </w:t>
      </w:r>
      <w:r w:rsidRPr="009C54D6">
        <w:rPr>
          <w:spacing w:val="-20"/>
          <w:sz w:val="35"/>
          <w:szCs w:val="35"/>
          <w:lang w:val="es-MX"/>
        </w:rPr>
        <w:t>INETER ha servido de base para los análisis</w:t>
      </w:r>
      <w:r w:rsidRPr="003C4694">
        <w:rPr>
          <w:sz w:val="35"/>
          <w:szCs w:val="35"/>
          <w:lang w:val="es-MX"/>
        </w:rPr>
        <w:t xml:space="preserve"> de Balances del Recurso y escenarios </w:t>
      </w:r>
      <w:r w:rsidRPr="009C54D6">
        <w:rPr>
          <w:spacing w:val="-20"/>
          <w:sz w:val="35"/>
          <w:szCs w:val="35"/>
          <w:lang w:val="es-MX"/>
        </w:rPr>
        <w:t>futuros de disponibilidad del recurso agua</w:t>
      </w:r>
      <w:r w:rsidRPr="003C4694">
        <w:rPr>
          <w:sz w:val="35"/>
          <w:szCs w:val="35"/>
          <w:lang w:val="es-MX"/>
        </w:rPr>
        <w:t xml:space="preserve"> </w:t>
      </w:r>
    </w:p>
    <w:p w:rsidR="00A967E1" w:rsidRPr="003C4694" w:rsidRDefault="00A967E1" w:rsidP="00A967E1">
      <w:pPr>
        <w:pStyle w:val="Prrafodelista"/>
        <w:rPr>
          <w:sz w:val="35"/>
          <w:szCs w:val="35"/>
          <w:lang w:val="es-MX"/>
        </w:rPr>
      </w:pPr>
    </w:p>
    <w:p w:rsidR="00703270" w:rsidRPr="003C4694" w:rsidRDefault="000262DE" w:rsidP="00AC50C1">
      <w:pPr>
        <w:pStyle w:val="Ttulo3"/>
        <w:rPr>
          <w:sz w:val="35"/>
          <w:szCs w:val="35"/>
        </w:rPr>
      </w:pPr>
      <w:bookmarkStart w:id="27" w:name="_Toc43309733"/>
      <w:r w:rsidRPr="003C4694">
        <w:rPr>
          <w:sz w:val="35"/>
          <w:szCs w:val="35"/>
        </w:rPr>
        <w:t xml:space="preserve">VIII </w:t>
      </w:r>
      <w:r w:rsidR="005A7A67" w:rsidRPr="003C4694">
        <w:rPr>
          <w:sz w:val="35"/>
          <w:szCs w:val="35"/>
        </w:rPr>
        <w:t>.2</w:t>
      </w:r>
      <w:r w:rsidR="00EA3018" w:rsidRPr="003C4694">
        <w:rPr>
          <w:sz w:val="35"/>
          <w:szCs w:val="35"/>
        </w:rPr>
        <w:t>.9</w:t>
      </w:r>
      <w:r w:rsidR="00703270" w:rsidRPr="003C4694">
        <w:rPr>
          <w:sz w:val="35"/>
          <w:szCs w:val="35"/>
        </w:rPr>
        <w:t>. El papel del sector privado</w:t>
      </w:r>
      <w:bookmarkEnd w:id="27"/>
    </w:p>
    <w:p w:rsidR="0095199D" w:rsidRPr="003C4694" w:rsidRDefault="0095199D" w:rsidP="00AC50C1">
      <w:pPr>
        <w:rPr>
          <w:sz w:val="35"/>
          <w:szCs w:val="35"/>
          <w:lang w:val="es-ES"/>
        </w:rPr>
      </w:pPr>
      <w:r w:rsidRPr="003C4694">
        <w:rPr>
          <w:sz w:val="35"/>
          <w:szCs w:val="35"/>
          <w:lang w:val="es-ES"/>
        </w:rPr>
        <w:t xml:space="preserve">Nicaragua recibió la aprobación del Fondo </w:t>
      </w:r>
      <w:r w:rsidRPr="009C54D6">
        <w:rPr>
          <w:spacing w:val="-20"/>
          <w:sz w:val="35"/>
          <w:szCs w:val="35"/>
          <w:lang w:val="es-ES"/>
        </w:rPr>
        <w:t xml:space="preserve">Cooperativo del Carbono Forestal, </w:t>
      </w:r>
      <w:r w:rsidR="007F7827" w:rsidRPr="009C54D6">
        <w:rPr>
          <w:spacing w:val="-20"/>
          <w:sz w:val="35"/>
          <w:szCs w:val="35"/>
          <w:lang w:val="es-ES"/>
        </w:rPr>
        <w:t>del programa</w:t>
      </w:r>
      <w:r w:rsidR="007F3515" w:rsidRPr="009C54D6">
        <w:rPr>
          <w:spacing w:val="-20"/>
          <w:sz w:val="35"/>
          <w:szCs w:val="35"/>
          <w:lang w:val="es-ES"/>
        </w:rPr>
        <w:t xml:space="preserve"> </w:t>
      </w:r>
      <w:r w:rsidR="007F3515" w:rsidRPr="009C54D6">
        <w:rPr>
          <w:sz w:val="35"/>
          <w:szCs w:val="35"/>
          <w:lang w:val="es-ES"/>
        </w:rPr>
        <w:t xml:space="preserve">REDD+, </w:t>
      </w:r>
      <w:r w:rsidRPr="009C54D6">
        <w:rPr>
          <w:sz w:val="35"/>
          <w:szCs w:val="35"/>
          <w:lang w:val="es-ES"/>
        </w:rPr>
        <w:t xml:space="preserve">mediante el cual las comunidades </w:t>
      </w:r>
      <w:r w:rsidRPr="003C4694">
        <w:rPr>
          <w:sz w:val="35"/>
          <w:szCs w:val="35"/>
          <w:lang w:val="es-ES"/>
        </w:rPr>
        <w:t>rurales y pueblos indígenas que viven en los bosques de la Costa Caribe, BOSAWAS e Indio Maíz</w:t>
      </w:r>
      <w:r w:rsidR="007F3515" w:rsidRPr="003C4694">
        <w:rPr>
          <w:sz w:val="35"/>
          <w:szCs w:val="35"/>
          <w:lang w:val="es-ES"/>
        </w:rPr>
        <w:t>,</w:t>
      </w:r>
      <w:r w:rsidRPr="003C4694">
        <w:rPr>
          <w:sz w:val="35"/>
          <w:szCs w:val="35"/>
          <w:lang w:val="es-ES"/>
        </w:rPr>
        <w:t xml:space="preserve"> reducirán la deforestación y </w:t>
      </w:r>
      <w:r w:rsidRPr="009C54D6">
        <w:rPr>
          <w:spacing w:val="-20"/>
          <w:sz w:val="35"/>
          <w:szCs w:val="35"/>
          <w:lang w:val="es-ES"/>
        </w:rPr>
        <w:t>degradación fores</w:t>
      </w:r>
      <w:r w:rsidR="007F3515" w:rsidRPr="009C54D6">
        <w:rPr>
          <w:spacing w:val="-20"/>
          <w:sz w:val="35"/>
          <w:szCs w:val="35"/>
          <w:lang w:val="es-ES"/>
        </w:rPr>
        <w:t>tal, reduciendo las emisiones</w:t>
      </w:r>
      <w:r w:rsidR="007F3515" w:rsidRPr="003C4694">
        <w:rPr>
          <w:sz w:val="35"/>
          <w:szCs w:val="35"/>
          <w:lang w:val="es-ES"/>
        </w:rPr>
        <w:t xml:space="preserve"> </w:t>
      </w:r>
      <w:r w:rsidR="007F3515" w:rsidRPr="009C54D6">
        <w:rPr>
          <w:spacing w:val="-20"/>
          <w:sz w:val="35"/>
          <w:szCs w:val="35"/>
          <w:lang w:val="es-ES"/>
        </w:rPr>
        <w:t>en</w:t>
      </w:r>
      <w:r w:rsidRPr="009C54D6">
        <w:rPr>
          <w:spacing w:val="-20"/>
          <w:sz w:val="35"/>
          <w:szCs w:val="35"/>
          <w:lang w:val="es-ES"/>
        </w:rPr>
        <w:t xml:space="preserve"> aproximadamente 11 millones de toneladas</w:t>
      </w:r>
      <w:r w:rsidRPr="003C4694">
        <w:rPr>
          <w:sz w:val="35"/>
          <w:szCs w:val="35"/>
          <w:lang w:val="es-ES"/>
        </w:rPr>
        <w:t xml:space="preserve"> de Dióxido de Carbono y se recibirá a c</w:t>
      </w:r>
      <w:r w:rsidR="007F3515" w:rsidRPr="003C4694">
        <w:rPr>
          <w:sz w:val="35"/>
          <w:szCs w:val="35"/>
          <w:lang w:val="es-ES"/>
        </w:rPr>
        <w:t xml:space="preserve">ambio incentivos positivos por </w:t>
      </w:r>
      <w:r w:rsidRPr="003C4694">
        <w:rPr>
          <w:sz w:val="35"/>
          <w:szCs w:val="35"/>
          <w:lang w:val="es-ES"/>
        </w:rPr>
        <w:t>55 millones de dólares en cinco años.</w:t>
      </w:r>
    </w:p>
    <w:p w:rsidR="0095199D" w:rsidRPr="003C4694" w:rsidRDefault="007F7827" w:rsidP="00AC50C1">
      <w:pPr>
        <w:rPr>
          <w:rFonts w:eastAsiaTheme="minorHAnsi"/>
          <w:sz w:val="35"/>
          <w:szCs w:val="35"/>
          <w:u w:val="single"/>
          <w:lang w:val="es-ES"/>
        </w:rPr>
      </w:pPr>
      <w:r w:rsidRPr="003C4694">
        <w:rPr>
          <w:sz w:val="35"/>
          <w:szCs w:val="35"/>
          <w:u w:val="single"/>
          <w:lang w:val="es-ES"/>
        </w:rPr>
        <w:t xml:space="preserve">Proyecto </w:t>
      </w:r>
      <w:proofErr w:type="spellStart"/>
      <w:r w:rsidRPr="003C4694">
        <w:rPr>
          <w:sz w:val="35"/>
          <w:szCs w:val="35"/>
          <w:u w:val="single"/>
          <w:lang w:val="es-ES"/>
        </w:rPr>
        <w:t>CA</w:t>
      </w:r>
      <w:r w:rsidR="0095199D" w:rsidRPr="003C4694">
        <w:rPr>
          <w:sz w:val="35"/>
          <w:szCs w:val="35"/>
          <w:u w:val="single"/>
          <w:lang w:val="es-ES"/>
        </w:rPr>
        <w:t>MBioII</w:t>
      </w:r>
      <w:proofErr w:type="spellEnd"/>
      <w:r w:rsidR="0095199D" w:rsidRPr="003C4694">
        <w:rPr>
          <w:sz w:val="35"/>
          <w:szCs w:val="35"/>
          <w:u w:val="single"/>
          <w:lang w:val="es-ES"/>
        </w:rPr>
        <w:t xml:space="preserve"> </w:t>
      </w:r>
    </w:p>
    <w:p w:rsidR="0095199D" w:rsidRPr="003C4694" w:rsidRDefault="0095199D" w:rsidP="00AC50C1">
      <w:pPr>
        <w:rPr>
          <w:sz w:val="35"/>
          <w:szCs w:val="35"/>
          <w:lang w:val="es-ES"/>
        </w:rPr>
      </w:pPr>
      <w:r w:rsidRPr="003C4694">
        <w:rPr>
          <w:sz w:val="35"/>
          <w:szCs w:val="35"/>
          <w:lang w:val="es-ES"/>
        </w:rPr>
        <w:t xml:space="preserve">Nicaragua es parte del Programa con un </w:t>
      </w:r>
      <w:r w:rsidRPr="009C54D6">
        <w:rPr>
          <w:spacing w:val="-20"/>
          <w:sz w:val="35"/>
          <w:szCs w:val="35"/>
          <w:lang w:val="es-ES"/>
        </w:rPr>
        <w:t xml:space="preserve">enfoque de adaptación “Iniciativa de inversión </w:t>
      </w:r>
      <w:r w:rsidRPr="003C4694">
        <w:rPr>
          <w:sz w:val="35"/>
          <w:szCs w:val="35"/>
          <w:lang w:val="es-ES"/>
        </w:rPr>
        <w:lastRenderedPageBreak/>
        <w:t>productiva para la adaptación al cambio climático (</w:t>
      </w:r>
      <w:proofErr w:type="spellStart"/>
      <w:r w:rsidRPr="003C4694">
        <w:rPr>
          <w:sz w:val="35"/>
          <w:szCs w:val="35"/>
          <w:lang w:val="es-ES"/>
        </w:rPr>
        <w:t>CAMBio</w:t>
      </w:r>
      <w:proofErr w:type="spellEnd"/>
      <w:r w:rsidRPr="003C4694">
        <w:rPr>
          <w:sz w:val="35"/>
          <w:szCs w:val="35"/>
          <w:lang w:val="es-ES"/>
        </w:rPr>
        <w:t xml:space="preserve"> II)” del Fondo Verde del Clima, que tiene como fin: Reducir los obstáculos para que </w:t>
      </w:r>
      <w:proofErr w:type="gramStart"/>
      <w:r w:rsidRPr="003C4694">
        <w:rPr>
          <w:sz w:val="35"/>
          <w:szCs w:val="35"/>
          <w:lang w:val="es-ES"/>
        </w:rPr>
        <w:t>las micro</w:t>
      </w:r>
      <w:proofErr w:type="gramEnd"/>
      <w:r w:rsidRPr="003C4694">
        <w:rPr>
          <w:sz w:val="35"/>
          <w:szCs w:val="35"/>
          <w:lang w:val="es-ES"/>
        </w:rPr>
        <w:t xml:space="preserve">, pequeñas y </w:t>
      </w:r>
      <w:r w:rsidRPr="009C54D6">
        <w:rPr>
          <w:spacing w:val="-20"/>
          <w:sz w:val="35"/>
          <w:szCs w:val="35"/>
          <w:lang w:val="es-ES"/>
        </w:rPr>
        <w:t>medianas empresas (MIPYME) accedan al crédito</w:t>
      </w:r>
      <w:r w:rsidRPr="003C4694">
        <w:rPr>
          <w:sz w:val="35"/>
          <w:szCs w:val="35"/>
          <w:lang w:val="es-ES"/>
        </w:rPr>
        <w:t xml:space="preserve"> </w:t>
      </w:r>
      <w:r w:rsidRPr="009C54D6">
        <w:rPr>
          <w:spacing w:val="-28"/>
          <w:sz w:val="35"/>
          <w:szCs w:val="35"/>
          <w:lang w:val="es-ES"/>
        </w:rPr>
        <w:t>y respalden las mejores medidas de adaptación</w:t>
      </w:r>
      <w:r w:rsidRPr="003C4694">
        <w:rPr>
          <w:sz w:val="35"/>
          <w:szCs w:val="35"/>
          <w:lang w:val="es-ES"/>
        </w:rPr>
        <w:t xml:space="preserve"> disponibles en siete países de América Central.</w:t>
      </w:r>
    </w:p>
    <w:p w:rsidR="0095199D" w:rsidRPr="003C4694" w:rsidRDefault="0095199D" w:rsidP="005E42D1">
      <w:pPr>
        <w:rPr>
          <w:sz w:val="35"/>
          <w:szCs w:val="35"/>
          <w:lang w:val="es-ES"/>
        </w:rPr>
      </w:pPr>
      <w:r w:rsidRPr="009C54D6">
        <w:rPr>
          <w:spacing w:val="-20"/>
          <w:sz w:val="35"/>
          <w:szCs w:val="35"/>
          <w:lang w:val="es-ES"/>
        </w:rPr>
        <w:t>La Asociación Nacional de Reforest</w:t>
      </w:r>
      <w:r w:rsidR="007F7827" w:rsidRPr="009C54D6">
        <w:rPr>
          <w:spacing w:val="-20"/>
          <w:sz w:val="35"/>
          <w:szCs w:val="35"/>
          <w:lang w:val="es-ES"/>
        </w:rPr>
        <w:t>adores de</w:t>
      </w:r>
      <w:r w:rsidR="007F7827" w:rsidRPr="003C4694">
        <w:rPr>
          <w:sz w:val="35"/>
          <w:szCs w:val="35"/>
          <w:lang w:val="es-ES"/>
        </w:rPr>
        <w:t xml:space="preserve"> </w:t>
      </w:r>
      <w:r w:rsidR="007F7827" w:rsidRPr="009C54D6">
        <w:rPr>
          <w:spacing w:val="-20"/>
          <w:sz w:val="35"/>
          <w:szCs w:val="35"/>
          <w:lang w:val="es-ES"/>
        </w:rPr>
        <w:t>Nicaragua (CONFOR) ha</w:t>
      </w:r>
      <w:r w:rsidRPr="009C54D6">
        <w:rPr>
          <w:spacing w:val="-20"/>
          <w:sz w:val="35"/>
          <w:szCs w:val="35"/>
          <w:lang w:val="es-ES"/>
        </w:rPr>
        <w:t xml:space="preserve"> invert</w:t>
      </w:r>
      <w:r w:rsidR="007F7827" w:rsidRPr="009C54D6">
        <w:rPr>
          <w:spacing w:val="-20"/>
          <w:sz w:val="35"/>
          <w:szCs w:val="35"/>
          <w:lang w:val="es-ES"/>
        </w:rPr>
        <w:t>ido en los últimos</w:t>
      </w:r>
      <w:r w:rsidR="007F7827" w:rsidRPr="003C4694">
        <w:rPr>
          <w:sz w:val="35"/>
          <w:szCs w:val="35"/>
          <w:lang w:val="es-ES"/>
        </w:rPr>
        <w:t xml:space="preserve"> </w:t>
      </w:r>
      <w:r w:rsidR="007F7827" w:rsidRPr="009C54D6">
        <w:rPr>
          <w:spacing w:val="-20"/>
          <w:sz w:val="35"/>
          <w:szCs w:val="35"/>
          <w:lang w:val="es-ES"/>
        </w:rPr>
        <w:t xml:space="preserve">años más de </w:t>
      </w:r>
      <w:r w:rsidRPr="009C54D6">
        <w:rPr>
          <w:spacing w:val="-20"/>
          <w:sz w:val="35"/>
          <w:szCs w:val="35"/>
          <w:lang w:val="es-ES"/>
        </w:rPr>
        <w:t>150 millone</w:t>
      </w:r>
      <w:r w:rsidR="007F7827" w:rsidRPr="009C54D6">
        <w:rPr>
          <w:spacing w:val="-20"/>
          <w:sz w:val="35"/>
          <w:szCs w:val="35"/>
          <w:lang w:val="es-ES"/>
        </w:rPr>
        <w:t>s de dólares en áreas</w:t>
      </w:r>
      <w:r w:rsidR="007F7827" w:rsidRPr="003C4694">
        <w:rPr>
          <w:sz w:val="35"/>
          <w:szCs w:val="35"/>
          <w:lang w:val="es-ES"/>
        </w:rPr>
        <w:t xml:space="preserve"> </w:t>
      </w:r>
      <w:r w:rsidR="007F7827" w:rsidRPr="009C54D6">
        <w:rPr>
          <w:spacing w:val="-40"/>
          <w:sz w:val="35"/>
          <w:szCs w:val="35"/>
          <w:lang w:val="es-ES"/>
        </w:rPr>
        <w:t>de plantaciones</w:t>
      </w:r>
      <w:r w:rsidRPr="009C54D6">
        <w:rPr>
          <w:spacing w:val="-40"/>
          <w:sz w:val="35"/>
          <w:szCs w:val="35"/>
          <w:lang w:val="es-ES"/>
        </w:rPr>
        <w:t>, siendo las principales inversiones</w:t>
      </w:r>
      <w:r w:rsidRPr="003C4694">
        <w:rPr>
          <w:sz w:val="35"/>
          <w:szCs w:val="35"/>
          <w:lang w:val="es-ES"/>
        </w:rPr>
        <w:t xml:space="preserve"> realizadas por </w:t>
      </w:r>
      <w:proofErr w:type="spellStart"/>
      <w:r w:rsidRPr="003C4694">
        <w:rPr>
          <w:sz w:val="35"/>
          <w:szCs w:val="35"/>
          <w:lang w:val="es-ES"/>
        </w:rPr>
        <w:t>Equiforest</w:t>
      </w:r>
      <w:proofErr w:type="spellEnd"/>
      <w:r w:rsidRPr="003C4694">
        <w:rPr>
          <w:sz w:val="35"/>
          <w:szCs w:val="35"/>
          <w:lang w:val="es-ES"/>
        </w:rPr>
        <w:t>, Agroforestal/</w:t>
      </w:r>
      <w:r w:rsidR="009C54D6">
        <w:rPr>
          <w:sz w:val="35"/>
          <w:szCs w:val="35"/>
          <w:lang w:val="es-ES"/>
        </w:rPr>
        <w:t xml:space="preserve"> </w:t>
      </w:r>
      <w:r w:rsidRPr="003C4694">
        <w:rPr>
          <w:sz w:val="35"/>
          <w:szCs w:val="35"/>
          <w:lang w:val="es-ES"/>
        </w:rPr>
        <w:t xml:space="preserve">Simplemente Madera y MLR FORESTAL. </w:t>
      </w:r>
    </w:p>
    <w:p w:rsidR="0095199D" w:rsidRPr="003C4694" w:rsidRDefault="0095199D" w:rsidP="005E42D1">
      <w:pPr>
        <w:rPr>
          <w:sz w:val="35"/>
          <w:szCs w:val="35"/>
          <w:lang w:val="es-ES"/>
        </w:rPr>
      </w:pPr>
      <w:r w:rsidRPr="009C54D6">
        <w:rPr>
          <w:spacing w:val="-20"/>
          <w:sz w:val="35"/>
          <w:szCs w:val="35"/>
          <w:lang w:val="es-ES"/>
        </w:rPr>
        <w:t xml:space="preserve">Así mismo, Exportadora </w:t>
      </w:r>
      <w:proofErr w:type="spellStart"/>
      <w:r w:rsidRPr="009C54D6">
        <w:rPr>
          <w:spacing w:val="-20"/>
          <w:sz w:val="35"/>
          <w:szCs w:val="35"/>
          <w:lang w:val="es-ES"/>
        </w:rPr>
        <w:t>Atlantic</w:t>
      </w:r>
      <w:proofErr w:type="spellEnd"/>
      <w:r w:rsidRPr="009C54D6">
        <w:rPr>
          <w:spacing w:val="-20"/>
          <w:sz w:val="35"/>
          <w:szCs w:val="35"/>
          <w:lang w:val="es-ES"/>
        </w:rPr>
        <w:t>, ha realizado</w:t>
      </w:r>
      <w:r w:rsidRPr="003C4694">
        <w:rPr>
          <w:sz w:val="35"/>
          <w:szCs w:val="35"/>
          <w:lang w:val="es-ES"/>
        </w:rPr>
        <w:t xml:space="preserve"> iniciativas innovadoras de Adaptación al Cambio Climático en el Cultivo del Café, como micro propagación de clones de café, </w:t>
      </w:r>
      <w:proofErr w:type="spellStart"/>
      <w:r w:rsidRPr="003C4694">
        <w:rPr>
          <w:sz w:val="35"/>
          <w:szCs w:val="35"/>
          <w:lang w:val="es-ES"/>
        </w:rPr>
        <w:t>injertacion</w:t>
      </w:r>
      <w:proofErr w:type="spellEnd"/>
      <w:r w:rsidRPr="003C4694">
        <w:rPr>
          <w:sz w:val="35"/>
          <w:szCs w:val="35"/>
          <w:lang w:val="es-ES"/>
        </w:rPr>
        <w:t xml:space="preserve"> de café arábiga sobre café robusta.</w:t>
      </w:r>
    </w:p>
    <w:p w:rsidR="00882325" w:rsidRPr="003C4694" w:rsidRDefault="000262DE" w:rsidP="00AC50C1">
      <w:pPr>
        <w:pStyle w:val="Ttulo3"/>
        <w:rPr>
          <w:sz w:val="35"/>
          <w:szCs w:val="35"/>
        </w:rPr>
      </w:pPr>
      <w:bookmarkStart w:id="28" w:name="_Toc43309734"/>
      <w:r w:rsidRPr="003C4694">
        <w:rPr>
          <w:sz w:val="35"/>
          <w:szCs w:val="35"/>
        </w:rPr>
        <w:t xml:space="preserve">VIII </w:t>
      </w:r>
      <w:r w:rsidR="005A7A67" w:rsidRPr="003C4694">
        <w:rPr>
          <w:sz w:val="35"/>
          <w:szCs w:val="35"/>
        </w:rPr>
        <w:t>.2</w:t>
      </w:r>
      <w:r w:rsidR="00EA3018" w:rsidRPr="003C4694">
        <w:rPr>
          <w:sz w:val="35"/>
          <w:szCs w:val="35"/>
        </w:rPr>
        <w:t>.10</w:t>
      </w:r>
      <w:r w:rsidR="00882325" w:rsidRPr="003C4694">
        <w:rPr>
          <w:sz w:val="35"/>
          <w:szCs w:val="35"/>
        </w:rPr>
        <w:t>. Plan de recursos hídricos y la Ciudad de Managua</w:t>
      </w:r>
      <w:bookmarkEnd w:id="28"/>
    </w:p>
    <w:p w:rsidR="0095199D" w:rsidRPr="003C4694" w:rsidRDefault="0095199D" w:rsidP="00AC50C1">
      <w:pPr>
        <w:rPr>
          <w:b/>
          <w:sz w:val="35"/>
          <w:szCs w:val="35"/>
          <w:lang w:val="es-ES"/>
        </w:rPr>
      </w:pPr>
      <w:r w:rsidRPr="003C4694">
        <w:rPr>
          <w:sz w:val="35"/>
          <w:szCs w:val="35"/>
          <w:lang w:val="es-ES"/>
        </w:rPr>
        <w:t xml:space="preserve">Entre las actividades realizadas por el </w:t>
      </w:r>
      <w:r w:rsidRPr="009C54D6">
        <w:rPr>
          <w:spacing w:val="-20"/>
          <w:sz w:val="35"/>
          <w:szCs w:val="35"/>
          <w:lang w:val="es-ES"/>
        </w:rPr>
        <w:t>Gobierno de Reconciliación y Unidad Nacional</w:t>
      </w:r>
      <w:r w:rsidRPr="003C4694">
        <w:rPr>
          <w:sz w:val="35"/>
          <w:szCs w:val="35"/>
          <w:lang w:val="es-ES"/>
        </w:rPr>
        <w:t xml:space="preserve"> (GRUN) ante el Cambio Climático, destacan las acciones ejecutadas por la Alcaldía de Managua a través del </w:t>
      </w:r>
      <w:r w:rsidRPr="003C4694">
        <w:rPr>
          <w:b/>
          <w:sz w:val="35"/>
          <w:szCs w:val="35"/>
          <w:lang w:val="es-ES"/>
        </w:rPr>
        <w:t xml:space="preserve">Plan Estratégico en </w:t>
      </w:r>
      <w:r w:rsidRPr="003C4694">
        <w:rPr>
          <w:b/>
          <w:sz w:val="35"/>
          <w:szCs w:val="35"/>
          <w:lang w:val="es-ES"/>
        </w:rPr>
        <w:lastRenderedPageBreak/>
        <w:t xml:space="preserve">Gestión del Riesgo de Desastres para la Sostenibilidad y Desarrollo de Managua. </w:t>
      </w:r>
    </w:p>
    <w:p w:rsidR="0095199D" w:rsidRPr="003C4694" w:rsidRDefault="007F7827" w:rsidP="00AC50C1">
      <w:pPr>
        <w:rPr>
          <w:sz w:val="35"/>
          <w:szCs w:val="35"/>
          <w:lang w:val="es-ES"/>
        </w:rPr>
      </w:pPr>
      <w:r w:rsidRPr="009C54D6">
        <w:rPr>
          <w:spacing w:val="-28"/>
          <w:sz w:val="35"/>
          <w:szCs w:val="35"/>
          <w:lang w:val="es-ES"/>
        </w:rPr>
        <w:t>T</w:t>
      </w:r>
      <w:r w:rsidR="0095199D" w:rsidRPr="009C54D6">
        <w:rPr>
          <w:spacing w:val="-28"/>
          <w:sz w:val="35"/>
          <w:szCs w:val="35"/>
          <w:lang w:val="es-ES"/>
        </w:rPr>
        <w:t>iene como fin consolidar la sostenibilidad</w:t>
      </w:r>
      <w:r w:rsidR="0095199D" w:rsidRPr="003C4694">
        <w:rPr>
          <w:sz w:val="35"/>
          <w:szCs w:val="35"/>
          <w:lang w:val="es-ES"/>
        </w:rPr>
        <w:t xml:space="preserve"> y </w:t>
      </w:r>
      <w:r w:rsidR="0095199D" w:rsidRPr="009C54D6">
        <w:rPr>
          <w:spacing w:val="-20"/>
          <w:sz w:val="35"/>
          <w:szCs w:val="35"/>
          <w:lang w:val="es-ES"/>
        </w:rPr>
        <w:t>resiliencia urbana del municipio de Managua</w:t>
      </w:r>
      <w:r w:rsidR="0095199D" w:rsidRPr="003C4694">
        <w:rPr>
          <w:sz w:val="35"/>
          <w:szCs w:val="35"/>
          <w:lang w:val="es-ES"/>
        </w:rPr>
        <w:t xml:space="preserve"> ante el riesgo de desastres y el cambio climático, garantizando la calidad de vida de las familias. En esta estrategia se ve </w:t>
      </w:r>
      <w:r w:rsidR="0095199D" w:rsidRPr="009C54D6">
        <w:rPr>
          <w:spacing w:val="-20"/>
          <w:sz w:val="35"/>
          <w:szCs w:val="35"/>
          <w:lang w:val="es-ES"/>
        </w:rPr>
        <w:t>a Managua como municipio resiliente ante el riesgo de desastres y al cambio climático,</w:t>
      </w:r>
      <w:r w:rsidR="0095199D" w:rsidRPr="003C4694">
        <w:rPr>
          <w:sz w:val="35"/>
          <w:szCs w:val="35"/>
          <w:lang w:val="es-ES"/>
        </w:rPr>
        <w:t xml:space="preserve"> con </w:t>
      </w:r>
      <w:r w:rsidR="0095199D" w:rsidRPr="009C54D6">
        <w:rPr>
          <w:spacing w:val="-34"/>
          <w:sz w:val="35"/>
          <w:szCs w:val="35"/>
          <w:lang w:val="es-ES"/>
        </w:rPr>
        <w:t>procesos de gestión inclusivos, participativos,</w:t>
      </w:r>
      <w:r w:rsidR="0095199D" w:rsidRPr="003C4694">
        <w:rPr>
          <w:sz w:val="35"/>
          <w:szCs w:val="35"/>
          <w:lang w:val="es-ES"/>
        </w:rPr>
        <w:t xml:space="preserve"> </w:t>
      </w:r>
      <w:r w:rsidR="0095199D" w:rsidRPr="009C54D6">
        <w:rPr>
          <w:spacing w:val="-20"/>
          <w:sz w:val="35"/>
          <w:szCs w:val="35"/>
          <w:lang w:val="es-ES"/>
        </w:rPr>
        <w:t>que conducen a un desarrollo económico, social</w:t>
      </w:r>
      <w:r w:rsidR="0095199D" w:rsidRPr="003C4694">
        <w:rPr>
          <w:sz w:val="35"/>
          <w:szCs w:val="35"/>
          <w:lang w:val="es-ES"/>
        </w:rPr>
        <w:t xml:space="preserve"> y ambiental sostenible, garantizando la seguridad humana y territorial. </w:t>
      </w:r>
    </w:p>
    <w:p w:rsidR="0095199D" w:rsidRPr="003C4694" w:rsidRDefault="0095199D" w:rsidP="00AC50C1">
      <w:pPr>
        <w:rPr>
          <w:sz w:val="35"/>
          <w:szCs w:val="35"/>
          <w:lang w:val="es-ES"/>
        </w:rPr>
      </w:pPr>
      <w:r w:rsidRPr="009C54D6">
        <w:rPr>
          <w:spacing w:val="-28"/>
          <w:sz w:val="35"/>
          <w:szCs w:val="35"/>
          <w:lang w:val="es-ES"/>
        </w:rPr>
        <w:t xml:space="preserve">Los </w:t>
      </w:r>
      <w:r w:rsidR="007F7827" w:rsidRPr="009C54D6">
        <w:rPr>
          <w:spacing w:val="-28"/>
          <w:sz w:val="35"/>
          <w:szCs w:val="35"/>
          <w:lang w:val="es-ES"/>
        </w:rPr>
        <w:t xml:space="preserve">ejes temáticos del plan son el </w:t>
      </w:r>
      <w:proofErr w:type="spellStart"/>
      <w:r w:rsidR="007F7827" w:rsidRPr="009C54D6">
        <w:rPr>
          <w:spacing w:val="-28"/>
          <w:sz w:val="35"/>
          <w:szCs w:val="35"/>
          <w:lang w:val="es-ES"/>
        </w:rPr>
        <w:t>forta</w:t>
      </w:r>
      <w:r w:rsidR="009C54D6">
        <w:rPr>
          <w:spacing w:val="-28"/>
          <w:sz w:val="35"/>
          <w:szCs w:val="35"/>
          <w:lang w:val="es-ES"/>
        </w:rPr>
        <w:t>-</w:t>
      </w:r>
      <w:r w:rsidR="007F7827" w:rsidRPr="009C54D6">
        <w:rPr>
          <w:spacing w:val="-28"/>
          <w:sz w:val="35"/>
          <w:szCs w:val="35"/>
          <w:lang w:val="es-ES"/>
        </w:rPr>
        <w:t>lecimiento</w:t>
      </w:r>
      <w:proofErr w:type="spellEnd"/>
      <w:r w:rsidR="007F7827" w:rsidRPr="003C4694">
        <w:rPr>
          <w:sz w:val="35"/>
          <w:szCs w:val="35"/>
          <w:lang w:val="es-ES"/>
        </w:rPr>
        <w:t xml:space="preserve"> institucional, conocimiento del riesgo, reducción del riesgo y a</w:t>
      </w:r>
      <w:r w:rsidRPr="003C4694">
        <w:rPr>
          <w:sz w:val="35"/>
          <w:szCs w:val="35"/>
          <w:lang w:val="es-ES"/>
        </w:rPr>
        <w:t xml:space="preserve">daptación, </w:t>
      </w:r>
      <w:r w:rsidR="007F7827" w:rsidRPr="009C54D6">
        <w:rPr>
          <w:spacing w:val="-24"/>
          <w:sz w:val="35"/>
          <w:szCs w:val="35"/>
          <w:lang w:val="es-ES"/>
        </w:rPr>
        <w:t>así como p</w:t>
      </w:r>
      <w:r w:rsidRPr="009C54D6">
        <w:rPr>
          <w:spacing w:val="-24"/>
          <w:sz w:val="35"/>
          <w:szCs w:val="35"/>
          <w:lang w:val="es-ES"/>
        </w:rPr>
        <w:t>reparación, respuesta y recuperación.</w:t>
      </w:r>
      <w:r w:rsidRPr="003C4694">
        <w:rPr>
          <w:sz w:val="35"/>
          <w:szCs w:val="35"/>
          <w:lang w:val="es-ES"/>
        </w:rPr>
        <w:t xml:space="preserve"> </w:t>
      </w:r>
    </w:p>
    <w:p w:rsidR="0095199D" w:rsidRPr="003C4694" w:rsidRDefault="0095199D" w:rsidP="00AC50C1">
      <w:pPr>
        <w:rPr>
          <w:sz w:val="35"/>
          <w:szCs w:val="35"/>
          <w:lang w:val="es-ES"/>
        </w:rPr>
      </w:pPr>
      <w:r w:rsidRPr="003C4694">
        <w:rPr>
          <w:sz w:val="35"/>
          <w:szCs w:val="35"/>
          <w:lang w:val="es-ES"/>
        </w:rPr>
        <w:t xml:space="preserve">El Plan Estratégico se espera implementar progresivamente hasta el año 2030, con un total de 20 acciones a corto, mediano y largo plazo. </w:t>
      </w:r>
    </w:p>
    <w:p w:rsidR="00C5022A" w:rsidRPr="003C4694" w:rsidRDefault="0095199D" w:rsidP="00AC50C1">
      <w:pPr>
        <w:rPr>
          <w:sz w:val="35"/>
          <w:szCs w:val="35"/>
          <w:lang w:val="es-ES"/>
        </w:rPr>
      </w:pPr>
      <w:r w:rsidRPr="009C54D6">
        <w:rPr>
          <w:spacing w:val="-20"/>
          <w:sz w:val="35"/>
          <w:szCs w:val="35"/>
          <w:lang w:val="es-ES"/>
        </w:rPr>
        <w:t>Se realizan una variedad de acciones dentro</w:t>
      </w:r>
      <w:r w:rsidR="007F7827" w:rsidRPr="003C4694">
        <w:rPr>
          <w:sz w:val="35"/>
          <w:szCs w:val="35"/>
          <w:lang w:val="es-ES"/>
        </w:rPr>
        <w:t xml:space="preserve"> de la estrategia, tales como: f</w:t>
      </w:r>
      <w:r w:rsidRPr="003C4694">
        <w:rPr>
          <w:sz w:val="35"/>
          <w:szCs w:val="35"/>
          <w:lang w:val="es-ES"/>
        </w:rPr>
        <w:t xml:space="preserve">ortalecer los procesos de participación y apropiación social y cultural para la reducción del </w:t>
      </w:r>
      <w:r w:rsidRPr="009C54D6">
        <w:rPr>
          <w:spacing w:val="-20"/>
          <w:sz w:val="35"/>
          <w:szCs w:val="35"/>
          <w:lang w:val="es-ES"/>
        </w:rPr>
        <w:t>riesgo de desastres y la adaptación al cambio climático, actualización de las bases</w:t>
      </w:r>
      <w:r w:rsidRPr="003C4694">
        <w:rPr>
          <w:sz w:val="35"/>
          <w:szCs w:val="35"/>
          <w:lang w:val="es-ES"/>
        </w:rPr>
        <w:t xml:space="preserve"> de datos y los e</w:t>
      </w:r>
      <w:r w:rsidR="007F7827" w:rsidRPr="003C4694">
        <w:rPr>
          <w:sz w:val="35"/>
          <w:szCs w:val="35"/>
          <w:lang w:val="es-ES"/>
        </w:rPr>
        <w:t xml:space="preserve">studios técnico-científicos </w:t>
      </w:r>
      <w:r w:rsidR="007F7827" w:rsidRPr="009C54D6">
        <w:rPr>
          <w:spacing w:val="-36"/>
          <w:sz w:val="35"/>
          <w:szCs w:val="35"/>
          <w:lang w:val="es-ES"/>
        </w:rPr>
        <w:lastRenderedPageBreak/>
        <w:t>de amenaza, vulnerabilidad y riesgo, incorporación</w:t>
      </w:r>
      <w:r w:rsidR="007F7827" w:rsidRPr="003C4694">
        <w:rPr>
          <w:sz w:val="35"/>
          <w:szCs w:val="35"/>
          <w:lang w:val="es-ES"/>
        </w:rPr>
        <w:t xml:space="preserve"> a la gestión de r</w:t>
      </w:r>
      <w:r w:rsidRPr="003C4694">
        <w:rPr>
          <w:sz w:val="35"/>
          <w:szCs w:val="35"/>
          <w:lang w:val="es-ES"/>
        </w:rPr>
        <w:t xml:space="preserve">iesgo </w:t>
      </w:r>
      <w:r w:rsidR="007F7827" w:rsidRPr="003C4694">
        <w:rPr>
          <w:sz w:val="35"/>
          <w:szCs w:val="35"/>
          <w:lang w:val="es-ES"/>
        </w:rPr>
        <w:t xml:space="preserve">en la planeación </w:t>
      </w:r>
      <w:r w:rsidR="007F7827" w:rsidRPr="009C54D6">
        <w:rPr>
          <w:spacing w:val="-20"/>
          <w:sz w:val="35"/>
          <w:szCs w:val="35"/>
          <w:lang w:val="es-ES"/>
        </w:rPr>
        <w:t>t</w:t>
      </w:r>
      <w:r w:rsidRPr="009C54D6">
        <w:rPr>
          <w:spacing w:val="-20"/>
          <w:sz w:val="35"/>
          <w:szCs w:val="35"/>
          <w:lang w:val="es-ES"/>
        </w:rPr>
        <w:t>erritoria</w:t>
      </w:r>
      <w:r w:rsidR="007F7827" w:rsidRPr="009C54D6">
        <w:rPr>
          <w:spacing w:val="-20"/>
          <w:sz w:val="35"/>
          <w:szCs w:val="35"/>
          <w:lang w:val="es-ES"/>
        </w:rPr>
        <w:t>l, fortalecimiento de los sistemas</w:t>
      </w:r>
      <w:r w:rsidR="007F7827" w:rsidRPr="003C4694">
        <w:rPr>
          <w:sz w:val="35"/>
          <w:szCs w:val="35"/>
          <w:lang w:val="es-ES"/>
        </w:rPr>
        <w:t xml:space="preserve"> comunitarios de alerta t</w:t>
      </w:r>
      <w:r w:rsidRPr="003C4694">
        <w:rPr>
          <w:sz w:val="35"/>
          <w:szCs w:val="35"/>
          <w:lang w:val="es-ES"/>
        </w:rPr>
        <w:t>emprana</w:t>
      </w:r>
      <w:r w:rsidR="007F7827" w:rsidRPr="003C4694">
        <w:rPr>
          <w:sz w:val="35"/>
          <w:szCs w:val="35"/>
          <w:lang w:val="es-ES"/>
        </w:rPr>
        <w:t>,</w:t>
      </w:r>
      <w:r w:rsidRPr="003C4694">
        <w:rPr>
          <w:sz w:val="35"/>
          <w:szCs w:val="35"/>
          <w:lang w:val="es-ES"/>
        </w:rPr>
        <w:t xml:space="preserve"> conocidos como SAT.</w:t>
      </w:r>
      <w:r w:rsidR="00C5022A" w:rsidRPr="003C4694">
        <w:rPr>
          <w:sz w:val="35"/>
          <w:szCs w:val="35"/>
          <w:lang w:val="es-ES"/>
        </w:rPr>
        <w:br w:type="page"/>
      </w:r>
    </w:p>
    <w:p w:rsidR="002341B5" w:rsidRPr="003C4694" w:rsidRDefault="002341B5" w:rsidP="002E7FE3">
      <w:pPr>
        <w:pStyle w:val="Ttulo1"/>
        <w:rPr>
          <w:sz w:val="35"/>
          <w:szCs w:val="35"/>
          <w:shd w:val="clear" w:color="auto" w:fill="FFFFFF"/>
          <w:lang w:eastAsia="es-NI"/>
        </w:rPr>
      </w:pPr>
      <w:bookmarkStart w:id="29" w:name="_Toc43309735"/>
      <w:r w:rsidRPr="003C4694">
        <w:rPr>
          <w:sz w:val="35"/>
          <w:szCs w:val="35"/>
          <w:shd w:val="clear" w:color="auto" w:fill="FFFFFF"/>
          <w:lang w:eastAsia="es-NI"/>
        </w:rPr>
        <w:lastRenderedPageBreak/>
        <w:t>IX. ANEXOS</w:t>
      </w:r>
      <w:bookmarkEnd w:id="29"/>
    </w:p>
    <w:p w:rsidR="002341B5" w:rsidRPr="003C4694" w:rsidRDefault="002341B5" w:rsidP="002341B5">
      <w:pPr>
        <w:pStyle w:val="Ttulo1"/>
        <w:rPr>
          <w:sz w:val="35"/>
          <w:szCs w:val="35"/>
          <w:shd w:val="clear" w:color="auto" w:fill="FFFFFF"/>
          <w:lang w:eastAsia="es-NI"/>
        </w:rPr>
      </w:pPr>
      <w:bookmarkStart w:id="30" w:name="_Toc43309736"/>
      <w:r w:rsidRPr="003C4694">
        <w:rPr>
          <w:sz w:val="35"/>
          <w:szCs w:val="35"/>
          <w:shd w:val="clear" w:color="auto" w:fill="FFFFFF"/>
          <w:lang w:eastAsia="es-NI"/>
        </w:rPr>
        <w:t>Marco jurídico nacional e internacional</w:t>
      </w:r>
      <w:bookmarkEnd w:id="30"/>
    </w:p>
    <w:p w:rsidR="002341B5" w:rsidRPr="003C4694" w:rsidRDefault="002341B5" w:rsidP="002341B5">
      <w:pPr>
        <w:rPr>
          <w:rFonts w:ascii="Calibri" w:hAnsi="Calibri" w:cs="Times New Roman"/>
          <w:sz w:val="35"/>
          <w:szCs w:val="35"/>
          <w:lang w:val="es-ES" w:eastAsia="es-NI"/>
        </w:rPr>
      </w:pPr>
      <w:r w:rsidRPr="003C4694">
        <w:rPr>
          <w:color w:val="000000"/>
          <w:sz w:val="35"/>
          <w:szCs w:val="35"/>
          <w:shd w:val="clear" w:color="auto" w:fill="FFFFFF"/>
          <w:lang w:val="es-ES" w:eastAsia="es-NI"/>
        </w:rPr>
        <w:t xml:space="preserve">Nicaragua tiene un amplio </w:t>
      </w:r>
      <w:r w:rsidRPr="003C4694">
        <w:rPr>
          <w:sz w:val="35"/>
          <w:szCs w:val="35"/>
          <w:lang w:val="es-ES" w:eastAsia="es-NI"/>
        </w:rPr>
        <w:t xml:space="preserve">marco legal, </w:t>
      </w:r>
      <w:r w:rsidRPr="009C54D6">
        <w:rPr>
          <w:spacing w:val="-20"/>
          <w:sz w:val="35"/>
          <w:szCs w:val="35"/>
          <w:lang w:val="es-ES" w:eastAsia="es-NI"/>
        </w:rPr>
        <w:t>moderno y consistente en materia ambiental.</w:t>
      </w:r>
      <w:r w:rsidRPr="003C4694">
        <w:rPr>
          <w:sz w:val="35"/>
          <w:szCs w:val="35"/>
          <w:lang w:val="es-ES" w:eastAsia="es-NI"/>
        </w:rPr>
        <w:t xml:space="preserve"> Se </w:t>
      </w:r>
      <w:r w:rsidRPr="009C54D6">
        <w:rPr>
          <w:spacing w:val="-32"/>
          <w:sz w:val="35"/>
          <w:szCs w:val="35"/>
          <w:lang w:val="es-ES" w:eastAsia="es-NI"/>
        </w:rPr>
        <w:t>cuenta con un sinnúmero de instrumentos jurídicos</w:t>
      </w:r>
      <w:r w:rsidRPr="003C4694">
        <w:rPr>
          <w:sz w:val="35"/>
          <w:szCs w:val="35"/>
          <w:lang w:val="es-ES" w:eastAsia="es-NI"/>
        </w:rPr>
        <w:t xml:space="preserve"> que van desde </w:t>
      </w:r>
      <w:r w:rsidR="005E0F73" w:rsidRPr="003C4694">
        <w:rPr>
          <w:sz w:val="35"/>
          <w:szCs w:val="35"/>
          <w:lang w:val="es-ES" w:eastAsia="es-NI"/>
        </w:rPr>
        <w:t xml:space="preserve">la constitución Política a </w:t>
      </w:r>
      <w:r w:rsidRPr="009C54D6">
        <w:rPr>
          <w:spacing w:val="-20"/>
          <w:sz w:val="35"/>
          <w:szCs w:val="35"/>
          <w:lang w:val="es-ES" w:eastAsia="es-NI"/>
        </w:rPr>
        <w:t>leyes, decretos, acuerdos, políticas, planes</w:t>
      </w:r>
      <w:r w:rsidRPr="003C4694">
        <w:rPr>
          <w:sz w:val="35"/>
          <w:szCs w:val="35"/>
          <w:lang w:val="es-ES" w:eastAsia="es-NI"/>
        </w:rPr>
        <w:t xml:space="preserve"> y </w:t>
      </w:r>
      <w:r w:rsidRPr="009C54D6">
        <w:rPr>
          <w:spacing w:val="-46"/>
          <w:sz w:val="35"/>
          <w:szCs w:val="35"/>
          <w:lang w:val="es-ES" w:eastAsia="es-NI"/>
        </w:rPr>
        <w:t>programas que se ejecutan de manera intersectorial.</w:t>
      </w:r>
    </w:p>
    <w:p w:rsidR="002341B5" w:rsidRPr="003C4694" w:rsidRDefault="002341B5" w:rsidP="002341B5">
      <w:pPr>
        <w:rPr>
          <w:sz w:val="35"/>
          <w:szCs w:val="35"/>
          <w:shd w:val="clear" w:color="auto" w:fill="FFFFFF"/>
          <w:lang w:eastAsia="es-NI"/>
        </w:rPr>
      </w:pPr>
      <w:r w:rsidRPr="003C4694">
        <w:rPr>
          <w:sz w:val="35"/>
          <w:szCs w:val="35"/>
          <w:shd w:val="clear" w:color="auto" w:fill="FFFFFF"/>
          <w:lang w:val="es-ES" w:eastAsia="es-NI"/>
        </w:rPr>
        <w:t xml:space="preserve">Así mismo, </w:t>
      </w:r>
      <w:r w:rsidRPr="003C4694">
        <w:rPr>
          <w:sz w:val="35"/>
          <w:szCs w:val="35"/>
          <w:shd w:val="clear" w:color="auto" w:fill="FFFFFF"/>
          <w:lang w:eastAsia="es-NI"/>
        </w:rPr>
        <w:t xml:space="preserve">Nicaragua, </w:t>
      </w:r>
      <w:r w:rsidR="005E0F73" w:rsidRPr="003C4694">
        <w:rPr>
          <w:sz w:val="35"/>
          <w:szCs w:val="35"/>
          <w:shd w:val="clear" w:color="auto" w:fill="FFFFFF"/>
          <w:lang w:eastAsia="es-NI"/>
        </w:rPr>
        <w:t>ha</w:t>
      </w:r>
      <w:r w:rsidRPr="003C4694">
        <w:rPr>
          <w:sz w:val="35"/>
          <w:szCs w:val="35"/>
          <w:shd w:val="clear" w:color="auto" w:fill="FFFFFF"/>
          <w:lang w:eastAsia="es-NI"/>
        </w:rPr>
        <w:t xml:space="preserve"> ratificado</w:t>
      </w:r>
      <w:r w:rsidR="005E0F73" w:rsidRPr="003C4694">
        <w:rPr>
          <w:sz w:val="35"/>
          <w:szCs w:val="35"/>
          <w:shd w:val="clear" w:color="auto" w:fill="FFFFFF"/>
          <w:lang w:eastAsia="es-NI"/>
        </w:rPr>
        <w:t xml:space="preserve"> todos </w:t>
      </w:r>
      <w:r w:rsidR="005E0F73" w:rsidRPr="009C54D6">
        <w:rPr>
          <w:spacing w:val="-20"/>
          <w:sz w:val="35"/>
          <w:szCs w:val="35"/>
          <w:shd w:val="clear" w:color="auto" w:fill="FFFFFF"/>
          <w:lang w:eastAsia="es-NI"/>
        </w:rPr>
        <w:t xml:space="preserve">los principales </w:t>
      </w:r>
      <w:r w:rsidRPr="009C54D6">
        <w:rPr>
          <w:spacing w:val="-20"/>
          <w:sz w:val="35"/>
          <w:szCs w:val="35"/>
          <w:shd w:val="clear" w:color="auto" w:fill="FFFFFF"/>
          <w:lang w:eastAsia="es-NI"/>
        </w:rPr>
        <w:t>instrumentos internacionales</w:t>
      </w:r>
      <w:r w:rsidRPr="003C4694">
        <w:rPr>
          <w:sz w:val="35"/>
          <w:szCs w:val="35"/>
          <w:shd w:val="clear" w:color="auto" w:fill="FFFFFF"/>
          <w:lang w:eastAsia="es-NI"/>
        </w:rPr>
        <w:t xml:space="preserve"> de relevancia para el país en temas de Medio Ambiente y Cambio Climático, en pro del bien común de la Madre Tierra y de la humanidad y para promover el desarrollo sostenible, combatir el cambio climático y mitigar sus efectos adversos.</w:t>
      </w:r>
    </w:p>
    <w:p w:rsidR="005E0F73" w:rsidRPr="003C4694" w:rsidRDefault="005E0F73" w:rsidP="002341B5">
      <w:pPr>
        <w:rPr>
          <w:sz w:val="35"/>
          <w:szCs w:val="35"/>
          <w:shd w:val="clear" w:color="auto" w:fill="FFFFFF"/>
          <w:lang w:eastAsia="es-NI"/>
        </w:rPr>
      </w:pPr>
      <w:r w:rsidRPr="009C54D6">
        <w:rPr>
          <w:spacing w:val="-34"/>
          <w:sz w:val="35"/>
          <w:szCs w:val="35"/>
          <w:shd w:val="clear" w:color="auto" w:fill="FFFFFF"/>
          <w:lang w:eastAsia="es-NI"/>
        </w:rPr>
        <w:t>Se norman los instrumentos jurídicos interna</w:t>
      </w:r>
      <w:r w:rsidR="009C54D6">
        <w:rPr>
          <w:spacing w:val="-34"/>
          <w:sz w:val="35"/>
          <w:szCs w:val="35"/>
          <w:shd w:val="clear" w:color="auto" w:fill="FFFFFF"/>
          <w:lang w:eastAsia="es-NI"/>
        </w:rPr>
        <w:t>-</w:t>
      </w:r>
      <w:proofErr w:type="spellStart"/>
      <w:r w:rsidRPr="009C54D6">
        <w:rPr>
          <w:spacing w:val="-34"/>
          <w:sz w:val="35"/>
          <w:szCs w:val="35"/>
          <w:shd w:val="clear" w:color="auto" w:fill="FFFFFF"/>
          <w:lang w:eastAsia="es-NI"/>
        </w:rPr>
        <w:t>cionales</w:t>
      </w:r>
      <w:proofErr w:type="spellEnd"/>
      <w:r w:rsidRPr="003C4694">
        <w:rPr>
          <w:sz w:val="35"/>
          <w:szCs w:val="35"/>
          <w:shd w:val="clear" w:color="auto" w:fill="FFFFFF"/>
          <w:lang w:eastAsia="es-NI"/>
        </w:rPr>
        <w:t xml:space="preserve"> ratificados por Nicaragua en el Anexo B. </w:t>
      </w:r>
    </w:p>
    <w:p w:rsidR="002341B5" w:rsidRPr="009C54D6" w:rsidRDefault="000262DE" w:rsidP="002341B5">
      <w:pPr>
        <w:pStyle w:val="Ttulo2"/>
        <w:rPr>
          <w:spacing w:val="-26"/>
          <w:sz w:val="35"/>
          <w:szCs w:val="35"/>
          <w:shd w:val="clear" w:color="auto" w:fill="FFFFFF"/>
          <w:lang w:eastAsia="es-NI"/>
        </w:rPr>
      </w:pPr>
      <w:bookmarkStart w:id="31" w:name="_Toc43309737"/>
      <w:r w:rsidRPr="009C54D6">
        <w:rPr>
          <w:spacing w:val="-26"/>
          <w:sz w:val="35"/>
          <w:szCs w:val="35"/>
          <w:shd w:val="clear" w:color="auto" w:fill="FFFFFF"/>
          <w:lang w:eastAsia="es-NI"/>
        </w:rPr>
        <w:t>IX</w:t>
      </w:r>
      <w:r w:rsidR="002341B5" w:rsidRPr="009C54D6">
        <w:rPr>
          <w:spacing w:val="-26"/>
          <w:sz w:val="35"/>
          <w:szCs w:val="35"/>
          <w:shd w:val="clear" w:color="auto" w:fill="FFFFFF"/>
          <w:lang w:eastAsia="es-NI"/>
        </w:rPr>
        <w:t>.1.</w:t>
      </w:r>
      <w:r w:rsidR="005E0F73" w:rsidRPr="009C54D6">
        <w:rPr>
          <w:spacing w:val="-26"/>
          <w:sz w:val="35"/>
          <w:szCs w:val="35"/>
          <w:shd w:val="clear" w:color="auto" w:fill="FFFFFF"/>
          <w:lang w:eastAsia="es-NI"/>
        </w:rPr>
        <w:t xml:space="preserve"> Anexo A:</w:t>
      </w:r>
      <w:r w:rsidR="002341B5" w:rsidRPr="009C54D6">
        <w:rPr>
          <w:spacing w:val="-26"/>
          <w:sz w:val="35"/>
          <w:szCs w:val="35"/>
          <w:shd w:val="clear" w:color="auto" w:fill="FFFFFF"/>
          <w:lang w:eastAsia="es-NI"/>
        </w:rPr>
        <w:t xml:space="preserve"> Instrumentos jurídicos nacionales</w:t>
      </w:r>
      <w:bookmarkEnd w:id="31"/>
    </w:p>
    <w:p w:rsidR="002341B5" w:rsidRPr="003C4694" w:rsidRDefault="002341B5" w:rsidP="002341B5">
      <w:pPr>
        <w:rPr>
          <w:sz w:val="35"/>
          <w:szCs w:val="35"/>
          <w:lang w:val="es-ES" w:eastAsia="es-NI"/>
        </w:rPr>
      </w:pPr>
      <w:r w:rsidRPr="009C54D6">
        <w:rPr>
          <w:rFonts w:eastAsia="Times New Roman"/>
          <w:b/>
          <w:color w:val="000000"/>
          <w:spacing w:val="-20"/>
          <w:sz w:val="35"/>
          <w:szCs w:val="35"/>
          <w:shd w:val="clear" w:color="auto" w:fill="FFFFFF"/>
          <w:lang w:val="es-ES" w:eastAsia="es-NI"/>
        </w:rPr>
        <w:t xml:space="preserve">La Constitución Política de la República de </w:t>
      </w:r>
      <w:r w:rsidRPr="009C54D6">
        <w:rPr>
          <w:rFonts w:eastAsia="Times New Roman"/>
          <w:b/>
          <w:color w:val="000000"/>
          <w:sz w:val="35"/>
          <w:szCs w:val="35"/>
          <w:shd w:val="clear" w:color="auto" w:fill="FFFFFF"/>
          <w:lang w:val="es-ES" w:eastAsia="es-NI"/>
        </w:rPr>
        <w:t xml:space="preserve">Nicaragua. </w:t>
      </w:r>
      <w:r w:rsidRPr="009C54D6">
        <w:rPr>
          <w:rFonts w:eastAsia="Times New Roman"/>
          <w:color w:val="000000"/>
          <w:sz w:val="35"/>
          <w:szCs w:val="35"/>
          <w:shd w:val="clear" w:color="auto" w:fill="FFFFFF"/>
          <w:lang w:val="es-ES" w:eastAsia="es-NI"/>
        </w:rPr>
        <w:t>Nuestra Carta Magna,</w:t>
      </w:r>
      <w:r w:rsidRPr="009C54D6">
        <w:rPr>
          <w:rFonts w:eastAsia="Times New Roman"/>
          <w:b/>
          <w:color w:val="000000"/>
          <w:sz w:val="35"/>
          <w:szCs w:val="35"/>
          <w:shd w:val="clear" w:color="auto" w:fill="FFFFFF"/>
          <w:lang w:val="es-ES" w:eastAsia="es-NI"/>
        </w:rPr>
        <w:t xml:space="preserve"> </w:t>
      </w:r>
      <w:r w:rsidRPr="009C54D6">
        <w:rPr>
          <w:rFonts w:eastAsia="Times New Roman"/>
          <w:color w:val="000000"/>
          <w:sz w:val="35"/>
          <w:szCs w:val="35"/>
          <w:shd w:val="clear" w:color="auto" w:fill="FFFFFF"/>
          <w:lang w:val="es-ES" w:eastAsia="es-NI"/>
        </w:rPr>
        <w:t xml:space="preserve">establece </w:t>
      </w:r>
      <w:r w:rsidRPr="009C54D6">
        <w:rPr>
          <w:rFonts w:eastAsia="Times New Roman"/>
          <w:color w:val="000000"/>
          <w:spacing w:val="-40"/>
          <w:sz w:val="35"/>
          <w:szCs w:val="35"/>
          <w:shd w:val="clear" w:color="auto" w:fill="FFFFFF"/>
          <w:lang w:val="es-ES" w:eastAsia="es-NI"/>
        </w:rPr>
        <w:t>como un derecho social que l</w:t>
      </w:r>
      <w:r w:rsidRPr="009C54D6">
        <w:rPr>
          <w:spacing w:val="-40"/>
          <w:sz w:val="35"/>
          <w:szCs w:val="35"/>
          <w:lang w:val="es-ES" w:eastAsia="es-NI"/>
        </w:rPr>
        <w:t>os nicaragüenses</w:t>
      </w:r>
      <w:r w:rsidRPr="003C4694">
        <w:rPr>
          <w:sz w:val="35"/>
          <w:szCs w:val="35"/>
          <w:lang w:val="es-ES" w:eastAsia="es-NI"/>
        </w:rPr>
        <w:t xml:space="preserve"> tienen derecho de habitar en un ambiente saludable, así como la obligación de su preservación y conservación. El bien común supremo y universal, condición para todos los demás bienes, es la Madre Tierra, que </w:t>
      </w:r>
      <w:r w:rsidRPr="003C4694">
        <w:rPr>
          <w:sz w:val="35"/>
          <w:szCs w:val="35"/>
          <w:lang w:val="es-ES" w:eastAsia="es-NI"/>
        </w:rPr>
        <w:lastRenderedPageBreak/>
        <w:t xml:space="preserve">debe ser amada, cuidada y regenerada. El bien común de la Tierra y de la humanidad nos pide que entendamos la Tierra como </w:t>
      </w:r>
      <w:r w:rsidRPr="009C54D6">
        <w:rPr>
          <w:spacing w:val="-20"/>
          <w:sz w:val="35"/>
          <w:szCs w:val="35"/>
          <w:lang w:val="es-ES" w:eastAsia="es-NI"/>
        </w:rPr>
        <w:t>entidad viva y sujeta de dignidad. La nación</w:t>
      </w:r>
      <w:r w:rsidRPr="003C4694">
        <w:rPr>
          <w:sz w:val="35"/>
          <w:szCs w:val="35"/>
          <w:lang w:val="es-ES" w:eastAsia="es-NI"/>
        </w:rPr>
        <w:t xml:space="preserve"> nicaragüense trabaja para adoptar patrones de producción y consumo que garanticen la </w:t>
      </w:r>
      <w:r w:rsidRPr="009C54D6">
        <w:rPr>
          <w:spacing w:val="-20"/>
          <w:sz w:val="35"/>
          <w:szCs w:val="35"/>
          <w:lang w:val="es-ES" w:eastAsia="es-NI"/>
        </w:rPr>
        <w:t>vitalidad y la integridad de la Madre Tierra,</w:t>
      </w:r>
      <w:r w:rsidRPr="003C4694">
        <w:rPr>
          <w:sz w:val="35"/>
          <w:szCs w:val="35"/>
          <w:lang w:val="es-ES" w:eastAsia="es-NI"/>
        </w:rPr>
        <w:t xml:space="preserve"> </w:t>
      </w:r>
      <w:r w:rsidRPr="009C54D6">
        <w:rPr>
          <w:spacing w:val="-20"/>
          <w:sz w:val="35"/>
          <w:szCs w:val="35"/>
          <w:lang w:val="es-ES" w:eastAsia="es-NI"/>
        </w:rPr>
        <w:t>la equidad social en la humanidad, el consumo</w:t>
      </w:r>
      <w:r w:rsidRPr="003C4694">
        <w:rPr>
          <w:sz w:val="35"/>
          <w:szCs w:val="35"/>
          <w:lang w:val="es-ES" w:eastAsia="es-NI"/>
        </w:rPr>
        <w:t xml:space="preserve"> responsable y solidario y el buen vivir </w:t>
      </w:r>
      <w:r w:rsidRPr="00B81ED2">
        <w:rPr>
          <w:spacing w:val="-20"/>
          <w:sz w:val="35"/>
          <w:szCs w:val="35"/>
          <w:lang w:val="es-ES" w:eastAsia="es-NI"/>
        </w:rPr>
        <w:t>comunitario.  A partir de los principios de</w:t>
      </w:r>
      <w:r w:rsidRPr="003C4694">
        <w:rPr>
          <w:sz w:val="35"/>
          <w:szCs w:val="35"/>
          <w:lang w:val="es-ES" w:eastAsia="es-NI"/>
        </w:rPr>
        <w:t xml:space="preserve"> la Constitución de la República, Nicaragua ha desarrollado un marco jurídico, resumido </w:t>
      </w:r>
      <w:r w:rsidR="005E0F73" w:rsidRPr="003C4694">
        <w:rPr>
          <w:sz w:val="35"/>
          <w:szCs w:val="35"/>
          <w:lang w:val="es-ES" w:eastAsia="es-NI"/>
        </w:rPr>
        <w:t xml:space="preserve">en Anexo A. </w:t>
      </w:r>
    </w:p>
    <w:p w:rsidR="002341B5" w:rsidRPr="003C4694" w:rsidRDefault="002341B5" w:rsidP="002341B5">
      <w:pPr>
        <w:rPr>
          <w:rFonts w:ascii="Calibri" w:hAnsi="Calibri" w:cs="Times New Roman"/>
          <w:sz w:val="35"/>
          <w:szCs w:val="35"/>
        </w:rPr>
      </w:pPr>
      <w:r w:rsidRPr="00B81ED2">
        <w:rPr>
          <w:b/>
          <w:spacing w:val="-20"/>
          <w:sz w:val="35"/>
          <w:szCs w:val="35"/>
          <w:shd w:val="clear" w:color="auto" w:fill="FFFFFF"/>
        </w:rPr>
        <w:t>Ley General del Medio Ambiente y los Recursos</w:t>
      </w:r>
      <w:r w:rsidRPr="003C4694">
        <w:rPr>
          <w:b/>
          <w:sz w:val="35"/>
          <w:szCs w:val="35"/>
          <w:shd w:val="clear" w:color="auto" w:fill="FFFFFF"/>
        </w:rPr>
        <w:t xml:space="preserve"> Naturales</w:t>
      </w:r>
      <w:r w:rsidRPr="003C4694">
        <w:rPr>
          <w:sz w:val="35"/>
          <w:szCs w:val="35"/>
          <w:shd w:val="clear" w:color="auto" w:fill="FFFFFF"/>
        </w:rPr>
        <w:t xml:space="preserve">, publicada en junio de 1996, establece las normas para la conservación, </w:t>
      </w:r>
      <w:r w:rsidRPr="00B81ED2">
        <w:rPr>
          <w:spacing w:val="-20"/>
          <w:sz w:val="35"/>
          <w:szCs w:val="35"/>
          <w:shd w:val="clear" w:color="auto" w:fill="FFFFFF"/>
        </w:rPr>
        <w:t>protección, mejoramiento y restauración del medio ambiente y los recursos naturales</w:t>
      </w:r>
      <w:r w:rsidRPr="003C4694">
        <w:rPr>
          <w:sz w:val="35"/>
          <w:szCs w:val="35"/>
          <w:shd w:val="clear" w:color="auto" w:fill="FFFFFF"/>
        </w:rPr>
        <w:t>, asegurando su uso racional y sostenible.</w:t>
      </w:r>
    </w:p>
    <w:p w:rsidR="002341B5" w:rsidRPr="003C4694" w:rsidRDefault="002341B5" w:rsidP="002341B5">
      <w:pPr>
        <w:rPr>
          <w:sz w:val="35"/>
          <w:szCs w:val="35"/>
          <w:shd w:val="clear" w:color="auto" w:fill="FFFFFF"/>
        </w:rPr>
      </w:pPr>
      <w:r w:rsidRPr="003C4694">
        <w:rPr>
          <w:b/>
          <w:sz w:val="35"/>
          <w:szCs w:val="35"/>
        </w:rPr>
        <w:t>Ley General de Aguas Nacionales.</w:t>
      </w:r>
      <w:r w:rsidRPr="003C4694">
        <w:rPr>
          <w:rFonts w:eastAsia="Times New Roman"/>
          <w:sz w:val="35"/>
          <w:szCs w:val="35"/>
          <w:lang w:val="es-ES_tradnl"/>
        </w:rPr>
        <w:t xml:space="preserve"> Publicada en septiembre del 2007, </w:t>
      </w:r>
      <w:r w:rsidRPr="003C4694">
        <w:rPr>
          <w:sz w:val="35"/>
          <w:szCs w:val="35"/>
          <w:shd w:val="clear" w:color="auto" w:fill="FFFFFF"/>
        </w:rPr>
        <w:t xml:space="preserve">establece el marco </w:t>
      </w:r>
      <w:r w:rsidRPr="00B81ED2">
        <w:rPr>
          <w:spacing w:val="-30"/>
          <w:sz w:val="35"/>
          <w:szCs w:val="35"/>
          <w:shd w:val="clear" w:color="auto" w:fill="FFFFFF"/>
        </w:rPr>
        <w:t>jurídico institucional para la administración</w:t>
      </w:r>
      <w:r w:rsidRPr="003C4694">
        <w:rPr>
          <w:sz w:val="35"/>
          <w:szCs w:val="35"/>
          <w:shd w:val="clear" w:color="auto" w:fill="FFFFFF"/>
        </w:rPr>
        <w:t xml:space="preserve">, </w:t>
      </w:r>
      <w:r w:rsidRPr="00B81ED2">
        <w:rPr>
          <w:spacing w:val="-20"/>
          <w:sz w:val="35"/>
          <w:szCs w:val="35"/>
          <w:shd w:val="clear" w:color="auto" w:fill="FFFFFF"/>
        </w:rPr>
        <w:t>conservación, desarrollo, uso, aprovechamiento</w:t>
      </w:r>
      <w:r w:rsidRPr="003C4694">
        <w:rPr>
          <w:sz w:val="35"/>
          <w:szCs w:val="35"/>
          <w:shd w:val="clear" w:color="auto" w:fill="FFFFFF"/>
        </w:rPr>
        <w:t xml:space="preserve"> sostenible, equitativo y de preservación </w:t>
      </w:r>
      <w:r w:rsidRPr="00B81ED2">
        <w:rPr>
          <w:spacing w:val="-20"/>
          <w:sz w:val="35"/>
          <w:szCs w:val="35"/>
          <w:shd w:val="clear" w:color="auto" w:fill="FFFFFF"/>
        </w:rPr>
        <w:t>en cantidad y calidad de todos los recursos</w:t>
      </w:r>
      <w:r w:rsidRPr="003C4694">
        <w:rPr>
          <w:sz w:val="35"/>
          <w:szCs w:val="35"/>
          <w:shd w:val="clear" w:color="auto" w:fill="FFFFFF"/>
        </w:rPr>
        <w:t xml:space="preserve"> hídricos existentes en el país.</w:t>
      </w:r>
    </w:p>
    <w:p w:rsidR="002341B5" w:rsidRPr="003C4694" w:rsidRDefault="002341B5" w:rsidP="002341B5">
      <w:pPr>
        <w:rPr>
          <w:sz w:val="35"/>
          <w:szCs w:val="35"/>
          <w:shd w:val="clear" w:color="auto" w:fill="FFFFFF"/>
        </w:rPr>
      </w:pPr>
      <w:r w:rsidRPr="003C4694">
        <w:rPr>
          <w:b/>
          <w:sz w:val="35"/>
          <w:szCs w:val="35"/>
          <w:shd w:val="clear" w:color="auto" w:fill="FFFFFF"/>
        </w:rPr>
        <w:t xml:space="preserve">Ley que crea la Comisión de Desarrollo Sostenible de la Cuenca Hídrica del Lago Cocibolca y del Río San Juan, </w:t>
      </w:r>
      <w:r w:rsidRPr="003C4694">
        <w:rPr>
          <w:sz w:val="35"/>
          <w:szCs w:val="35"/>
          <w:shd w:val="clear" w:color="auto" w:fill="FFFFFF"/>
        </w:rPr>
        <w:t xml:space="preserve">publicada en </w:t>
      </w:r>
      <w:r w:rsidRPr="00205AEF">
        <w:rPr>
          <w:spacing w:val="-20"/>
          <w:sz w:val="35"/>
          <w:szCs w:val="35"/>
          <w:shd w:val="clear" w:color="auto" w:fill="FFFFFF"/>
        </w:rPr>
        <w:lastRenderedPageBreak/>
        <w:t>agosto del 2007,</w:t>
      </w:r>
      <w:r w:rsidRPr="00205AEF">
        <w:rPr>
          <w:b/>
          <w:spacing w:val="-20"/>
          <w:sz w:val="35"/>
          <w:szCs w:val="35"/>
          <w:shd w:val="clear" w:color="auto" w:fill="FFFFFF"/>
        </w:rPr>
        <w:t xml:space="preserve"> </w:t>
      </w:r>
      <w:r w:rsidRPr="00205AEF">
        <w:rPr>
          <w:spacing w:val="-20"/>
          <w:sz w:val="35"/>
          <w:szCs w:val="35"/>
          <w:shd w:val="clear" w:color="auto" w:fill="FFFFFF"/>
        </w:rPr>
        <w:t>con el fin de coordinar la aplicación de políticas, planes y acciones</w:t>
      </w:r>
      <w:r w:rsidRPr="003C4694">
        <w:rPr>
          <w:sz w:val="35"/>
          <w:szCs w:val="35"/>
          <w:shd w:val="clear" w:color="auto" w:fill="FFFFFF"/>
        </w:rPr>
        <w:t xml:space="preserve"> </w:t>
      </w:r>
      <w:r w:rsidRPr="00205AEF">
        <w:rPr>
          <w:spacing w:val="-20"/>
          <w:sz w:val="35"/>
          <w:szCs w:val="35"/>
          <w:shd w:val="clear" w:color="auto" w:fill="FFFFFF"/>
        </w:rPr>
        <w:t>ambientales y de desarrollo para su protección</w:t>
      </w:r>
      <w:r w:rsidRPr="003C4694">
        <w:rPr>
          <w:sz w:val="35"/>
          <w:szCs w:val="35"/>
          <w:shd w:val="clear" w:color="auto" w:fill="FFFFFF"/>
        </w:rPr>
        <w:t xml:space="preserve"> </w:t>
      </w:r>
      <w:r w:rsidRPr="00205AEF">
        <w:rPr>
          <w:spacing w:val="-20"/>
          <w:sz w:val="35"/>
          <w:szCs w:val="35"/>
          <w:shd w:val="clear" w:color="auto" w:fill="FFFFFF"/>
        </w:rPr>
        <w:t>y conservación, con la participación de las</w:t>
      </w:r>
      <w:r w:rsidRPr="003C4694">
        <w:rPr>
          <w:sz w:val="35"/>
          <w:szCs w:val="35"/>
          <w:shd w:val="clear" w:color="auto" w:fill="FFFFFF"/>
        </w:rPr>
        <w:t xml:space="preserve"> </w:t>
      </w:r>
      <w:r w:rsidRPr="00205AEF">
        <w:rPr>
          <w:spacing w:val="-40"/>
          <w:sz w:val="35"/>
          <w:szCs w:val="35"/>
          <w:shd w:val="clear" w:color="auto" w:fill="FFFFFF"/>
        </w:rPr>
        <w:t>instituciones gubernamentales y no gubernamentales</w:t>
      </w:r>
      <w:r w:rsidRPr="003C4694">
        <w:rPr>
          <w:sz w:val="35"/>
          <w:szCs w:val="35"/>
          <w:shd w:val="clear" w:color="auto" w:fill="FFFFFF"/>
        </w:rPr>
        <w:t>, municipios, y las comunidades indígenas y campesinas asentadas en el lugar.</w:t>
      </w:r>
    </w:p>
    <w:p w:rsidR="002341B5" w:rsidRPr="003C4694" w:rsidRDefault="002341B5" w:rsidP="002341B5">
      <w:pPr>
        <w:rPr>
          <w:b/>
          <w:bCs/>
          <w:sz w:val="35"/>
          <w:szCs w:val="35"/>
        </w:rPr>
      </w:pPr>
      <w:r w:rsidRPr="00205AEF">
        <w:rPr>
          <w:b/>
          <w:bCs/>
          <w:spacing w:val="-20"/>
          <w:sz w:val="35"/>
          <w:szCs w:val="35"/>
        </w:rPr>
        <w:t>El Código Penal.</w:t>
      </w:r>
      <w:r w:rsidRPr="00205AEF">
        <w:rPr>
          <w:spacing w:val="-20"/>
          <w:sz w:val="35"/>
          <w:szCs w:val="35"/>
        </w:rPr>
        <w:t xml:space="preserve"> Publicado en mayo del 2008,</w:t>
      </w:r>
      <w:r w:rsidRPr="003C4694">
        <w:rPr>
          <w:sz w:val="35"/>
          <w:szCs w:val="35"/>
        </w:rPr>
        <w:t xml:space="preserve"> regula entre otros, los delitos contra el medio ambiente y los recursos naturales, imponiéndole sanciones tanto pecuniarias como de prisión, a todas aquellas personas que provoquen daños ambientales.</w:t>
      </w:r>
    </w:p>
    <w:p w:rsidR="002341B5" w:rsidRPr="003C4694" w:rsidRDefault="002341B5" w:rsidP="002341B5">
      <w:pPr>
        <w:rPr>
          <w:sz w:val="35"/>
          <w:szCs w:val="35"/>
          <w:shd w:val="clear" w:color="auto" w:fill="FFFFFF"/>
        </w:rPr>
      </w:pPr>
      <w:r w:rsidRPr="00205AEF">
        <w:rPr>
          <w:b/>
          <w:bCs/>
          <w:spacing w:val="-20"/>
          <w:sz w:val="35"/>
          <w:szCs w:val="35"/>
          <w:shd w:val="clear" w:color="auto" w:fill="FFFFFF"/>
        </w:rPr>
        <w:t xml:space="preserve">Ley de Conservación del Uso de los Suelos en la Reserva de la Biosfera Bosawás, </w:t>
      </w:r>
      <w:r w:rsidRPr="00205AEF">
        <w:rPr>
          <w:bCs/>
          <w:spacing w:val="-20"/>
          <w:sz w:val="35"/>
          <w:szCs w:val="35"/>
          <w:shd w:val="clear" w:color="auto" w:fill="FFFFFF"/>
        </w:rPr>
        <w:t>p</w:t>
      </w:r>
      <w:r w:rsidRPr="00205AEF">
        <w:rPr>
          <w:spacing w:val="-20"/>
          <w:sz w:val="35"/>
          <w:szCs w:val="35"/>
          <w:shd w:val="clear" w:color="auto" w:fill="FFFFFF"/>
        </w:rPr>
        <w:t>ublicada</w:t>
      </w:r>
      <w:r w:rsidRPr="003C4694">
        <w:rPr>
          <w:sz w:val="35"/>
          <w:szCs w:val="35"/>
          <w:shd w:val="clear" w:color="auto" w:fill="FFFFFF"/>
        </w:rPr>
        <w:t xml:space="preserve"> </w:t>
      </w:r>
      <w:r w:rsidRPr="00205AEF">
        <w:rPr>
          <w:spacing w:val="-20"/>
          <w:sz w:val="35"/>
          <w:szCs w:val="35"/>
          <w:shd w:val="clear" w:color="auto" w:fill="FFFFFF"/>
        </w:rPr>
        <w:t>noviembre de 2008, para fortalecer el marco</w:t>
      </w:r>
      <w:r w:rsidRPr="003C4694">
        <w:rPr>
          <w:sz w:val="35"/>
          <w:szCs w:val="35"/>
          <w:shd w:val="clear" w:color="auto" w:fill="FFFFFF"/>
        </w:rPr>
        <w:t xml:space="preserve"> </w:t>
      </w:r>
      <w:r w:rsidRPr="00205AEF">
        <w:rPr>
          <w:spacing w:val="-20"/>
          <w:sz w:val="35"/>
          <w:szCs w:val="35"/>
          <w:shd w:val="clear" w:color="auto" w:fill="FFFFFF"/>
        </w:rPr>
        <w:t xml:space="preserve">legal e institucional vigente sobre la Reserva </w:t>
      </w:r>
      <w:r w:rsidRPr="00205AEF">
        <w:rPr>
          <w:sz w:val="35"/>
          <w:szCs w:val="35"/>
          <w:shd w:val="clear" w:color="auto" w:fill="FFFFFF"/>
        </w:rPr>
        <w:t xml:space="preserve">de la Biosfera Bosawás, manteniendo el </w:t>
      </w:r>
      <w:r w:rsidRPr="003C4694">
        <w:rPr>
          <w:sz w:val="35"/>
          <w:szCs w:val="35"/>
          <w:shd w:val="clear" w:color="auto" w:fill="FFFFFF"/>
        </w:rPr>
        <w:t>respeto a la autonomía, cultura y formas de vida de los pobladores originarios que habitan la Reserva.</w:t>
      </w:r>
    </w:p>
    <w:p w:rsidR="00A967E1" w:rsidRPr="003C4694" w:rsidRDefault="00A967E1" w:rsidP="002341B5">
      <w:pPr>
        <w:rPr>
          <w:sz w:val="35"/>
          <w:szCs w:val="35"/>
        </w:rPr>
      </w:pPr>
    </w:p>
    <w:p w:rsidR="002341B5" w:rsidRPr="003C4694" w:rsidRDefault="002341B5" w:rsidP="002341B5">
      <w:pPr>
        <w:rPr>
          <w:rFonts w:eastAsia="Calibri"/>
          <w:sz w:val="35"/>
          <w:szCs w:val="35"/>
        </w:rPr>
      </w:pPr>
      <w:r w:rsidRPr="00205AEF">
        <w:rPr>
          <w:b/>
          <w:spacing w:val="-20"/>
          <w:sz w:val="35"/>
          <w:szCs w:val="35"/>
        </w:rPr>
        <w:t>Ley para el Desarrollo de Las Zonas Costeras.</w:t>
      </w:r>
      <w:r w:rsidRPr="003C4694">
        <w:rPr>
          <w:sz w:val="35"/>
          <w:szCs w:val="35"/>
        </w:rPr>
        <w:t xml:space="preserve"> </w:t>
      </w:r>
      <w:r w:rsidRPr="00205AEF">
        <w:rPr>
          <w:spacing w:val="-20"/>
          <w:sz w:val="35"/>
          <w:szCs w:val="35"/>
          <w:lang w:val="es-ES_tradnl"/>
        </w:rPr>
        <w:t xml:space="preserve">Publicada en Julio del 2009, a fin de </w:t>
      </w:r>
      <w:r w:rsidRPr="00205AEF">
        <w:rPr>
          <w:rFonts w:eastAsia="Calibri"/>
          <w:spacing w:val="-20"/>
          <w:sz w:val="35"/>
          <w:szCs w:val="35"/>
          <w:shd w:val="clear" w:color="auto" w:fill="FFFFFF"/>
        </w:rPr>
        <w:t xml:space="preserve">regular </w:t>
      </w:r>
      <w:r w:rsidRPr="00205AEF">
        <w:rPr>
          <w:rFonts w:eastAsia="Calibri"/>
          <w:spacing w:val="-30"/>
          <w:sz w:val="35"/>
          <w:szCs w:val="35"/>
          <w:shd w:val="clear" w:color="auto" w:fill="FFFFFF"/>
        </w:rPr>
        <w:t>el uso y aprovechamiento sostenible y garantizar</w:t>
      </w:r>
      <w:r w:rsidRPr="003C4694">
        <w:rPr>
          <w:rFonts w:eastAsia="Calibri"/>
          <w:sz w:val="35"/>
          <w:szCs w:val="35"/>
          <w:shd w:val="clear" w:color="auto" w:fill="FFFFFF"/>
        </w:rPr>
        <w:t xml:space="preserve"> el acceso de la población a las zonas costeras del Océano Pacífico y del Mar Caribe.</w:t>
      </w:r>
    </w:p>
    <w:p w:rsidR="002341B5" w:rsidRPr="003C4694" w:rsidRDefault="002341B5" w:rsidP="002341B5">
      <w:pPr>
        <w:rPr>
          <w:sz w:val="35"/>
          <w:szCs w:val="35"/>
          <w:shd w:val="clear" w:color="auto" w:fill="FFFFFF"/>
        </w:rPr>
      </w:pPr>
      <w:r w:rsidRPr="003C4694">
        <w:rPr>
          <w:b/>
          <w:bCs/>
          <w:sz w:val="35"/>
          <w:szCs w:val="35"/>
          <w:shd w:val="clear" w:color="auto" w:fill="FFFFFF"/>
        </w:rPr>
        <w:lastRenderedPageBreak/>
        <w:t>Ley de Régimen Jurídico de Fronteras</w:t>
      </w:r>
      <w:r w:rsidRPr="003C4694">
        <w:rPr>
          <w:b/>
          <w:sz w:val="35"/>
          <w:szCs w:val="35"/>
        </w:rPr>
        <w:t>,</w:t>
      </w:r>
      <w:r w:rsidRPr="003C4694">
        <w:rPr>
          <w:sz w:val="35"/>
          <w:szCs w:val="35"/>
        </w:rPr>
        <w:t xml:space="preserve"> p</w:t>
      </w:r>
      <w:r w:rsidRPr="003C4694">
        <w:rPr>
          <w:sz w:val="35"/>
          <w:szCs w:val="35"/>
          <w:shd w:val="clear" w:color="auto" w:fill="FFFFFF"/>
        </w:rPr>
        <w:t xml:space="preserve">ublicada en diciembre del 2010, para establecer un régimen jurídico especial en </w:t>
      </w:r>
      <w:r w:rsidRPr="00205AEF">
        <w:rPr>
          <w:spacing w:val="-20"/>
          <w:sz w:val="35"/>
          <w:szCs w:val="35"/>
          <w:shd w:val="clear" w:color="auto" w:fill="FFFFFF"/>
        </w:rPr>
        <w:t>el territorio fronterizo, terrestre, marítimo</w:t>
      </w:r>
      <w:r w:rsidRPr="003C4694">
        <w:rPr>
          <w:sz w:val="35"/>
          <w:szCs w:val="35"/>
          <w:shd w:val="clear" w:color="auto" w:fill="FFFFFF"/>
        </w:rPr>
        <w:t xml:space="preserve"> y aéreo, para garantizar la soberanía, la independencia, la integridad territorial, la seguridad interna, la protección del medio ambiente y los recursos naturales, así como la inalienabilidad de los bienes inmuebles públicos y permitir el impulso y aplicación de una política integral de desarrollo.</w:t>
      </w:r>
    </w:p>
    <w:p w:rsidR="002341B5" w:rsidRPr="003C4694" w:rsidRDefault="002341B5" w:rsidP="002341B5">
      <w:pPr>
        <w:rPr>
          <w:b/>
          <w:bCs/>
          <w:sz w:val="35"/>
          <w:szCs w:val="35"/>
          <w:shd w:val="clear" w:color="auto" w:fill="FFFFFF"/>
        </w:rPr>
      </w:pPr>
      <w:r w:rsidRPr="00205AEF">
        <w:rPr>
          <w:rFonts w:eastAsia="Times New Roman"/>
          <w:b/>
          <w:spacing w:val="-20"/>
          <w:sz w:val="35"/>
          <w:szCs w:val="35"/>
          <w:lang w:val="es-ES"/>
        </w:rPr>
        <w:t>Ley para El Control del Tabaco.</w:t>
      </w:r>
      <w:r w:rsidRPr="00205AEF">
        <w:rPr>
          <w:rFonts w:eastAsia="Times New Roman"/>
          <w:spacing w:val="-20"/>
          <w:sz w:val="35"/>
          <w:szCs w:val="35"/>
          <w:lang w:val="es-ES"/>
        </w:rPr>
        <w:t xml:space="preserve"> </w:t>
      </w:r>
      <w:r w:rsidRPr="00205AEF">
        <w:rPr>
          <w:rFonts w:eastAsia="Times New Roman"/>
          <w:spacing w:val="-20"/>
          <w:sz w:val="35"/>
          <w:szCs w:val="35"/>
          <w:lang w:val="es-ES_tradnl"/>
        </w:rPr>
        <w:t xml:space="preserve">Publicada en agosto del 2010, para </w:t>
      </w:r>
      <w:r w:rsidRPr="00205AEF">
        <w:rPr>
          <w:spacing w:val="-20"/>
          <w:sz w:val="35"/>
          <w:szCs w:val="35"/>
          <w:shd w:val="clear" w:color="auto" w:fill="FFFFFF"/>
        </w:rPr>
        <w:t>establecer regulaciones</w:t>
      </w:r>
      <w:r w:rsidRPr="003C4694">
        <w:rPr>
          <w:sz w:val="35"/>
          <w:szCs w:val="35"/>
          <w:shd w:val="clear" w:color="auto" w:fill="FFFFFF"/>
        </w:rPr>
        <w:t xml:space="preserve">, </w:t>
      </w:r>
      <w:r w:rsidRPr="009F083E">
        <w:rPr>
          <w:spacing w:val="-20"/>
          <w:sz w:val="35"/>
          <w:szCs w:val="35"/>
          <w:shd w:val="clear" w:color="auto" w:fill="FFFFFF"/>
        </w:rPr>
        <w:t>prohibiciones y mecanismos de control efectivo</w:t>
      </w:r>
      <w:r w:rsidRPr="003C4694">
        <w:rPr>
          <w:sz w:val="35"/>
          <w:szCs w:val="35"/>
          <w:shd w:val="clear" w:color="auto" w:fill="FFFFFF"/>
        </w:rPr>
        <w:t xml:space="preserve"> </w:t>
      </w:r>
      <w:r w:rsidRPr="009F083E">
        <w:rPr>
          <w:spacing w:val="-20"/>
          <w:sz w:val="35"/>
          <w:szCs w:val="35"/>
          <w:shd w:val="clear" w:color="auto" w:fill="FFFFFF"/>
        </w:rPr>
        <w:t>al consumo del tabaco, para reducir al máximo</w:t>
      </w:r>
      <w:r w:rsidRPr="003C4694">
        <w:rPr>
          <w:sz w:val="35"/>
          <w:szCs w:val="35"/>
          <w:shd w:val="clear" w:color="auto" w:fill="FFFFFF"/>
        </w:rPr>
        <w:t xml:space="preserve"> el impacto perjudicial que provoca a la salud humana y al medio ambiente.</w:t>
      </w:r>
    </w:p>
    <w:p w:rsidR="005E0F73" w:rsidRPr="003C4694" w:rsidRDefault="002341B5" w:rsidP="002341B5">
      <w:pPr>
        <w:rPr>
          <w:color w:val="000000"/>
          <w:sz w:val="35"/>
          <w:szCs w:val="35"/>
          <w:shd w:val="clear" w:color="auto" w:fill="FFFFFF"/>
        </w:rPr>
      </w:pPr>
      <w:r w:rsidRPr="009F083E">
        <w:rPr>
          <w:b/>
          <w:spacing w:val="-20"/>
          <w:sz w:val="35"/>
          <w:szCs w:val="35"/>
          <w:shd w:val="clear" w:color="auto" w:fill="FFFFFF"/>
        </w:rPr>
        <w:t>Ley sobre Prevención de Riesgos Provenientes</w:t>
      </w:r>
      <w:r w:rsidRPr="003C4694">
        <w:rPr>
          <w:b/>
          <w:sz w:val="35"/>
          <w:szCs w:val="35"/>
          <w:shd w:val="clear" w:color="auto" w:fill="FFFFFF"/>
        </w:rPr>
        <w:t xml:space="preserve"> de Organismos Vivos Modificados por medio </w:t>
      </w:r>
      <w:r w:rsidRPr="009F083E">
        <w:rPr>
          <w:b/>
          <w:spacing w:val="-20"/>
          <w:sz w:val="35"/>
          <w:szCs w:val="35"/>
          <w:shd w:val="clear" w:color="auto" w:fill="FFFFFF"/>
        </w:rPr>
        <w:t>de Biotecnología Molecular</w:t>
      </w:r>
      <w:r w:rsidRPr="009F083E">
        <w:rPr>
          <w:spacing w:val="-20"/>
          <w:sz w:val="35"/>
          <w:szCs w:val="35"/>
          <w:shd w:val="clear" w:color="auto" w:fill="FFFFFF"/>
        </w:rPr>
        <w:t xml:space="preserve">, </w:t>
      </w:r>
      <w:r w:rsidRPr="009F083E">
        <w:rPr>
          <w:color w:val="000000"/>
          <w:spacing w:val="-20"/>
          <w:sz w:val="35"/>
          <w:szCs w:val="35"/>
          <w:shd w:val="clear" w:color="auto" w:fill="FFFFFF"/>
        </w:rPr>
        <w:t>publicada en abril</w:t>
      </w:r>
      <w:r w:rsidRPr="003C4694">
        <w:rPr>
          <w:color w:val="000000"/>
          <w:sz w:val="35"/>
          <w:szCs w:val="35"/>
          <w:shd w:val="clear" w:color="auto" w:fill="FFFFFF"/>
        </w:rPr>
        <w:t xml:space="preserve"> </w:t>
      </w:r>
      <w:r w:rsidRPr="009F083E">
        <w:rPr>
          <w:color w:val="000000"/>
          <w:spacing w:val="-20"/>
          <w:sz w:val="35"/>
          <w:szCs w:val="35"/>
          <w:shd w:val="clear" w:color="auto" w:fill="FFFFFF"/>
        </w:rPr>
        <w:t>del 2010, a fin de establecer disposiciones</w:t>
      </w:r>
      <w:r w:rsidRPr="003C4694">
        <w:rPr>
          <w:color w:val="000000"/>
          <w:sz w:val="35"/>
          <w:szCs w:val="35"/>
          <w:shd w:val="clear" w:color="auto" w:fill="FFFFFF"/>
        </w:rPr>
        <w:t xml:space="preserve"> regulatorias sobre las actividades con organismos vivos modificados provenientes </w:t>
      </w:r>
      <w:r w:rsidRPr="009F083E">
        <w:rPr>
          <w:color w:val="000000"/>
          <w:spacing w:val="-20"/>
          <w:sz w:val="35"/>
          <w:szCs w:val="35"/>
          <w:shd w:val="clear" w:color="auto" w:fill="FFFFFF"/>
        </w:rPr>
        <w:t>del uso de las técnicas de la biotecnología</w:t>
      </w:r>
      <w:r w:rsidRPr="003C4694">
        <w:rPr>
          <w:color w:val="000000"/>
          <w:sz w:val="35"/>
          <w:szCs w:val="35"/>
          <w:shd w:val="clear" w:color="auto" w:fill="FFFFFF"/>
        </w:rPr>
        <w:t xml:space="preserve"> molecular, con el fin de prevenir, evitar </w:t>
      </w:r>
      <w:r w:rsidRPr="009F083E">
        <w:rPr>
          <w:color w:val="000000"/>
          <w:spacing w:val="-36"/>
          <w:sz w:val="35"/>
          <w:szCs w:val="35"/>
          <w:shd w:val="clear" w:color="auto" w:fill="FFFFFF"/>
        </w:rPr>
        <w:t>y reducir los riesgos que se pudieran ocasionar</w:t>
      </w:r>
      <w:r w:rsidRPr="003C4694">
        <w:rPr>
          <w:color w:val="000000"/>
          <w:sz w:val="35"/>
          <w:szCs w:val="35"/>
          <w:shd w:val="clear" w:color="auto" w:fill="FFFFFF"/>
        </w:rPr>
        <w:t xml:space="preserve"> a </w:t>
      </w:r>
      <w:r w:rsidRPr="009F083E">
        <w:rPr>
          <w:color w:val="000000"/>
          <w:spacing w:val="-20"/>
          <w:sz w:val="35"/>
          <w:szCs w:val="35"/>
          <w:shd w:val="clear" w:color="auto" w:fill="FFFFFF"/>
        </w:rPr>
        <w:t>la salud humana, en el ambiente, diversidad</w:t>
      </w:r>
      <w:r w:rsidRPr="003C4694">
        <w:rPr>
          <w:color w:val="000000"/>
          <w:sz w:val="35"/>
          <w:szCs w:val="35"/>
          <w:shd w:val="clear" w:color="auto" w:fill="FFFFFF"/>
        </w:rPr>
        <w:t xml:space="preserve"> </w:t>
      </w:r>
      <w:r w:rsidRPr="009F083E">
        <w:rPr>
          <w:color w:val="000000"/>
          <w:spacing w:val="-20"/>
          <w:sz w:val="35"/>
          <w:szCs w:val="35"/>
          <w:shd w:val="clear" w:color="auto" w:fill="FFFFFF"/>
        </w:rPr>
        <w:lastRenderedPageBreak/>
        <w:t>biológica, actividad agropecuaria, forestal</w:t>
      </w:r>
      <w:r w:rsidRPr="003C4694">
        <w:rPr>
          <w:color w:val="000000"/>
          <w:sz w:val="35"/>
          <w:szCs w:val="35"/>
          <w:shd w:val="clear" w:color="auto" w:fill="FFFFFF"/>
        </w:rPr>
        <w:t xml:space="preserve"> y acuícola.</w:t>
      </w:r>
    </w:p>
    <w:p w:rsidR="002341B5" w:rsidRPr="003C4694" w:rsidRDefault="002341B5" w:rsidP="002341B5">
      <w:pPr>
        <w:rPr>
          <w:sz w:val="35"/>
          <w:szCs w:val="35"/>
          <w:shd w:val="clear" w:color="auto" w:fill="FFFFFF"/>
        </w:rPr>
      </w:pPr>
      <w:r w:rsidRPr="003C4694">
        <w:rPr>
          <w:b/>
          <w:bCs/>
          <w:sz w:val="35"/>
          <w:szCs w:val="35"/>
          <w:shd w:val="clear" w:color="auto" w:fill="FFFFFF"/>
        </w:rPr>
        <w:t xml:space="preserve">Ley que Declara y Define el Sistema de los </w:t>
      </w:r>
      <w:r w:rsidRPr="009F083E">
        <w:rPr>
          <w:b/>
          <w:bCs/>
          <w:spacing w:val="-20"/>
          <w:sz w:val="35"/>
          <w:szCs w:val="35"/>
          <w:shd w:val="clear" w:color="auto" w:fill="FFFFFF"/>
        </w:rPr>
        <w:t>Cayos Perlas como Refugio de Vida Silvestre,</w:t>
      </w:r>
      <w:r w:rsidRPr="003C4694">
        <w:rPr>
          <w:b/>
          <w:bCs/>
          <w:sz w:val="35"/>
          <w:szCs w:val="35"/>
          <w:shd w:val="clear" w:color="auto" w:fill="FFFFFF"/>
        </w:rPr>
        <w:t xml:space="preserve"> </w:t>
      </w:r>
      <w:r w:rsidRPr="003C4694">
        <w:rPr>
          <w:bCs/>
          <w:sz w:val="35"/>
          <w:szCs w:val="35"/>
          <w:shd w:val="clear" w:color="auto" w:fill="FFFFFF"/>
        </w:rPr>
        <w:t>p</w:t>
      </w:r>
      <w:r w:rsidRPr="003C4694">
        <w:rPr>
          <w:sz w:val="35"/>
          <w:szCs w:val="35"/>
          <w:shd w:val="clear" w:color="auto" w:fill="FFFFFF"/>
        </w:rPr>
        <w:t xml:space="preserve">ublicada noviembre del 2010, declara al Sistema de los Cayos Perlas, ubicado en la </w:t>
      </w:r>
      <w:r w:rsidRPr="009F083E">
        <w:rPr>
          <w:spacing w:val="-28"/>
          <w:sz w:val="35"/>
          <w:szCs w:val="35"/>
          <w:shd w:val="clear" w:color="auto" w:fill="FFFFFF"/>
        </w:rPr>
        <w:t>Costa Caribe, Área Protegida, bajo la categoría</w:t>
      </w:r>
      <w:r w:rsidRPr="003C4694">
        <w:rPr>
          <w:sz w:val="35"/>
          <w:szCs w:val="35"/>
          <w:shd w:val="clear" w:color="auto" w:fill="FFFFFF"/>
        </w:rPr>
        <w:t xml:space="preserve"> </w:t>
      </w:r>
      <w:r w:rsidRPr="009F083E">
        <w:rPr>
          <w:spacing w:val="-20"/>
          <w:sz w:val="35"/>
          <w:szCs w:val="35"/>
          <w:shd w:val="clear" w:color="auto" w:fill="FFFFFF"/>
        </w:rPr>
        <w:t>de Refugio de Vida Silvestre, para garantizar</w:t>
      </w:r>
      <w:r w:rsidRPr="003C4694">
        <w:rPr>
          <w:sz w:val="35"/>
          <w:szCs w:val="35"/>
          <w:shd w:val="clear" w:color="auto" w:fill="FFFFFF"/>
        </w:rPr>
        <w:t xml:space="preserve"> </w:t>
      </w:r>
      <w:r w:rsidRPr="009F083E">
        <w:rPr>
          <w:spacing w:val="-20"/>
          <w:sz w:val="35"/>
          <w:szCs w:val="35"/>
          <w:shd w:val="clear" w:color="auto" w:fill="FFFFFF"/>
        </w:rPr>
        <w:t>el mantenimiento del hábitat y las necesidades</w:t>
      </w:r>
      <w:r w:rsidRPr="003C4694">
        <w:rPr>
          <w:sz w:val="35"/>
          <w:szCs w:val="35"/>
          <w:shd w:val="clear" w:color="auto" w:fill="FFFFFF"/>
        </w:rPr>
        <w:t xml:space="preserve"> </w:t>
      </w:r>
      <w:r w:rsidRPr="009F083E">
        <w:rPr>
          <w:spacing w:val="-30"/>
          <w:sz w:val="35"/>
          <w:szCs w:val="35"/>
          <w:shd w:val="clear" w:color="auto" w:fill="FFFFFF"/>
        </w:rPr>
        <w:t>de determinadas especies o comunidades animales</w:t>
      </w:r>
      <w:r w:rsidRPr="003C4694">
        <w:rPr>
          <w:sz w:val="35"/>
          <w:szCs w:val="35"/>
          <w:shd w:val="clear" w:color="auto" w:fill="FFFFFF"/>
        </w:rPr>
        <w:t xml:space="preserve"> </w:t>
      </w:r>
      <w:r w:rsidRPr="009F083E">
        <w:rPr>
          <w:spacing w:val="-34"/>
          <w:sz w:val="35"/>
          <w:szCs w:val="35"/>
          <w:shd w:val="clear" w:color="auto" w:fill="FFFFFF"/>
        </w:rPr>
        <w:t>residentes o migratorias de importancia nacional</w:t>
      </w:r>
      <w:r w:rsidRPr="003C4694">
        <w:rPr>
          <w:sz w:val="35"/>
          <w:szCs w:val="35"/>
          <w:shd w:val="clear" w:color="auto" w:fill="FFFFFF"/>
        </w:rPr>
        <w:t xml:space="preserve"> o internacional, únicas, amenazadas o en peligro de extinción.</w:t>
      </w:r>
    </w:p>
    <w:p w:rsidR="002341B5" w:rsidRPr="003C4694" w:rsidRDefault="002341B5" w:rsidP="002341B5">
      <w:pPr>
        <w:rPr>
          <w:sz w:val="35"/>
          <w:szCs w:val="35"/>
          <w:shd w:val="clear" w:color="auto" w:fill="FFFFFF"/>
        </w:rPr>
      </w:pPr>
      <w:r w:rsidRPr="009F083E">
        <w:rPr>
          <w:b/>
          <w:bCs/>
          <w:spacing w:val="-20"/>
          <w:sz w:val="35"/>
          <w:szCs w:val="35"/>
          <w:shd w:val="clear" w:color="auto" w:fill="FFFFFF"/>
        </w:rPr>
        <w:t>Ley de Fomento a la Producción Agroecológica</w:t>
      </w:r>
      <w:r w:rsidRPr="003C4694">
        <w:rPr>
          <w:b/>
          <w:bCs/>
          <w:sz w:val="35"/>
          <w:szCs w:val="35"/>
          <w:shd w:val="clear" w:color="auto" w:fill="FFFFFF"/>
        </w:rPr>
        <w:t xml:space="preserve"> u Orgánica</w:t>
      </w:r>
      <w:r w:rsidRPr="003C4694">
        <w:rPr>
          <w:bCs/>
          <w:sz w:val="35"/>
          <w:szCs w:val="35"/>
          <w:shd w:val="clear" w:color="auto" w:fill="FFFFFF"/>
        </w:rPr>
        <w:t>, p</w:t>
      </w:r>
      <w:r w:rsidRPr="003C4694">
        <w:rPr>
          <w:sz w:val="35"/>
          <w:szCs w:val="35"/>
          <w:shd w:val="clear" w:color="auto" w:fill="FFFFFF"/>
        </w:rPr>
        <w:t xml:space="preserve">ublicada en julio del 2011, cuyo fin es fomentar el desarrollo de los </w:t>
      </w:r>
      <w:r w:rsidRPr="009F083E">
        <w:rPr>
          <w:spacing w:val="-42"/>
          <w:sz w:val="35"/>
          <w:szCs w:val="35"/>
          <w:shd w:val="clear" w:color="auto" w:fill="FFFFFF"/>
        </w:rPr>
        <w:t>sistemas de producción agroecológica u orgánica,</w:t>
      </w:r>
      <w:r w:rsidRPr="003C4694">
        <w:rPr>
          <w:sz w:val="35"/>
          <w:szCs w:val="35"/>
          <w:shd w:val="clear" w:color="auto" w:fill="FFFFFF"/>
        </w:rPr>
        <w:t xml:space="preserve"> </w:t>
      </w:r>
      <w:r w:rsidRPr="009F083E">
        <w:rPr>
          <w:spacing w:val="-20"/>
          <w:sz w:val="35"/>
          <w:szCs w:val="35"/>
          <w:shd w:val="clear" w:color="auto" w:fill="FFFFFF"/>
        </w:rPr>
        <w:t>mediante la regulación, promoción e impulso</w:t>
      </w:r>
      <w:r w:rsidRPr="003C4694">
        <w:rPr>
          <w:sz w:val="35"/>
          <w:szCs w:val="35"/>
          <w:shd w:val="clear" w:color="auto" w:fill="FFFFFF"/>
        </w:rPr>
        <w:t xml:space="preserve"> de </w:t>
      </w:r>
      <w:r w:rsidRPr="009F083E">
        <w:rPr>
          <w:spacing w:val="-36"/>
          <w:sz w:val="35"/>
          <w:szCs w:val="35"/>
          <w:shd w:val="clear" w:color="auto" w:fill="FFFFFF"/>
        </w:rPr>
        <w:t>actividades, prácticas y procesos de producción</w:t>
      </w:r>
      <w:r w:rsidRPr="003C4694">
        <w:rPr>
          <w:sz w:val="35"/>
          <w:szCs w:val="35"/>
          <w:shd w:val="clear" w:color="auto" w:fill="FFFFFF"/>
        </w:rPr>
        <w:t xml:space="preserve"> con sostenibilidad ambiental, económica, social y cultural. </w:t>
      </w:r>
    </w:p>
    <w:p w:rsidR="002341B5" w:rsidRPr="003C4694" w:rsidRDefault="002341B5" w:rsidP="002341B5">
      <w:pPr>
        <w:rPr>
          <w:sz w:val="35"/>
          <w:szCs w:val="35"/>
          <w:shd w:val="clear" w:color="auto" w:fill="FFFFFF"/>
        </w:rPr>
      </w:pPr>
      <w:r w:rsidRPr="009F083E">
        <w:rPr>
          <w:b/>
          <w:bCs/>
          <w:spacing w:val="-20"/>
          <w:sz w:val="35"/>
          <w:szCs w:val="35"/>
          <w:shd w:val="clear" w:color="auto" w:fill="FFFFFF"/>
        </w:rPr>
        <w:t>Ley de Conservación y Utilización Sostenible</w:t>
      </w:r>
      <w:r w:rsidRPr="003C4694">
        <w:rPr>
          <w:b/>
          <w:bCs/>
          <w:sz w:val="35"/>
          <w:szCs w:val="35"/>
          <w:shd w:val="clear" w:color="auto" w:fill="FFFFFF"/>
        </w:rPr>
        <w:t xml:space="preserve"> de la Diversidad Biológica</w:t>
      </w:r>
      <w:r w:rsidRPr="003C4694">
        <w:rPr>
          <w:bCs/>
          <w:sz w:val="35"/>
          <w:szCs w:val="35"/>
          <w:shd w:val="clear" w:color="auto" w:fill="FFFFFF"/>
        </w:rPr>
        <w:t>, p</w:t>
      </w:r>
      <w:r w:rsidRPr="003C4694">
        <w:rPr>
          <w:sz w:val="35"/>
          <w:szCs w:val="35"/>
          <w:shd w:val="clear" w:color="auto" w:fill="FFFFFF"/>
        </w:rPr>
        <w:t xml:space="preserve">ublicada en octubre 2012, con el fin de regular la conservación y utilización sostenible de </w:t>
      </w:r>
      <w:r w:rsidRPr="009F083E">
        <w:rPr>
          <w:spacing w:val="-20"/>
          <w:sz w:val="35"/>
          <w:szCs w:val="35"/>
          <w:shd w:val="clear" w:color="auto" w:fill="FFFFFF"/>
        </w:rPr>
        <w:t>la diversidad biológica existente en el país, garantizando una participación equitativa</w:t>
      </w:r>
      <w:r w:rsidRPr="003C4694">
        <w:rPr>
          <w:sz w:val="35"/>
          <w:szCs w:val="35"/>
          <w:shd w:val="clear" w:color="auto" w:fill="FFFFFF"/>
        </w:rPr>
        <w:t xml:space="preserve"> y </w:t>
      </w:r>
      <w:r w:rsidRPr="009F083E">
        <w:rPr>
          <w:spacing w:val="-20"/>
          <w:sz w:val="35"/>
          <w:szCs w:val="35"/>
          <w:shd w:val="clear" w:color="auto" w:fill="FFFFFF"/>
        </w:rPr>
        <w:t>distribución justa en los beneficios derivados</w:t>
      </w:r>
      <w:r w:rsidRPr="003C4694">
        <w:rPr>
          <w:sz w:val="35"/>
          <w:szCs w:val="35"/>
          <w:shd w:val="clear" w:color="auto" w:fill="FFFFFF"/>
        </w:rPr>
        <w:t xml:space="preserve"> del uso de la misma.</w:t>
      </w:r>
    </w:p>
    <w:p w:rsidR="002341B5" w:rsidRPr="003C4694" w:rsidRDefault="002341B5" w:rsidP="002341B5">
      <w:pPr>
        <w:rPr>
          <w:rFonts w:eastAsia="Calibri"/>
          <w:color w:val="000000"/>
          <w:sz w:val="35"/>
          <w:szCs w:val="35"/>
          <w:shd w:val="clear" w:color="auto" w:fill="FFFFFF"/>
        </w:rPr>
      </w:pPr>
      <w:r w:rsidRPr="003C4694">
        <w:rPr>
          <w:b/>
          <w:sz w:val="35"/>
          <w:szCs w:val="35"/>
          <w:lang w:val="es-ES"/>
        </w:rPr>
        <w:lastRenderedPageBreak/>
        <w:t xml:space="preserve">Digesto Jurídico de La Ley No. 443, Ley de </w:t>
      </w:r>
      <w:r w:rsidRPr="009F083E">
        <w:rPr>
          <w:b/>
          <w:spacing w:val="-36"/>
          <w:sz w:val="35"/>
          <w:szCs w:val="35"/>
          <w:lang w:val="es-ES"/>
        </w:rPr>
        <w:t>Exploración y Explotación de Recursos Geotérmicos.</w:t>
      </w:r>
      <w:r w:rsidRPr="003C4694">
        <w:rPr>
          <w:b/>
          <w:sz w:val="35"/>
          <w:szCs w:val="35"/>
          <w:lang w:val="es-ES"/>
        </w:rPr>
        <w:t xml:space="preserve"> </w:t>
      </w:r>
      <w:r w:rsidRPr="009F083E">
        <w:rPr>
          <w:spacing w:val="-20"/>
          <w:sz w:val="35"/>
          <w:szCs w:val="35"/>
          <w:lang w:val="es-ES_tradnl"/>
        </w:rPr>
        <w:t xml:space="preserve">Publicada septiembre del 2012, para </w:t>
      </w:r>
      <w:r w:rsidRPr="009F083E">
        <w:rPr>
          <w:rFonts w:eastAsia="Calibri"/>
          <w:color w:val="000000"/>
          <w:spacing w:val="-20"/>
          <w:sz w:val="35"/>
          <w:szCs w:val="35"/>
          <w:shd w:val="clear" w:color="auto" w:fill="FFFFFF"/>
        </w:rPr>
        <w:t>modernizar</w:t>
      </w:r>
      <w:r w:rsidRPr="003C4694">
        <w:rPr>
          <w:rFonts w:eastAsia="Calibri"/>
          <w:color w:val="000000"/>
          <w:sz w:val="35"/>
          <w:szCs w:val="35"/>
          <w:shd w:val="clear" w:color="auto" w:fill="FFFFFF"/>
        </w:rPr>
        <w:t xml:space="preserve"> y disponer de una legislación que permita a la Nación Nicaragüense continuar con el </w:t>
      </w:r>
      <w:r w:rsidRPr="009F083E">
        <w:rPr>
          <w:rFonts w:eastAsia="Calibri"/>
          <w:color w:val="000000"/>
          <w:spacing w:val="-20"/>
          <w:sz w:val="35"/>
          <w:szCs w:val="35"/>
          <w:shd w:val="clear" w:color="auto" w:fill="FFFFFF"/>
        </w:rPr>
        <w:t>proceso de maximizar el uso de sus recursos</w:t>
      </w:r>
      <w:r w:rsidRPr="003C4694">
        <w:rPr>
          <w:rFonts w:eastAsia="Calibri"/>
          <w:color w:val="000000"/>
          <w:sz w:val="35"/>
          <w:szCs w:val="35"/>
          <w:shd w:val="clear" w:color="auto" w:fill="FFFFFF"/>
        </w:rPr>
        <w:t xml:space="preserve"> naturales de forma regulada y sostenida, que permita de manera ininterrumpida el </w:t>
      </w:r>
      <w:r w:rsidRPr="009F083E">
        <w:rPr>
          <w:rFonts w:eastAsia="Calibri"/>
          <w:color w:val="000000"/>
          <w:spacing w:val="-38"/>
          <w:sz w:val="35"/>
          <w:szCs w:val="35"/>
          <w:shd w:val="clear" w:color="auto" w:fill="FFFFFF"/>
        </w:rPr>
        <w:t>crecimiento de la capacidad energética instalada</w:t>
      </w:r>
      <w:r w:rsidRPr="003C4694">
        <w:rPr>
          <w:rFonts w:eastAsia="Calibri"/>
          <w:color w:val="000000"/>
          <w:sz w:val="35"/>
          <w:szCs w:val="35"/>
          <w:shd w:val="clear" w:color="auto" w:fill="FFFFFF"/>
        </w:rPr>
        <w:t xml:space="preserve"> en el país, priorizando el uso de los recursos geotérmicos como fuente primaria de energía. </w:t>
      </w:r>
    </w:p>
    <w:p w:rsidR="002341B5" w:rsidRPr="003C4694" w:rsidRDefault="002341B5" w:rsidP="002341B5">
      <w:pPr>
        <w:rPr>
          <w:b/>
          <w:sz w:val="35"/>
          <w:szCs w:val="35"/>
        </w:rPr>
      </w:pPr>
      <w:r w:rsidRPr="003C4694">
        <w:rPr>
          <w:b/>
          <w:sz w:val="35"/>
          <w:szCs w:val="35"/>
          <w:shd w:val="clear" w:color="auto" w:fill="FFFFFF"/>
        </w:rPr>
        <w:t>Ley que Declara y Define los Límites de la Reserva de Biósfera de la Isla de Ometepe,</w:t>
      </w:r>
      <w:r w:rsidRPr="003C4694">
        <w:rPr>
          <w:sz w:val="35"/>
          <w:szCs w:val="35"/>
          <w:shd w:val="clear" w:color="auto" w:fill="FFFFFF"/>
        </w:rPr>
        <w:t xml:space="preserve"> publicada en marzo del 2013, para declarar </w:t>
      </w:r>
      <w:r w:rsidRPr="009F083E">
        <w:rPr>
          <w:spacing w:val="-32"/>
          <w:sz w:val="35"/>
          <w:szCs w:val="35"/>
          <w:shd w:val="clear" w:color="auto" w:fill="FFFFFF"/>
        </w:rPr>
        <w:t>como Reserva de Biósfera la Isla de Ometepe,</w:t>
      </w:r>
      <w:r w:rsidRPr="003C4694">
        <w:rPr>
          <w:sz w:val="35"/>
          <w:szCs w:val="35"/>
          <w:shd w:val="clear" w:color="auto" w:fill="FFFFFF"/>
        </w:rPr>
        <w:t xml:space="preserve"> reconocida e incorporada a la Red Mundial </w:t>
      </w:r>
      <w:r w:rsidRPr="009F083E">
        <w:rPr>
          <w:spacing w:val="-32"/>
          <w:sz w:val="35"/>
          <w:szCs w:val="35"/>
          <w:shd w:val="clear" w:color="auto" w:fill="FFFFFF"/>
        </w:rPr>
        <w:t>de Reservas de Biósferas de la Organización</w:t>
      </w:r>
      <w:r w:rsidRPr="003C4694">
        <w:rPr>
          <w:sz w:val="35"/>
          <w:szCs w:val="35"/>
          <w:shd w:val="clear" w:color="auto" w:fill="FFFFFF"/>
        </w:rPr>
        <w:t xml:space="preserve"> de Naciones Unidas para la Educación, la Ciencia y la Cultura –UNESCO, en el marco del programa sobre el Hombre y la Biósfera (MAB).</w:t>
      </w:r>
    </w:p>
    <w:p w:rsidR="002341B5" w:rsidRPr="003C4694" w:rsidRDefault="000262DE" w:rsidP="009F083E">
      <w:pPr>
        <w:pStyle w:val="Ttulo2"/>
        <w:jc w:val="left"/>
        <w:rPr>
          <w:sz w:val="35"/>
          <w:szCs w:val="35"/>
          <w:shd w:val="clear" w:color="auto" w:fill="FFFFFF"/>
          <w:lang w:eastAsia="es-NI"/>
        </w:rPr>
      </w:pPr>
      <w:bookmarkStart w:id="32" w:name="_Toc43309738"/>
      <w:r w:rsidRPr="003C4694">
        <w:rPr>
          <w:sz w:val="35"/>
          <w:szCs w:val="35"/>
          <w:shd w:val="clear" w:color="auto" w:fill="FFFFFF"/>
          <w:lang w:eastAsia="es-NI"/>
        </w:rPr>
        <w:t>IX</w:t>
      </w:r>
      <w:r w:rsidR="002341B5" w:rsidRPr="003C4694">
        <w:rPr>
          <w:sz w:val="35"/>
          <w:szCs w:val="35"/>
          <w:shd w:val="clear" w:color="auto" w:fill="FFFFFF"/>
          <w:lang w:eastAsia="es-NI"/>
        </w:rPr>
        <w:t>.2.</w:t>
      </w:r>
      <w:r w:rsidR="005E0F73" w:rsidRPr="003C4694">
        <w:rPr>
          <w:sz w:val="35"/>
          <w:szCs w:val="35"/>
          <w:shd w:val="clear" w:color="auto" w:fill="FFFFFF"/>
          <w:lang w:eastAsia="es-NI"/>
        </w:rPr>
        <w:t xml:space="preserve"> Anexo B:</w:t>
      </w:r>
      <w:r w:rsidR="002341B5" w:rsidRPr="003C4694">
        <w:rPr>
          <w:sz w:val="35"/>
          <w:szCs w:val="35"/>
          <w:shd w:val="clear" w:color="auto" w:fill="FFFFFF"/>
          <w:lang w:eastAsia="es-NI"/>
        </w:rPr>
        <w:t xml:space="preserve"> Instrumentos Jurídicos Internacionales:</w:t>
      </w:r>
      <w:bookmarkEnd w:id="32"/>
    </w:p>
    <w:p w:rsidR="002341B5" w:rsidRPr="003C4694" w:rsidRDefault="002341B5" w:rsidP="002341B5">
      <w:pPr>
        <w:rPr>
          <w:sz w:val="35"/>
          <w:szCs w:val="35"/>
          <w:shd w:val="clear" w:color="auto" w:fill="FFFFFF"/>
        </w:rPr>
      </w:pPr>
      <w:r w:rsidRPr="003C4694">
        <w:rPr>
          <w:b/>
          <w:bCs/>
          <w:sz w:val="35"/>
          <w:szCs w:val="35"/>
          <w:shd w:val="clear" w:color="auto" w:fill="FFFFFF"/>
        </w:rPr>
        <w:t xml:space="preserve">Convención sobre el Comercio Internacional de Especies Amenazadas de Fauna y Flora </w:t>
      </w:r>
      <w:r w:rsidRPr="009F083E">
        <w:rPr>
          <w:b/>
          <w:bCs/>
          <w:spacing w:val="-20"/>
          <w:sz w:val="35"/>
          <w:szCs w:val="35"/>
          <w:shd w:val="clear" w:color="auto" w:fill="FFFFFF"/>
        </w:rPr>
        <w:t xml:space="preserve">Silvestres, </w:t>
      </w:r>
      <w:r w:rsidRPr="009F083E">
        <w:rPr>
          <w:bCs/>
          <w:spacing w:val="-20"/>
          <w:sz w:val="35"/>
          <w:szCs w:val="35"/>
          <w:shd w:val="clear" w:color="auto" w:fill="FFFFFF"/>
        </w:rPr>
        <w:t>p</w:t>
      </w:r>
      <w:r w:rsidRPr="009F083E">
        <w:rPr>
          <w:spacing w:val="-20"/>
          <w:sz w:val="35"/>
          <w:szCs w:val="35"/>
          <w:shd w:val="clear" w:color="auto" w:fill="FFFFFF"/>
        </w:rPr>
        <w:t>ublicado agosto de 1977, tiene</w:t>
      </w:r>
      <w:r w:rsidRPr="003C4694">
        <w:rPr>
          <w:sz w:val="35"/>
          <w:szCs w:val="35"/>
          <w:shd w:val="clear" w:color="auto" w:fill="FFFFFF"/>
        </w:rPr>
        <w:t xml:space="preserve"> por finalidad velar para que el comercio internacional de especímenes de animales y </w:t>
      </w:r>
      <w:r w:rsidRPr="009F083E">
        <w:rPr>
          <w:spacing w:val="-20"/>
          <w:sz w:val="35"/>
          <w:szCs w:val="35"/>
          <w:shd w:val="clear" w:color="auto" w:fill="FFFFFF"/>
        </w:rPr>
        <w:lastRenderedPageBreak/>
        <w:t>plantas silvestres no constituya una amenaza</w:t>
      </w:r>
      <w:r w:rsidRPr="003C4694">
        <w:rPr>
          <w:sz w:val="35"/>
          <w:szCs w:val="35"/>
          <w:shd w:val="clear" w:color="auto" w:fill="FFFFFF"/>
        </w:rPr>
        <w:t xml:space="preserve"> para su propia supervivencia.</w:t>
      </w:r>
    </w:p>
    <w:p w:rsidR="002341B5" w:rsidRPr="003C4694" w:rsidRDefault="002341B5" w:rsidP="002341B5">
      <w:pPr>
        <w:rPr>
          <w:sz w:val="35"/>
          <w:szCs w:val="35"/>
          <w:shd w:val="clear" w:color="auto" w:fill="FFFFFF"/>
        </w:rPr>
      </w:pPr>
      <w:r w:rsidRPr="003C4694">
        <w:rPr>
          <w:b/>
          <w:sz w:val="35"/>
          <w:szCs w:val="35"/>
        </w:rPr>
        <w:t xml:space="preserve">Adhesión y Ratificación del Convenio de Viena para la Protección de la Capa de Ozono y del Protocolo de Montreal Relativo a las Sustancias Agotadoras de la Capa de </w:t>
      </w:r>
      <w:r w:rsidRPr="00F35CDE">
        <w:rPr>
          <w:b/>
          <w:spacing w:val="-20"/>
          <w:sz w:val="35"/>
          <w:szCs w:val="35"/>
        </w:rPr>
        <w:t>Ozono y sus Anexos</w:t>
      </w:r>
      <w:r w:rsidRPr="00F35CDE">
        <w:rPr>
          <w:spacing w:val="-20"/>
          <w:sz w:val="35"/>
          <w:szCs w:val="35"/>
        </w:rPr>
        <w:t>, publicado febrero de 1993,</w:t>
      </w:r>
      <w:r w:rsidRPr="003C4694">
        <w:rPr>
          <w:sz w:val="35"/>
          <w:szCs w:val="35"/>
        </w:rPr>
        <w:t xml:space="preserve"> </w:t>
      </w:r>
      <w:r w:rsidRPr="00F35CDE">
        <w:rPr>
          <w:spacing w:val="-30"/>
          <w:sz w:val="35"/>
          <w:szCs w:val="35"/>
        </w:rPr>
        <w:t>t</w:t>
      </w:r>
      <w:r w:rsidRPr="00F35CDE">
        <w:rPr>
          <w:spacing w:val="-30"/>
          <w:sz w:val="35"/>
          <w:szCs w:val="35"/>
          <w:shd w:val="clear" w:color="auto" w:fill="FFFFFF"/>
        </w:rPr>
        <w:t>iene como objetivo establecer medidas concretas</w:t>
      </w:r>
      <w:r w:rsidRPr="003C4694">
        <w:rPr>
          <w:sz w:val="35"/>
          <w:szCs w:val="35"/>
          <w:shd w:val="clear" w:color="auto" w:fill="FFFFFF"/>
        </w:rPr>
        <w:t xml:space="preserve"> </w:t>
      </w:r>
      <w:r w:rsidRPr="00F35CDE">
        <w:rPr>
          <w:spacing w:val="-38"/>
          <w:sz w:val="35"/>
          <w:szCs w:val="35"/>
          <w:shd w:val="clear" w:color="auto" w:fill="FFFFFF"/>
        </w:rPr>
        <w:t>para la eliminación del uso de las sustancias</w:t>
      </w:r>
      <w:r w:rsidRPr="003C4694">
        <w:rPr>
          <w:sz w:val="35"/>
          <w:szCs w:val="35"/>
          <w:shd w:val="clear" w:color="auto" w:fill="FFFFFF"/>
        </w:rPr>
        <w:t xml:space="preserve"> que agoten la capa de ozono, para evitar los daños a la salud y al medio ambiente. </w:t>
      </w:r>
    </w:p>
    <w:p w:rsidR="002341B5" w:rsidRPr="003C4694" w:rsidRDefault="002341B5" w:rsidP="002341B5">
      <w:pPr>
        <w:rPr>
          <w:rFonts w:eastAsia="Times New Roman"/>
          <w:sz w:val="35"/>
          <w:szCs w:val="35"/>
          <w:lang w:eastAsia="es-ES"/>
        </w:rPr>
      </w:pPr>
      <w:r w:rsidRPr="003C4694">
        <w:rPr>
          <w:b/>
          <w:bCs/>
          <w:sz w:val="35"/>
          <w:szCs w:val="35"/>
        </w:rPr>
        <w:t>Ratificación del Convenio sobre Diversidad Biológica</w:t>
      </w:r>
      <w:r w:rsidRPr="003C4694">
        <w:rPr>
          <w:sz w:val="35"/>
          <w:szCs w:val="35"/>
        </w:rPr>
        <w:t xml:space="preserve">, publicado en diciembre de 1995, </w:t>
      </w:r>
      <w:r w:rsidRPr="00F35CDE">
        <w:rPr>
          <w:spacing w:val="-20"/>
          <w:sz w:val="35"/>
          <w:szCs w:val="35"/>
        </w:rPr>
        <w:t xml:space="preserve">el que tiene </w:t>
      </w:r>
      <w:r w:rsidRPr="00F35CDE">
        <w:rPr>
          <w:spacing w:val="-20"/>
          <w:sz w:val="35"/>
          <w:szCs w:val="35"/>
          <w:shd w:val="clear" w:color="auto" w:fill="FFFFFF"/>
        </w:rPr>
        <w:t>como finalidad la conservación</w:t>
      </w:r>
      <w:r w:rsidRPr="003C4694">
        <w:rPr>
          <w:sz w:val="35"/>
          <w:szCs w:val="35"/>
          <w:shd w:val="clear" w:color="auto" w:fill="FFFFFF"/>
        </w:rPr>
        <w:t xml:space="preserve"> de la diversidad biológica, la utilización </w:t>
      </w:r>
      <w:r w:rsidRPr="00F35CDE">
        <w:rPr>
          <w:spacing w:val="-38"/>
          <w:sz w:val="35"/>
          <w:szCs w:val="35"/>
          <w:shd w:val="clear" w:color="auto" w:fill="FFFFFF"/>
        </w:rPr>
        <w:t>sostenible de los componentes de la biodiversidad</w:t>
      </w:r>
      <w:r w:rsidRPr="003C4694">
        <w:rPr>
          <w:sz w:val="35"/>
          <w:szCs w:val="35"/>
          <w:shd w:val="clear" w:color="auto" w:fill="FFFFFF"/>
        </w:rPr>
        <w:t xml:space="preserve"> y la participación justa y equitativa en los beneficios derivados de la utilización de los recursos genéticos. </w:t>
      </w:r>
    </w:p>
    <w:p w:rsidR="002341B5" w:rsidRPr="003C4694" w:rsidRDefault="002341B5" w:rsidP="002341B5">
      <w:pPr>
        <w:rPr>
          <w:sz w:val="35"/>
          <w:szCs w:val="35"/>
          <w:shd w:val="clear" w:color="auto" w:fill="FFFFFF"/>
        </w:rPr>
      </w:pPr>
      <w:r w:rsidRPr="003C4694">
        <w:rPr>
          <w:b/>
          <w:bCs/>
          <w:sz w:val="35"/>
          <w:szCs w:val="35"/>
          <w:shd w:val="clear" w:color="auto" w:fill="FFFFFF"/>
        </w:rPr>
        <w:t xml:space="preserve">Ratificación de la Convención Marco de las Naciones Unidas sobre el Cambio Climático, </w:t>
      </w:r>
      <w:r w:rsidRPr="00F35CDE">
        <w:rPr>
          <w:bCs/>
          <w:spacing w:val="-20"/>
          <w:sz w:val="35"/>
          <w:szCs w:val="35"/>
          <w:shd w:val="clear" w:color="auto" w:fill="FFFFFF"/>
        </w:rPr>
        <w:t>p</w:t>
      </w:r>
      <w:r w:rsidRPr="00F35CDE">
        <w:rPr>
          <w:spacing w:val="-20"/>
          <w:sz w:val="35"/>
          <w:szCs w:val="35"/>
          <w:shd w:val="clear" w:color="auto" w:fill="FFFFFF"/>
        </w:rPr>
        <w:t xml:space="preserve">ublicado octubre de 1995, cuyo objetivo es </w:t>
      </w:r>
      <w:r w:rsidRPr="00F35CDE">
        <w:rPr>
          <w:spacing w:val="-30"/>
          <w:sz w:val="35"/>
          <w:szCs w:val="35"/>
          <w:shd w:val="clear" w:color="auto" w:fill="FFFFFF"/>
        </w:rPr>
        <w:t>lograr la estabilización de las</w:t>
      </w:r>
      <w:r w:rsidR="00F35CDE" w:rsidRPr="00F35CDE">
        <w:rPr>
          <w:spacing w:val="-30"/>
          <w:sz w:val="35"/>
          <w:szCs w:val="35"/>
          <w:shd w:val="clear" w:color="auto" w:fill="FFFFFF"/>
        </w:rPr>
        <w:t xml:space="preserve"> </w:t>
      </w:r>
      <w:r w:rsidRPr="00F35CDE">
        <w:rPr>
          <w:spacing w:val="-30"/>
          <w:sz w:val="35"/>
          <w:szCs w:val="35"/>
          <w:shd w:val="clear" w:color="auto" w:fill="FFFFFF"/>
        </w:rPr>
        <w:t>concentraciones</w:t>
      </w:r>
      <w:r w:rsidRPr="003C4694">
        <w:rPr>
          <w:sz w:val="35"/>
          <w:szCs w:val="35"/>
          <w:shd w:val="clear" w:color="auto" w:fill="FFFFFF"/>
        </w:rPr>
        <w:t xml:space="preserve"> </w:t>
      </w:r>
      <w:r w:rsidRPr="00F35CDE">
        <w:rPr>
          <w:spacing w:val="-20"/>
          <w:sz w:val="35"/>
          <w:szCs w:val="35"/>
          <w:shd w:val="clear" w:color="auto" w:fill="FFFFFF"/>
        </w:rPr>
        <w:t>de gases de efecto invernadero en la atmósfera</w:t>
      </w:r>
      <w:r w:rsidRPr="003C4694">
        <w:rPr>
          <w:sz w:val="35"/>
          <w:szCs w:val="35"/>
          <w:shd w:val="clear" w:color="auto" w:fill="FFFFFF"/>
        </w:rPr>
        <w:t xml:space="preserve"> </w:t>
      </w:r>
      <w:r w:rsidRPr="00F35CDE">
        <w:rPr>
          <w:spacing w:val="-40"/>
          <w:sz w:val="35"/>
          <w:szCs w:val="35"/>
          <w:shd w:val="clear" w:color="auto" w:fill="FFFFFF"/>
        </w:rPr>
        <w:t xml:space="preserve">a un nivel que impida interferencias </w:t>
      </w:r>
      <w:proofErr w:type="spellStart"/>
      <w:r w:rsidRPr="00F35CDE">
        <w:rPr>
          <w:spacing w:val="-40"/>
          <w:sz w:val="35"/>
          <w:szCs w:val="35"/>
          <w:shd w:val="clear" w:color="auto" w:fill="FFFFFF"/>
        </w:rPr>
        <w:t>antropógenicas</w:t>
      </w:r>
      <w:proofErr w:type="spellEnd"/>
      <w:r w:rsidRPr="003C4694">
        <w:rPr>
          <w:sz w:val="35"/>
          <w:szCs w:val="35"/>
          <w:shd w:val="clear" w:color="auto" w:fill="FFFFFF"/>
        </w:rPr>
        <w:t xml:space="preserve"> peligrosas en el sistema climático.</w:t>
      </w:r>
    </w:p>
    <w:p w:rsidR="002341B5" w:rsidRPr="003C4694" w:rsidRDefault="002341B5" w:rsidP="002341B5">
      <w:pPr>
        <w:rPr>
          <w:sz w:val="35"/>
          <w:szCs w:val="35"/>
        </w:rPr>
      </w:pPr>
      <w:r w:rsidRPr="00F35CDE">
        <w:rPr>
          <w:b/>
          <w:spacing w:val="-20"/>
          <w:sz w:val="35"/>
          <w:szCs w:val="35"/>
        </w:rPr>
        <w:t>Ratificación del Convenio para la Conservación</w:t>
      </w:r>
      <w:r w:rsidRPr="003C4694">
        <w:rPr>
          <w:b/>
          <w:sz w:val="35"/>
          <w:szCs w:val="35"/>
        </w:rPr>
        <w:t xml:space="preserve"> de la Biodiversidad y Protección de Áreas </w:t>
      </w:r>
      <w:r w:rsidRPr="00F35CDE">
        <w:rPr>
          <w:b/>
          <w:spacing w:val="-20"/>
          <w:sz w:val="35"/>
          <w:szCs w:val="35"/>
        </w:rPr>
        <w:lastRenderedPageBreak/>
        <w:t>Silvestres Prioritarias en América Central</w:t>
      </w:r>
      <w:r w:rsidRPr="00F35CDE">
        <w:rPr>
          <w:spacing w:val="-20"/>
          <w:sz w:val="35"/>
          <w:szCs w:val="35"/>
        </w:rPr>
        <w:t>,</w:t>
      </w:r>
      <w:r w:rsidRPr="003C4694">
        <w:rPr>
          <w:sz w:val="35"/>
          <w:szCs w:val="35"/>
        </w:rPr>
        <w:t xml:space="preserve"> publicado en octubre de 1995, cuyo objetivo es conservar al máximo posible la diversidad biológica, terrestre y costero-marina de la región centroamericana.</w:t>
      </w:r>
    </w:p>
    <w:p w:rsidR="002341B5" w:rsidRPr="003C4694" w:rsidRDefault="002341B5" w:rsidP="002341B5">
      <w:pPr>
        <w:rPr>
          <w:rFonts w:eastAsia="Times New Roman"/>
          <w:sz w:val="35"/>
          <w:szCs w:val="35"/>
          <w:lang w:eastAsia="es-ES"/>
        </w:rPr>
      </w:pPr>
      <w:r w:rsidRPr="003C4694">
        <w:rPr>
          <w:b/>
          <w:sz w:val="35"/>
          <w:szCs w:val="35"/>
          <w:shd w:val="clear" w:color="auto" w:fill="FFFFFF"/>
        </w:rPr>
        <w:t xml:space="preserve">Adhesión al Convenio de Basilea sobre el </w:t>
      </w:r>
      <w:r w:rsidRPr="00F35CDE">
        <w:rPr>
          <w:b/>
          <w:spacing w:val="-20"/>
          <w:sz w:val="35"/>
          <w:szCs w:val="35"/>
          <w:shd w:val="clear" w:color="auto" w:fill="FFFFFF"/>
        </w:rPr>
        <w:t>control de los Movimientos Transfronterizos</w:t>
      </w:r>
      <w:r w:rsidRPr="003C4694">
        <w:rPr>
          <w:b/>
          <w:sz w:val="35"/>
          <w:szCs w:val="35"/>
          <w:shd w:val="clear" w:color="auto" w:fill="FFFFFF"/>
        </w:rPr>
        <w:t xml:space="preserve"> de los Desechos Peligrosos y su Eliminación</w:t>
      </w:r>
      <w:r w:rsidRPr="003C4694">
        <w:rPr>
          <w:sz w:val="35"/>
          <w:szCs w:val="35"/>
          <w:shd w:val="clear" w:color="auto" w:fill="FFFFFF"/>
        </w:rPr>
        <w:t>, publicado de octubre de 1996, con el fin de definir qué residuos son considerados peligrosos, habilitando además a que los países firmantes añadan a esa lista otros residuos que consideren peligrosos.</w:t>
      </w:r>
    </w:p>
    <w:p w:rsidR="002341B5" w:rsidRPr="003C4694" w:rsidRDefault="002341B5" w:rsidP="002341B5">
      <w:pPr>
        <w:rPr>
          <w:sz w:val="35"/>
          <w:szCs w:val="35"/>
          <w:shd w:val="clear" w:color="auto" w:fill="FFFFFF"/>
        </w:rPr>
      </w:pPr>
      <w:r w:rsidRPr="003C4694">
        <w:rPr>
          <w:b/>
          <w:sz w:val="35"/>
          <w:szCs w:val="35"/>
          <w:shd w:val="clear" w:color="auto" w:fill="FFFFFF"/>
        </w:rPr>
        <w:t>Adhesión a la Convención Relativa a los Humedales de Importancia Internacional (Convención RAMSAR)</w:t>
      </w:r>
      <w:r w:rsidRPr="003C4694">
        <w:rPr>
          <w:sz w:val="35"/>
          <w:szCs w:val="35"/>
          <w:shd w:val="clear" w:color="auto" w:fill="FFFFFF"/>
        </w:rPr>
        <w:t xml:space="preserve">, publicado en octubre de 1996, cuyo principal objetivo es </w:t>
      </w:r>
      <w:r w:rsidRPr="003C4694">
        <w:rPr>
          <w:iCs/>
          <w:sz w:val="35"/>
          <w:szCs w:val="35"/>
          <w:shd w:val="clear" w:color="auto" w:fill="FFFFFF"/>
        </w:rPr>
        <w:t xml:space="preserve">la </w:t>
      </w:r>
      <w:r w:rsidRPr="00F35CDE">
        <w:rPr>
          <w:iCs/>
          <w:spacing w:val="-36"/>
          <w:sz w:val="35"/>
          <w:szCs w:val="35"/>
          <w:shd w:val="clear" w:color="auto" w:fill="FFFFFF"/>
        </w:rPr>
        <w:t>conservación y el uso racional de los</w:t>
      </w:r>
      <w:r w:rsidR="00F35CDE" w:rsidRPr="00F35CDE">
        <w:rPr>
          <w:iCs/>
          <w:spacing w:val="-36"/>
          <w:sz w:val="35"/>
          <w:szCs w:val="35"/>
          <w:shd w:val="clear" w:color="auto" w:fill="FFFFFF"/>
        </w:rPr>
        <w:t xml:space="preserve"> </w:t>
      </w:r>
      <w:hyperlink r:id="rId12" w:tooltip="Humedal" w:history="1">
        <w:r w:rsidRPr="00F35CDE">
          <w:rPr>
            <w:iCs/>
            <w:spacing w:val="-36"/>
            <w:sz w:val="35"/>
            <w:szCs w:val="35"/>
            <w:shd w:val="clear" w:color="auto" w:fill="FFFFFF"/>
          </w:rPr>
          <w:t>humedales</w:t>
        </w:r>
      </w:hyperlink>
      <w:r w:rsidR="00F35CDE">
        <w:rPr>
          <w:iCs/>
          <w:sz w:val="35"/>
          <w:szCs w:val="35"/>
          <w:shd w:val="clear" w:color="auto" w:fill="FFFFFF"/>
        </w:rPr>
        <w:t xml:space="preserve"> </w:t>
      </w:r>
      <w:r w:rsidRPr="003C4694">
        <w:rPr>
          <w:iCs/>
          <w:sz w:val="35"/>
          <w:szCs w:val="35"/>
          <w:shd w:val="clear" w:color="auto" w:fill="FFFFFF"/>
        </w:rPr>
        <w:t xml:space="preserve">mediante acciones locales, regionales y </w:t>
      </w:r>
      <w:r w:rsidRPr="00F35CDE">
        <w:rPr>
          <w:iCs/>
          <w:spacing w:val="-38"/>
          <w:sz w:val="35"/>
          <w:szCs w:val="35"/>
          <w:shd w:val="clear" w:color="auto" w:fill="FFFFFF"/>
        </w:rPr>
        <w:t>nacionales, gracias a la cooperación internacional.</w:t>
      </w:r>
      <w:r w:rsidRPr="003C4694">
        <w:rPr>
          <w:iCs/>
          <w:sz w:val="35"/>
          <w:szCs w:val="35"/>
          <w:shd w:val="clear" w:color="auto" w:fill="FFFFFF"/>
        </w:rPr>
        <w:t xml:space="preserve"> </w:t>
      </w:r>
    </w:p>
    <w:p w:rsidR="002341B5" w:rsidRPr="003C4694" w:rsidRDefault="002341B5" w:rsidP="002341B5">
      <w:pPr>
        <w:rPr>
          <w:rFonts w:eastAsia="Calibri"/>
          <w:sz w:val="35"/>
          <w:szCs w:val="35"/>
          <w:shd w:val="clear" w:color="auto" w:fill="FFFFFF"/>
        </w:rPr>
      </w:pPr>
      <w:r w:rsidRPr="00F35CDE">
        <w:rPr>
          <w:b/>
          <w:spacing w:val="-20"/>
          <w:sz w:val="35"/>
          <w:szCs w:val="35"/>
        </w:rPr>
        <w:t>Aprobación de la Convención de las Naciones</w:t>
      </w:r>
      <w:r w:rsidRPr="003C4694">
        <w:rPr>
          <w:b/>
          <w:sz w:val="35"/>
          <w:szCs w:val="35"/>
        </w:rPr>
        <w:t xml:space="preserve"> Unidas de Lucha contra la Desertificación en los Países Afectados por Sequía Grave o Desertificación</w:t>
      </w:r>
      <w:r w:rsidRPr="003C4694">
        <w:rPr>
          <w:sz w:val="35"/>
          <w:szCs w:val="35"/>
        </w:rPr>
        <w:t>, en particular en África, publicado diciembre de 1997.L</w:t>
      </w:r>
      <w:r w:rsidRPr="003C4694">
        <w:rPr>
          <w:rFonts w:eastAsia="Calibri"/>
          <w:sz w:val="35"/>
          <w:szCs w:val="35"/>
          <w:shd w:val="clear" w:color="auto" w:fill="FFFFFF"/>
        </w:rPr>
        <w:t>a convención se enfoca específicamente en zonas áridas, semiáridas y sub-húmedas y secas, donde se encuentran algunos de los ecosistemas más vulnerables.</w:t>
      </w:r>
    </w:p>
    <w:p w:rsidR="002341B5" w:rsidRPr="003C4694" w:rsidRDefault="002341B5" w:rsidP="002341B5">
      <w:pPr>
        <w:rPr>
          <w:sz w:val="35"/>
          <w:szCs w:val="35"/>
          <w:lang w:eastAsia="es-ES"/>
        </w:rPr>
      </w:pPr>
      <w:r w:rsidRPr="003C4694">
        <w:rPr>
          <w:b/>
          <w:bCs/>
          <w:sz w:val="35"/>
          <w:szCs w:val="35"/>
          <w:shd w:val="clear" w:color="auto" w:fill="FFFFFF"/>
        </w:rPr>
        <w:lastRenderedPageBreak/>
        <w:t xml:space="preserve">Ratificar el Protocolo de </w:t>
      </w:r>
      <w:r w:rsidR="00B8496F" w:rsidRPr="003C4694">
        <w:rPr>
          <w:b/>
          <w:bCs/>
          <w:sz w:val="35"/>
          <w:szCs w:val="35"/>
          <w:shd w:val="clear" w:color="auto" w:fill="FFFFFF"/>
        </w:rPr>
        <w:t>Kioto</w:t>
      </w:r>
      <w:r w:rsidRPr="003C4694">
        <w:rPr>
          <w:b/>
          <w:bCs/>
          <w:sz w:val="35"/>
          <w:szCs w:val="35"/>
          <w:shd w:val="clear" w:color="auto" w:fill="FFFFFF"/>
        </w:rPr>
        <w:t xml:space="preserve"> de la Convención Marco de las Naciones Unidas sobre el cambio climático, </w:t>
      </w:r>
      <w:r w:rsidRPr="003C4694">
        <w:rPr>
          <w:bCs/>
          <w:sz w:val="35"/>
          <w:szCs w:val="35"/>
          <w:shd w:val="clear" w:color="auto" w:fill="FFFFFF"/>
        </w:rPr>
        <w:t>p</w:t>
      </w:r>
      <w:r w:rsidRPr="003C4694">
        <w:rPr>
          <w:sz w:val="35"/>
          <w:szCs w:val="35"/>
        </w:rPr>
        <w:t xml:space="preserve">ublicada en </w:t>
      </w:r>
      <w:r w:rsidRPr="00F35CDE">
        <w:rPr>
          <w:spacing w:val="-36"/>
          <w:sz w:val="35"/>
          <w:szCs w:val="35"/>
        </w:rPr>
        <w:t xml:space="preserve">septiembre del 1999; </w:t>
      </w:r>
      <w:r w:rsidRPr="00F35CDE">
        <w:rPr>
          <w:rFonts w:eastAsia="Calibri"/>
          <w:spacing w:val="-36"/>
          <w:sz w:val="35"/>
          <w:szCs w:val="35"/>
          <w:shd w:val="clear" w:color="auto" w:fill="FFFFFF"/>
        </w:rPr>
        <w:t>establece metas vinculantes</w:t>
      </w:r>
      <w:r w:rsidRPr="003C4694">
        <w:rPr>
          <w:rFonts w:eastAsia="Calibri"/>
          <w:sz w:val="35"/>
          <w:szCs w:val="35"/>
          <w:shd w:val="clear" w:color="auto" w:fill="FFFFFF"/>
        </w:rPr>
        <w:t xml:space="preserve"> </w:t>
      </w:r>
      <w:r w:rsidRPr="00F35CDE">
        <w:rPr>
          <w:rFonts w:eastAsia="Calibri"/>
          <w:spacing w:val="-26"/>
          <w:sz w:val="35"/>
          <w:szCs w:val="35"/>
          <w:shd w:val="clear" w:color="auto" w:fill="FFFFFF"/>
        </w:rPr>
        <w:t>de reducción de las emisiones de gases de efecto invernadero para los países industrializados.</w:t>
      </w:r>
    </w:p>
    <w:p w:rsidR="002341B5" w:rsidRPr="003C4694" w:rsidRDefault="002341B5" w:rsidP="002341B5">
      <w:pPr>
        <w:rPr>
          <w:rFonts w:eastAsia="Calibri"/>
          <w:sz w:val="35"/>
          <w:szCs w:val="35"/>
        </w:rPr>
      </w:pPr>
      <w:r w:rsidRPr="003C4694">
        <w:rPr>
          <w:b/>
          <w:sz w:val="35"/>
          <w:szCs w:val="35"/>
          <w:lang w:eastAsia="es-ES"/>
        </w:rPr>
        <w:t xml:space="preserve">Ratificación del Convenio Regional para el Manejo y Conservación de los Ecosistemas Naturales Forestales y el Desarrollo de </w:t>
      </w:r>
      <w:r w:rsidRPr="00F35CDE">
        <w:rPr>
          <w:b/>
          <w:spacing w:val="-20"/>
          <w:sz w:val="35"/>
          <w:szCs w:val="35"/>
          <w:lang w:eastAsia="es-ES"/>
        </w:rPr>
        <w:t>Plantaciones Forestales</w:t>
      </w:r>
      <w:r w:rsidRPr="00F35CDE">
        <w:rPr>
          <w:spacing w:val="-20"/>
          <w:sz w:val="35"/>
          <w:szCs w:val="35"/>
          <w:lang w:eastAsia="es-ES"/>
        </w:rPr>
        <w:t xml:space="preserve">, publicado en </w:t>
      </w:r>
      <w:r w:rsidR="00B8496F" w:rsidRPr="00F35CDE">
        <w:rPr>
          <w:spacing w:val="-20"/>
          <w:sz w:val="35"/>
          <w:szCs w:val="35"/>
          <w:lang w:eastAsia="es-ES"/>
        </w:rPr>
        <w:t>abril</w:t>
      </w:r>
      <w:r w:rsidRPr="003C4694">
        <w:rPr>
          <w:sz w:val="35"/>
          <w:szCs w:val="35"/>
          <w:lang w:eastAsia="es-ES"/>
        </w:rPr>
        <w:t xml:space="preserve"> de 1999, para </w:t>
      </w:r>
      <w:r w:rsidRPr="003C4694">
        <w:rPr>
          <w:rFonts w:eastAsia="Calibri"/>
          <w:sz w:val="35"/>
          <w:szCs w:val="35"/>
        </w:rPr>
        <w:t xml:space="preserve">promover mecanismos nacionales y regionales para evitar el cambio de uso de las áreas con cobertura forestal ubicadas en terreno de aptitud forestal y recuperar las áreas deforestadas.  </w:t>
      </w:r>
    </w:p>
    <w:p w:rsidR="002341B5" w:rsidRPr="003C4694" w:rsidRDefault="002341B5" w:rsidP="002341B5">
      <w:pPr>
        <w:rPr>
          <w:sz w:val="35"/>
          <w:szCs w:val="35"/>
        </w:rPr>
      </w:pPr>
      <w:r w:rsidRPr="003C4694">
        <w:rPr>
          <w:b/>
          <w:bCs/>
          <w:sz w:val="35"/>
          <w:szCs w:val="35"/>
        </w:rPr>
        <w:t xml:space="preserve">Tratado Internacional sobre los Recursos Filogenéticos para la Alimentación y la </w:t>
      </w:r>
      <w:r w:rsidRPr="00F35CDE">
        <w:rPr>
          <w:b/>
          <w:bCs/>
          <w:spacing w:val="-20"/>
          <w:sz w:val="35"/>
          <w:szCs w:val="35"/>
        </w:rPr>
        <w:t>Agricultura.</w:t>
      </w:r>
      <w:r w:rsidRPr="00F35CDE">
        <w:rPr>
          <w:spacing w:val="-20"/>
          <w:sz w:val="35"/>
          <w:szCs w:val="35"/>
        </w:rPr>
        <w:t xml:space="preserve">  Adoptado por la Organización de las Naciones Unidas para la Alimentación</w:t>
      </w:r>
      <w:r w:rsidRPr="003C4694">
        <w:rPr>
          <w:sz w:val="35"/>
          <w:szCs w:val="35"/>
        </w:rPr>
        <w:t xml:space="preserve"> y la </w:t>
      </w:r>
      <w:r w:rsidRPr="00F35CDE">
        <w:rPr>
          <w:spacing w:val="-20"/>
          <w:sz w:val="35"/>
          <w:szCs w:val="35"/>
        </w:rPr>
        <w:t>Agricultura (FAO) en el año 2001, Nicaragua</w:t>
      </w:r>
      <w:r w:rsidRPr="003C4694">
        <w:rPr>
          <w:sz w:val="35"/>
          <w:szCs w:val="35"/>
        </w:rPr>
        <w:t xml:space="preserve"> se adhirió en 2002. Este Convenio tiene por objetivo la conservación y la utilización sostenible de los recursos filogenéticos para la alimentación y la agricultura y la distribución justa y equitativa de los beneficios derivados de su utilización. </w:t>
      </w:r>
    </w:p>
    <w:p w:rsidR="002341B5" w:rsidRPr="003C4694" w:rsidRDefault="002341B5" w:rsidP="002341B5">
      <w:pPr>
        <w:rPr>
          <w:sz w:val="35"/>
          <w:szCs w:val="35"/>
        </w:rPr>
      </w:pPr>
      <w:r w:rsidRPr="003C4694">
        <w:rPr>
          <w:b/>
          <w:sz w:val="35"/>
          <w:szCs w:val="35"/>
        </w:rPr>
        <w:t>Ratificación del Protocolo de Cartagena sobre Seguridad de la Biotecnología del Convenio de Diversidad Biológica</w:t>
      </w:r>
      <w:r w:rsidRPr="003C4694">
        <w:rPr>
          <w:sz w:val="35"/>
          <w:szCs w:val="35"/>
        </w:rPr>
        <w:t xml:space="preserve"> y sus </w:t>
      </w:r>
      <w:r w:rsidRPr="00F35CDE">
        <w:rPr>
          <w:spacing w:val="-6"/>
          <w:sz w:val="35"/>
          <w:szCs w:val="35"/>
        </w:rPr>
        <w:lastRenderedPageBreak/>
        <w:t>Anexos, publicado junio del 2002, para</w:t>
      </w:r>
      <w:r w:rsidRPr="00F35CDE">
        <w:rPr>
          <w:spacing w:val="-20"/>
          <w:sz w:val="35"/>
          <w:szCs w:val="35"/>
        </w:rPr>
        <w:t xml:space="preserve"> p</w:t>
      </w:r>
      <w:r w:rsidRPr="00F35CDE">
        <w:rPr>
          <w:spacing w:val="-20"/>
          <w:sz w:val="35"/>
          <w:szCs w:val="35"/>
          <w:shd w:val="clear" w:color="auto" w:fill="FFFFFF"/>
        </w:rPr>
        <w:t>roteger la diversidad biológica a través de la</w:t>
      </w:r>
      <w:r w:rsidRPr="003C4694">
        <w:rPr>
          <w:sz w:val="35"/>
          <w:szCs w:val="35"/>
          <w:shd w:val="clear" w:color="auto" w:fill="FFFFFF"/>
        </w:rPr>
        <w:t xml:space="preserve"> administración de los movimientos entre países de organismos vivos modificados (OVM), que resulten de la aplicación de la tecnología moderna</w:t>
      </w:r>
      <w:r w:rsidRPr="003C4694">
        <w:rPr>
          <w:sz w:val="35"/>
          <w:szCs w:val="35"/>
        </w:rPr>
        <w:t xml:space="preserve"> </w:t>
      </w:r>
    </w:p>
    <w:p w:rsidR="002341B5" w:rsidRPr="003C4694" w:rsidRDefault="002341B5" w:rsidP="002341B5">
      <w:pPr>
        <w:rPr>
          <w:rFonts w:eastAsia="Times New Roman"/>
          <w:sz w:val="35"/>
          <w:szCs w:val="35"/>
          <w:lang w:eastAsia="es-ES"/>
        </w:rPr>
      </w:pPr>
      <w:r w:rsidRPr="00F35CDE">
        <w:rPr>
          <w:b/>
          <w:bCs/>
          <w:spacing w:val="-20"/>
          <w:sz w:val="35"/>
          <w:szCs w:val="35"/>
        </w:rPr>
        <w:t>Ratificación del Convenio de Estocolmo sobre</w:t>
      </w:r>
      <w:r w:rsidRPr="003C4694">
        <w:rPr>
          <w:b/>
          <w:bCs/>
          <w:sz w:val="35"/>
          <w:szCs w:val="35"/>
        </w:rPr>
        <w:t xml:space="preserve"> </w:t>
      </w:r>
      <w:r w:rsidRPr="00F35CDE">
        <w:rPr>
          <w:b/>
          <w:bCs/>
          <w:spacing w:val="-20"/>
          <w:sz w:val="35"/>
          <w:szCs w:val="35"/>
        </w:rPr>
        <w:t>contaminantes orgánicos persistentes (</w:t>
      </w:r>
      <w:proofErr w:type="spellStart"/>
      <w:r w:rsidRPr="00F35CDE">
        <w:rPr>
          <w:b/>
          <w:bCs/>
          <w:spacing w:val="-20"/>
          <w:sz w:val="35"/>
          <w:szCs w:val="35"/>
        </w:rPr>
        <w:t>COPs</w:t>
      </w:r>
      <w:proofErr w:type="spellEnd"/>
      <w:r w:rsidRPr="00F35CDE">
        <w:rPr>
          <w:b/>
          <w:bCs/>
          <w:spacing w:val="-20"/>
          <w:sz w:val="35"/>
          <w:szCs w:val="35"/>
        </w:rPr>
        <w:t>),</w:t>
      </w:r>
      <w:r w:rsidRPr="003C4694">
        <w:rPr>
          <w:b/>
          <w:bCs/>
          <w:sz w:val="35"/>
          <w:szCs w:val="35"/>
        </w:rPr>
        <w:t xml:space="preserve"> </w:t>
      </w:r>
      <w:r w:rsidRPr="003C4694">
        <w:rPr>
          <w:sz w:val="35"/>
          <w:szCs w:val="35"/>
        </w:rPr>
        <w:t>publicado en octubre del 2005, tiene como finalidad proteger la salud humana y el medio ambiente frente a los Contaminan</w:t>
      </w:r>
      <w:r w:rsidR="00B8496F" w:rsidRPr="003C4694">
        <w:rPr>
          <w:sz w:val="35"/>
          <w:szCs w:val="35"/>
        </w:rPr>
        <w:t>tes Orgánicos Persistentes (</w:t>
      </w:r>
      <w:proofErr w:type="spellStart"/>
      <w:r w:rsidR="00B8496F" w:rsidRPr="003C4694">
        <w:rPr>
          <w:sz w:val="35"/>
          <w:szCs w:val="35"/>
        </w:rPr>
        <w:t>COP</w:t>
      </w:r>
      <w:r w:rsidRPr="003C4694">
        <w:rPr>
          <w:sz w:val="35"/>
          <w:szCs w:val="35"/>
        </w:rPr>
        <w:t>s</w:t>
      </w:r>
      <w:proofErr w:type="spellEnd"/>
      <w:r w:rsidRPr="003C4694">
        <w:rPr>
          <w:sz w:val="35"/>
          <w:szCs w:val="35"/>
        </w:rPr>
        <w:t>).</w:t>
      </w:r>
    </w:p>
    <w:p w:rsidR="002341B5" w:rsidRPr="003C4694" w:rsidRDefault="002341B5" w:rsidP="002341B5">
      <w:pPr>
        <w:rPr>
          <w:rFonts w:eastAsia="Calibri"/>
          <w:sz w:val="35"/>
          <w:szCs w:val="35"/>
        </w:rPr>
      </w:pPr>
      <w:r w:rsidRPr="00F35CDE">
        <w:rPr>
          <w:b/>
          <w:spacing w:val="-30"/>
          <w:sz w:val="35"/>
          <w:szCs w:val="35"/>
          <w:lang w:eastAsia="es-ES"/>
        </w:rPr>
        <w:t>Ratificación del Convenio para la Protección</w:t>
      </w:r>
      <w:r w:rsidRPr="003C4694">
        <w:rPr>
          <w:b/>
          <w:sz w:val="35"/>
          <w:szCs w:val="35"/>
          <w:lang w:eastAsia="es-ES"/>
        </w:rPr>
        <w:t xml:space="preserve"> y </w:t>
      </w:r>
      <w:r w:rsidRPr="00F35CDE">
        <w:rPr>
          <w:b/>
          <w:spacing w:val="-20"/>
          <w:sz w:val="35"/>
          <w:szCs w:val="35"/>
          <w:lang w:eastAsia="es-ES"/>
        </w:rPr>
        <w:t>el Desarrollo del Medio Marino en la región</w:t>
      </w:r>
      <w:r w:rsidRPr="003C4694">
        <w:rPr>
          <w:b/>
          <w:sz w:val="35"/>
          <w:szCs w:val="35"/>
          <w:lang w:eastAsia="es-ES"/>
        </w:rPr>
        <w:t xml:space="preserve"> </w:t>
      </w:r>
      <w:r w:rsidRPr="00F35CDE">
        <w:rPr>
          <w:b/>
          <w:spacing w:val="-32"/>
          <w:sz w:val="35"/>
          <w:szCs w:val="35"/>
          <w:lang w:eastAsia="es-ES"/>
        </w:rPr>
        <w:t>del Gran Caribe</w:t>
      </w:r>
      <w:r w:rsidRPr="00F35CDE">
        <w:rPr>
          <w:spacing w:val="-32"/>
          <w:sz w:val="35"/>
          <w:szCs w:val="35"/>
          <w:lang w:eastAsia="es-ES"/>
        </w:rPr>
        <w:t xml:space="preserve"> y su Protocolo Anexo, publicado</w:t>
      </w:r>
      <w:r w:rsidRPr="003C4694">
        <w:rPr>
          <w:sz w:val="35"/>
          <w:szCs w:val="35"/>
          <w:lang w:eastAsia="es-ES"/>
        </w:rPr>
        <w:t xml:space="preserve"> en febrero del 2005, para la </w:t>
      </w:r>
      <w:r w:rsidRPr="003C4694">
        <w:rPr>
          <w:rFonts w:eastAsia="Calibri"/>
          <w:sz w:val="35"/>
          <w:szCs w:val="35"/>
        </w:rPr>
        <w:t xml:space="preserve">protección del medio marino de la zona del Golfo de </w:t>
      </w:r>
      <w:r w:rsidRPr="00F35CDE">
        <w:rPr>
          <w:rFonts w:eastAsia="Calibri"/>
          <w:spacing w:val="-20"/>
          <w:sz w:val="35"/>
          <w:szCs w:val="35"/>
        </w:rPr>
        <w:t>México, el Mar Caribe y las zonas adyacentes del Océano Atlántico de los Estados.</w:t>
      </w:r>
    </w:p>
    <w:p w:rsidR="002341B5" w:rsidRPr="003C4694" w:rsidRDefault="002341B5" w:rsidP="002341B5">
      <w:pPr>
        <w:rPr>
          <w:rFonts w:eastAsia="Times New Roman"/>
          <w:sz w:val="35"/>
          <w:szCs w:val="35"/>
          <w:lang w:eastAsia="es-ES"/>
        </w:rPr>
      </w:pPr>
      <w:r w:rsidRPr="003C4694">
        <w:rPr>
          <w:b/>
          <w:sz w:val="35"/>
          <w:szCs w:val="35"/>
        </w:rPr>
        <w:t xml:space="preserve">Decreto de Aprobación de la Adhesión al </w:t>
      </w:r>
      <w:r w:rsidRPr="00F35CDE">
        <w:rPr>
          <w:b/>
          <w:spacing w:val="-32"/>
          <w:sz w:val="35"/>
          <w:szCs w:val="35"/>
        </w:rPr>
        <w:t>Convenio de Rotterdam</w:t>
      </w:r>
      <w:r w:rsidRPr="00F35CDE">
        <w:rPr>
          <w:spacing w:val="-32"/>
          <w:sz w:val="35"/>
          <w:szCs w:val="35"/>
        </w:rPr>
        <w:t xml:space="preserve"> sobre el procedimiento</w:t>
      </w:r>
      <w:r w:rsidRPr="003C4694">
        <w:rPr>
          <w:sz w:val="35"/>
          <w:szCs w:val="35"/>
        </w:rPr>
        <w:t xml:space="preserve"> de </w:t>
      </w:r>
      <w:r w:rsidRPr="00F35CDE">
        <w:rPr>
          <w:spacing w:val="-20"/>
          <w:sz w:val="35"/>
          <w:szCs w:val="35"/>
        </w:rPr>
        <w:t>consentimiento fundamentado previo aplicable</w:t>
      </w:r>
      <w:r w:rsidRPr="003C4694">
        <w:rPr>
          <w:sz w:val="35"/>
          <w:szCs w:val="35"/>
        </w:rPr>
        <w:t xml:space="preserve"> a ciertos plaguicidas y productos químicos </w:t>
      </w:r>
      <w:r w:rsidRPr="00E17F42">
        <w:rPr>
          <w:spacing w:val="-20"/>
          <w:sz w:val="35"/>
          <w:szCs w:val="35"/>
        </w:rPr>
        <w:t>peligrosos objeto de comercio internacional,</w:t>
      </w:r>
      <w:r w:rsidRPr="003C4694">
        <w:rPr>
          <w:sz w:val="35"/>
          <w:szCs w:val="35"/>
        </w:rPr>
        <w:t xml:space="preserve"> publicado agosto del 2008, para</w:t>
      </w:r>
      <w:r w:rsidRPr="003C4694">
        <w:rPr>
          <w:sz w:val="35"/>
          <w:szCs w:val="35"/>
          <w:shd w:val="clear" w:color="auto" w:fill="FFFFFF"/>
        </w:rPr>
        <w:t xml:space="preserve"> promover </w:t>
      </w:r>
      <w:r w:rsidRPr="00E17F42">
        <w:rPr>
          <w:spacing w:val="-20"/>
          <w:sz w:val="35"/>
          <w:szCs w:val="35"/>
          <w:shd w:val="clear" w:color="auto" w:fill="FFFFFF"/>
        </w:rPr>
        <w:t>la responsabilidad compartida y los esfuerzos</w:t>
      </w:r>
      <w:r w:rsidRPr="003C4694">
        <w:rPr>
          <w:sz w:val="35"/>
          <w:szCs w:val="35"/>
          <w:shd w:val="clear" w:color="auto" w:fill="FFFFFF"/>
        </w:rPr>
        <w:t xml:space="preserve"> </w:t>
      </w:r>
      <w:r w:rsidRPr="00E17F42">
        <w:rPr>
          <w:spacing w:val="-20"/>
          <w:sz w:val="35"/>
          <w:szCs w:val="35"/>
          <w:shd w:val="clear" w:color="auto" w:fill="FFFFFF"/>
        </w:rPr>
        <w:t>conjuntos de los países partes en la esfera</w:t>
      </w:r>
      <w:r w:rsidRPr="003C4694">
        <w:rPr>
          <w:sz w:val="35"/>
          <w:szCs w:val="35"/>
          <w:shd w:val="clear" w:color="auto" w:fill="FFFFFF"/>
        </w:rPr>
        <w:t xml:space="preserve"> </w:t>
      </w:r>
      <w:r w:rsidRPr="00E17F42">
        <w:rPr>
          <w:spacing w:val="-32"/>
          <w:sz w:val="35"/>
          <w:szCs w:val="35"/>
          <w:shd w:val="clear" w:color="auto" w:fill="FFFFFF"/>
        </w:rPr>
        <w:t>del comercio internacional de ciertos productos</w:t>
      </w:r>
      <w:r w:rsidRPr="003C4694">
        <w:rPr>
          <w:sz w:val="35"/>
          <w:szCs w:val="35"/>
          <w:shd w:val="clear" w:color="auto" w:fill="FFFFFF"/>
        </w:rPr>
        <w:t xml:space="preserve"> químicos peligrosos. </w:t>
      </w:r>
    </w:p>
    <w:p w:rsidR="002341B5" w:rsidRPr="003C4694" w:rsidRDefault="002341B5" w:rsidP="002341B5">
      <w:pPr>
        <w:rPr>
          <w:sz w:val="35"/>
          <w:szCs w:val="35"/>
          <w:shd w:val="clear" w:color="auto" w:fill="FFFFFF"/>
        </w:rPr>
      </w:pPr>
      <w:r w:rsidRPr="003C4694">
        <w:rPr>
          <w:b/>
          <w:sz w:val="35"/>
          <w:szCs w:val="35"/>
        </w:rPr>
        <w:lastRenderedPageBreak/>
        <w:t xml:space="preserve">Ratificación del Convenio Constitutivo del </w:t>
      </w:r>
      <w:r w:rsidRPr="00E17F42">
        <w:rPr>
          <w:b/>
          <w:spacing w:val="-20"/>
          <w:sz w:val="35"/>
          <w:szCs w:val="35"/>
        </w:rPr>
        <w:t>Centro de Agua del Trópico Húmedo para América</w:t>
      </w:r>
      <w:r w:rsidRPr="003C4694">
        <w:rPr>
          <w:b/>
          <w:sz w:val="35"/>
          <w:szCs w:val="35"/>
        </w:rPr>
        <w:t xml:space="preserve"> </w:t>
      </w:r>
      <w:r w:rsidRPr="00E17F42">
        <w:rPr>
          <w:b/>
          <w:spacing w:val="-20"/>
          <w:sz w:val="35"/>
          <w:szCs w:val="35"/>
        </w:rPr>
        <w:t>Latina y el Caribe (CATHALAC)</w:t>
      </w:r>
      <w:r w:rsidRPr="00E17F42">
        <w:rPr>
          <w:spacing w:val="-20"/>
          <w:sz w:val="35"/>
          <w:szCs w:val="35"/>
        </w:rPr>
        <w:t xml:space="preserve">, publicado en mayo de 2012, </w:t>
      </w:r>
      <w:r w:rsidRPr="00E17F42">
        <w:rPr>
          <w:spacing w:val="-20"/>
          <w:sz w:val="35"/>
          <w:szCs w:val="35"/>
          <w:shd w:val="clear" w:color="auto" w:fill="FFFFFF"/>
        </w:rPr>
        <w:t>tiene como propósito promover</w:t>
      </w:r>
      <w:r w:rsidRPr="003C4694">
        <w:rPr>
          <w:sz w:val="35"/>
          <w:szCs w:val="35"/>
          <w:shd w:val="clear" w:color="auto" w:fill="FFFFFF"/>
        </w:rPr>
        <w:t xml:space="preserve"> el desarrollo sostenible por medio de la investigación aplicada y desarrollo, la educación y la transferencia de tecnología sobre los recursos hídricos y el ambiente. </w:t>
      </w:r>
    </w:p>
    <w:p w:rsidR="002341B5" w:rsidRPr="003C4694" w:rsidRDefault="002341B5" w:rsidP="002341B5">
      <w:pPr>
        <w:rPr>
          <w:sz w:val="35"/>
          <w:szCs w:val="35"/>
          <w:lang w:eastAsia="es-ES"/>
        </w:rPr>
      </w:pPr>
      <w:r w:rsidRPr="00E17F42">
        <w:rPr>
          <w:b/>
          <w:bCs/>
          <w:spacing w:val="-20"/>
          <w:sz w:val="35"/>
          <w:szCs w:val="35"/>
          <w:shd w:val="clear" w:color="auto" w:fill="FFFFFF"/>
        </w:rPr>
        <w:t xml:space="preserve">Decreto de Aprobación del Convenio de </w:t>
      </w:r>
      <w:proofErr w:type="spellStart"/>
      <w:r w:rsidRPr="00E17F42">
        <w:rPr>
          <w:b/>
          <w:bCs/>
          <w:spacing w:val="-20"/>
          <w:sz w:val="35"/>
          <w:szCs w:val="35"/>
          <w:shd w:val="clear" w:color="auto" w:fill="FFFFFF"/>
        </w:rPr>
        <w:t>Minamata</w:t>
      </w:r>
      <w:proofErr w:type="spellEnd"/>
      <w:r w:rsidRPr="003C4694">
        <w:rPr>
          <w:b/>
          <w:bCs/>
          <w:sz w:val="35"/>
          <w:szCs w:val="35"/>
          <w:shd w:val="clear" w:color="auto" w:fill="FFFFFF"/>
        </w:rPr>
        <w:t xml:space="preserve"> sobre el Mercurio </w:t>
      </w:r>
      <w:r w:rsidRPr="003C4694">
        <w:rPr>
          <w:b/>
          <w:bCs/>
          <w:sz w:val="35"/>
          <w:szCs w:val="35"/>
        </w:rPr>
        <w:t xml:space="preserve">y sus Anexos A, B, C, D y E, </w:t>
      </w:r>
      <w:r w:rsidRPr="003C4694">
        <w:rPr>
          <w:bCs/>
          <w:sz w:val="35"/>
          <w:szCs w:val="35"/>
        </w:rPr>
        <w:t>p</w:t>
      </w:r>
      <w:r w:rsidRPr="003C4694">
        <w:rPr>
          <w:sz w:val="35"/>
          <w:szCs w:val="35"/>
        </w:rPr>
        <w:t xml:space="preserve">ublicado en septiembre de 2014, para </w:t>
      </w:r>
      <w:r w:rsidRPr="003C4694">
        <w:rPr>
          <w:rFonts w:eastAsia="Calibri"/>
          <w:sz w:val="35"/>
          <w:szCs w:val="35"/>
          <w:shd w:val="clear" w:color="auto" w:fill="FFFFFF"/>
        </w:rPr>
        <w:t xml:space="preserve">proteger la salud humana y el medio ambiente de las emisiones y liberaciones </w:t>
      </w:r>
      <w:proofErr w:type="spellStart"/>
      <w:r w:rsidRPr="003C4694">
        <w:rPr>
          <w:rFonts w:eastAsia="Calibri"/>
          <w:sz w:val="35"/>
          <w:szCs w:val="35"/>
          <w:shd w:val="clear" w:color="auto" w:fill="FFFFFF"/>
        </w:rPr>
        <w:t>antropógenicas</w:t>
      </w:r>
      <w:proofErr w:type="spellEnd"/>
      <w:r w:rsidRPr="003C4694">
        <w:rPr>
          <w:rFonts w:eastAsia="Calibri"/>
          <w:sz w:val="35"/>
          <w:szCs w:val="35"/>
          <w:shd w:val="clear" w:color="auto" w:fill="FFFFFF"/>
        </w:rPr>
        <w:t xml:space="preserve"> de mercurio y compuestos de mercurio.</w:t>
      </w:r>
    </w:p>
    <w:p w:rsidR="002341B5" w:rsidRPr="003C4694" w:rsidRDefault="002341B5" w:rsidP="002341B5">
      <w:pPr>
        <w:rPr>
          <w:sz w:val="35"/>
          <w:szCs w:val="35"/>
        </w:rPr>
      </w:pPr>
      <w:r w:rsidRPr="003C4694">
        <w:rPr>
          <w:b/>
          <w:bCs/>
          <w:sz w:val="35"/>
          <w:szCs w:val="35"/>
        </w:rPr>
        <w:t xml:space="preserve">Adhesión de Nicaragua al Acuerdo de París. </w:t>
      </w:r>
      <w:r w:rsidRPr="003C4694">
        <w:rPr>
          <w:sz w:val="35"/>
          <w:szCs w:val="35"/>
        </w:rPr>
        <w:t xml:space="preserve">Nicaragua se adhirió a este Acuerdo el 23 </w:t>
      </w:r>
      <w:r w:rsidRPr="00E17F42">
        <w:rPr>
          <w:spacing w:val="-20"/>
          <w:sz w:val="35"/>
          <w:szCs w:val="35"/>
        </w:rPr>
        <w:t>de octubre del año 2017.  El Acuerdo tiene por</w:t>
      </w:r>
      <w:r w:rsidRPr="003C4694">
        <w:rPr>
          <w:sz w:val="35"/>
          <w:szCs w:val="35"/>
        </w:rPr>
        <w:t xml:space="preserve"> </w:t>
      </w:r>
      <w:r w:rsidRPr="00E17F42">
        <w:rPr>
          <w:spacing w:val="-20"/>
          <w:sz w:val="35"/>
          <w:szCs w:val="35"/>
        </w:rPr>
        <w:t>objeto mantener el aumento de la temperatura</w:t>
      </w:r>
      <w:r w:rsidRPr="003C4694">
        <w:rPr>
          <w:sz w:val="35"/>
          <w:szCs w:val="35"/>
        </w:rPr>
        <w:t xml:space="preserve"> </w:t>
      </w:r>
      <w:r w:rsidRPr="00E17F42">
        <w:rPr>
          <w:spacing w:val="-32"/>
          <w:sz w:val="35"/>
          <w:szCs w:val="35"/>
        </w:rPr>
        <w:t>global muy por debajo de los 2ºC, aumentando</w:t>
      </w:r>
      <w:r w:rsidRPr="003C4694">
        <w:rPr>
          <w:sz w:val="35"/>
          <w:szCs w:val="35"/>
        </w:rPr>
        <w:t xml:space="preserve"> la </w:t>
      </w:r>
      <w:r w:rsidRPr="00E17F42">
        <w:rPr>
          <w:spacing w:val="-20"/>
          <w:sz w:val="35"/>
          <w:szCs w:val="35"/>
        </w:rPr>
        <w:t>capacidad de adaptación a los efectos adversos</w:t>
      </w:r>
      <w:r w:rsidRPr="003C4694">
        <w:rPr>
          <w:sz w:val="35"/>
          <w:szCs w:val="35"/>
        </w:rPr>
        <w:t xml:space="preserve"> del cambio climático y promoviendo la resiliencia al clima y un desarrollo con bajas emisiones de carbono. </w:t>
      </w:r>
    </w:p>
    <w:p w:rsidR="002341B5" w:rsidRPr="003C4694" w:rsidRDefault="002341B5" w:rsidP="00AC50C1">
      <w:pPr>
        <w:rPr>
          <w:b/>
          <w:sz w:val="35"/>
          <w:szCs w:val="35"/>
          <w:lang w:val="es-ES"/>
        </w:rPr>
      </w:pPr>
      <w:r w:rsidRPr="00E17F42">
        <w:rPr>
          <w:b/>
          <w:spacing w:val="-20"/>
          <w:sz w:val="35"/>
          <w:szCs w:val="35"/>
          <w:shd w:val="clear" w:color="auto" w:fill="FFFFFF"/>
        </w:rPr>
        <w:t>Decreto de Aprobación del Protocolo Nagoya,</w:t>
      </w:r>
      <w:r w:rsidRPr="003C4694">
        <w:rPr>
          <w:b/>
          <w:sz w:val="35"/>
          <w:szCs w:val="35"/>
          <w:shd w:val="clear" w:color="auto" w:fill="FFFFFF"/>
        </w:rPr>
        <w:t xml:space="preserve"> </w:t>
      </w:r>
      <w:r w:rsidR="002E7FE3" w:rsidRPr="003C4694">
        <w:rPr>
          <w:sz w:val="35"/>
          <w:szCs w:val="35"/>
          <w:shd w:val="clear" w:color="auto" w:fill="FFFFFF"/>
        </w:rPr>
        <w:t>publicado en m</w:t>
      </w:r>
      <w:r w:rsidRPr="003C4694">
        <w:rPr>
          <w:sz w:val="35"/>
          <w:szCs w:val="35"/>
          <w:shd w:val="clear" w:color="auto" w:fill="FFFFFF"/>
        </w:rPr>
        <w:t>arzo de 2020,</w:t>
      </w:r>
      <w:r w:rsidRPr="003C4694">
        <w:rPr>
          <w:b/>
          <w:sz w:val="35"/>
          <w:szCs w:val="35"/>
          <w:shd w:val="clear" w:color="auto" w:fill="FFFFFF"/>
        </w:rPr>
        <w:t xml:space="preserve"> s</w:t>
      </w:r>
      <w:r w:rsidRPr="003C4694">
        <w:rPr>
          <w:sz w:val="35"/>
          <w:szCs w:val="35"/>
          <w:shd w:val="clear" w:color="auto" w:fill="FFFFFF"/>
        </w:rPr>
        <w:t xml:space="preserve">obre acceso a los recursos genéticos y participación justa y equitativa en los beneficios que se deriven de su utilización al Convenio </w:t>
      </w:r>
      <w:r w:rsidR="00E17F42" w:rsidRPr="00E17F42">
        <w:rPr>
          <w:spacing w:val="-20"/>
          <w:sz w:val="35"/>
          <w:szCs w:val="35"/>
          <w:shd w:val="clear" w:color="auto" w:fill="FFFFFF"/>
        </w:rPr>
        <w:lastRenderedPageBreak/>
        <w:t xml:space="preserve">sobre Diversidad Biológica. </w:t>
      </w:r>
      <w:r w:rsidRPr="00E17F42">
        <w:rPr>
          <w:spacing w:val="-20"/>
          <w:sz w:val="35"/>
          <w:szCs w:val="35"/>
          <w:shd w:val="clear" w:color="auto" w:fill="FFFFFF"/>
        </w:rPr>
        <w:t>S</w:t>
      </w:r>
      <w:r w:rsidRPr="00E17F42">
        <w:rPr>
          <w:spacing w:val="-20"/>
          <w:sz w:val="35"/>
          <w:szCs w:val="35"/>
        </w:rPr>
        <w:t>e basa y apoya</w:t>
      </w:r>
      <w:r w:rsidRPr="003C4694">
        <w:rPr>
          <w:sz w:val="35"/>
          <w:szCs w:val="35"/>
        </w:rPr>
        <w:t xml:space="preserve"> la </w:t>
      </w:r>
      <w:r w:rsidRPr="00E17F42">
        <w:rPr>
          <w:spacing w:val="-20"/>
          <w:sz w:val="35"/>
          <w:szCs w:val="35"/>
        </w:rPr>
        <w:t xml:space="preserve">aplicación del </w:t>
      </w:r>
      <w:r w:rsidRPr="00E17F42">
        <w:rPr>
          <w:i/>
          <w:iCs/>
          <w:spacing w:val="-20"/>
          <w:sz w:val="35"/>
          <w:szCs w:val="35"/>
          <w:shd w:val="clear" w:color="auto" w:fill="FFFFFF"/>
        </w:rPr>
        <w:t>Convenio sobre la Diversidad</w:t>
      </w:r>
      <w:r w:rsidRPr="003C4694">
        <w:rPr>
          <w:i/>
          <w:iCs/>
          <w:sz w:val="35"/>
          <w:szCs w:val="35"/>
          <w:shd w:val="clear" w:color="auto" w:fill="FFFFFF"/>
        </w:rPr>
        <w:t xml:space="preserve"> </w:t>
      </w:r>
      <w:r w:rsidRPr="00E17F42">
        <w:rPr>
          <w:i/>
          <w:iCs/>
          <w:spacing w:val="-20"/>
          <w:sz w:val="35"/>
          <w:szCs w:val="35"/>
          <w:shd w:val="clear" w:color="auto" w:fill="FFFFFF"/>
        </w:rPr>
        <w:t>Biológica</w:t>
      </w:r>
      <w:r w:rsidRPr="00E17F42">
        <w:rPr>
          <w:i/>
          <w:spacing w:val="-20"/>
          <w:sz w:val="35"/>
          <w:szCs w:val="35"/>
        </w:rPr>
        <w:t>,</w:t>
      </w:r>
      <w:r w:rsidRPr="00E17F42">
        <w:rPr>
          <w:spacing w:val="-20"/>
          <w:sz w:val="35"/>
          <w:szCs w:val="35"/>
        </w:rPr>
        <w:t xml:space="preserve"> en particular de uno de sus tres</w:t>
      </w:r>
      <w:r w:rsidRPr="003C4694">
        <w:rPr>
          <w:sz w:val="35"/>
          <w:szCs w:val="35"/>
        </w:rPr>
        <w:t xml:space="preserve"> </w:t>
      </w:r>
      <w:r w:rsidRPr="00E17F42">
        <w:rPr>
          <w:spacing w:val="-36"/>
          <w:sz w:val="35"/>
          <w:szCs w:val="35"/>
        </w:rPr>
        <w:t>objetivos, la participación justa y equitativa</w:t>
      </w:r>
      <w:r w:rsidRPr="003C4694">
        <w:rPr>
          <w:sz w:val="35"/>
          <w:szCs w:val="35"/>
        </w:rPr>
        <w:t xml:space="preserve"> en los beneficios derivados de la utilización de los recursos gené</w:t>
      </w:r>
      <w:bookmarkStart w:id="33" w:name="_GoBack"/>
      <w:bookmarkEnd w:id="33"/>
      <w:r w:rsidRPr="003C4694">
        <w:rPr>
          <w:sz w:val="35"/>
          <w:szCs w:val="35"/>
        </w:rPr>
        <w:t>ticos.</w:t>
      </w:r>
    </w:p>
    <w:p w:rsidR="002341B5" w:rsidRPr="003C4694" w:rsidRDefault="002341B5" w:rsidP="00AC50C1">
      <w:pPr>
        <w:rPr>
          <w:b/>
          <w:sz w:val="35"/>
          <w:szCs w:val="35"/>
          <w:lang w:val="es-ES"/>
        </w:rPr>
      </w:pPr>
    </w:p>
    <w:p w:rsidR="0095199D" w:rsidRPr="0095199D" w:rsidRDefault="0095199D" w:rsidP="00AC50C1">
      <w:pPr>
        <w:rPr>
          <w:lang w:val="es-ES"/>
        </w:rPr>
      </w:pPr>
    </w:p>
    <w:p w:rsidR="00703270" w:rsidRPr="00703270" w:rsidRDefault="00703270" w:rsidP="00AC50C1"/>
    <w:sectPr w:rsidR="00703270" w:rsidRPr="00703270" w:rsidSect="0024172C">
      <w:footerReference w:type="default" r:id="rId13"/>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D4E" w:rsidRDefault="00953D4E" w:rsidP="00AC50C1">
      <w:r>
        <w:separator/>
      </w:r>
    </w:p>
  </w:endnote>
  <w:endnote w:type="continuationSeparator" w:id="0">
    <w:p w:rsidR="00953D4E" w:rsidRDefault="00953D4E" w:rsidP="00AC5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Emoji">
    <w:altName w:val="Calibri"/>
    <w:charset w:val="00"/>
    <w:family w:val="swiss"/>
    <w:pitch w:val="variable"/>
    <w:sig w:usb0="00000003" w:usb1="02000000" w:usb2="00000000" w:usb3="00000000" w:csb0="0000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9D0" w:rsidRDefault="00BC59D0">
    <w:pPr>
      <w:pStyle w:val="Piedepgina"/>
      <w:jc w:val="right"/>
    </w:pPr>
  </w:p>
  <w:p w:rsidR="00BC59D0" w:rsidRDefault="00BC59D0" w:rsidP="00AC50C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rPr>
      <w:id w:val="-1735622223"/>
      <w:docPartObj>
        <w:docPartGallery w:val="Page Numbers (Bottom of Page)"/>
        <w:docPartUnique/>
      </w:docPartObj>
    </w:sdtPr>
    <w:sdtEndPr/>
    <w:sdtContent>
      <w:p w:rsidR="00BC59D0" w:rsidRPr="002D3660" w:rsidRDefault="00BC59D0">
        <w:pPr>
          <w:pStyle w:val="Piedepgina"/>
          <w:jc w:val="right"/>
          <w:rPr>
            <w:sz w:val="24"/>
          </w:rPr>
        </w:pPr>
        <w:r w:rsidRPr="002D3660">
          <w:rPr>
            <w:sz w:val="24"/>
          </w:rPr>
          <w:fldChar w:fldCharType="begin"/>
        </w:r>
        <w:r w:rsidRPr="002D3660">
          <w:rPr>
            <w:sz w:val="24"/>
          </w:rPr>
          <w:instrText>PAGE   \* MERGEFORMAT</w:instrText>
        </w:r>
        <w:r w:rsidRPr="002D3660">
          <w:rPr>
            <w:sz w:val="24"/>
          </w:rPr>
          <w:fldChar w:fldCharType="separate"/>
        </w:r>
        <w:r w:rsidR="004862B6" w:rsidRPr="004862B6">
          <w:rPr>
            <w:noProof/>
            <w:sz w:val="24"/>
            <w:lang w:val="es-ES"/>
          </w:rPr>
          <w:t>iv</w:t>
        </w:r>
        <w:r w:rsidRPr="002D3660">
          <w:rPr>
            <w:sz w:val="24"/>
          </w:rPr>
          <w:fldChar w:fldCharType="end"/>
        </w:r>
      </w:p>
    </w:sdtContent>
  </w:sdt>
  <w:p w:rsidR="00BC59D0" w:rsidRDefault="00BC59D0" w:rsidP="00AC50C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rPr>
      <w:id w:val="712307253"/>
      <w:docPartObj>
        <w:docPartGallery w:val="Page Numbers (Bottom of Page)"/>
        <w:docPartUnique/>
      </w:docPartObj>
    </w:sdtPr>
    <w:sdtEndPr/>
    <w:sdtContent>
      <w:p w:rsidR="00BC59D0" w:rsidRPr="002D3660" w:rsidRDefault="00BC59D0">
        <w:pPr>
          <w:pStyle w:val="Piedepgina"/>
          <w:jc w:val="right"/>
          <w:rPr>
            <w:sz w:val="24"/>
          </w:rPr>
        </w:pPr>
        <w:r w:rsidRPr="002D3660">
          <w:rPr>
            <w:sz w:val="24"/>
          </w:rPr>
          <w:fldChar w:fldCharType="begin"/>
        </w:r>
        <w:r w:rsidRPr="002D3660">
          <w:rPr>
            <w:sz w:val="24"/>
          </w:rPr>
          <w:instrText>PAGE   \* MERGEFORMAT</w:instrText>
        </w:r>
        <w:r w:rsidRPr="002D3660">
          <w:rPr>
            <w:sz w:val="24"/>
          </w:rPr>
          <w:fldChar w:fldCharType="separate"/>
        </w:r>
        <w:r w:rsidR="004862B6" w:rsidRPr="004862B6">
          <w:rPr>
            <w:noProof/>
            <w:sz w:val="24"/>
            <w:lang w:val="es-ES"/>
          </w:rPr>
          <w:t>107</w:t>
        </w:r>
        <w:r w:rsidRPr="002D3660">
          <w:rPr>
            <w:sz w:val="24"/>
          </w:rPr>
          <w:fldChar w:fldCharType="end"/>
        </w:r>
      </w:p>
    </w:sdtContent>
  </w:sdt>
  <w:p w:rsidR="00BC59D0" w:rsidRDefault="00BC59D0" w:rsidP="00AC50C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D4E" w:rsidRDefault="00953D4E" w:rsidP="00AC50C1">
      <w:r>
        <w:separator/>
      </w:r>
    </w:p>
  </w:footnote>
  <w:footnote w:type="continuationSeparator" w:id="0">
    <w:p w:rsidR="00953D4E" w:rsidRDefault="00953D4E" w:rsidP="00AC50C1">
      <w:r>
        <w:continuationSeparator/>
      </w:r>
    </w:p>
  </w:footnote>
  <w:footnote w:id="1">
    <w:p w:rsidR="00BC59D0" w:rsidRPr="00680D9A" w:rsidRDefault="00BC59D0" w:rsidP="00AC50C1">
      <w:pPr>
        <w:pStyle w:val="Textonotapie"/>
      </w:pPr>
      <w:r w:rsidRPr="00680D9A">
        <w:rPr>
          <w:rStyle w:val="Refdenotaalpie"/>
          <w:sz w:val="16"/>
          <w:szCs w:val="16"/>
        </w:rPr>
        <w:footnoteRef/>
      </w:r>
      <w:r w:rsidRPr="00680D9A">
        <w:t>http//www.sinia.net/multisites/NodoCambioClimatico/images/NodosTematicos/NodoCambioClimatico/cncc/index.html.</w:t>
      </w:r>
    </w:p>
  </w:footnote>
  <w:footnote w:id="2">
    <w:p w:rsidR="00BC59D0" w:rsidRPr="0076695A" w:rsidRDefault="00BC59D0" w:rsidP="00425B37">
      <w:pPr>
        <w:pStyle w:val="Sinespaciado"/>
        <w:rPr>
          <w:rFonts w:cs="Courier New"/>
          <w:sz w:val="16"/>
          <w:szCs w:val="16"/>
          <w:lang w:val="es-NI"/>
        </w:rPr>
      </w:pPr>
      <w:r w:rsidRPr="0076695A">
        <w:rPr>
          <w:rStyle w:val="Refdenotaalpie"/>
          <w:rFonts w:cs="Courier New"/>
          <w:sz w:val="16"/>
          <w:szCs w:val="16"/>
        </w:rPr>
        <w:footnoteRef/>
      </w:r>
      <w:r w:rsidRPr="0076695A">
        <w:rPr>
          <w:rFonts w:cs="Courier New"/>
          <w:sz w:val="16"/>
          <w:szCs w:val="16"/>
          <w:lang w:val="es-NI"/>
        </w:rPr>
        <w:t xml:space="preserve"> </w:t>
      </w:r>
      <w:r w:rsidRPr="0076695A">
        <w:rPr>
          <w:rFonts w:cs="Calibri"/>
          <w:sz w:val="16"/>
          <w:szCs w:val="16"/>
          <w:lang w:val="es-NI"/>
        </w:rPr>
        <w:t xml:space="preserve">Contribución Nacionalmente Determinada: </w:t>
      </w:r>
      <w:r w:rsidR="00953D4E">
        <w:fldChar w:fldCharType="begin"/>
      </w:r>
      <w:r w:rsidR="00953D4E" w:rsidRPr="004862B6">
        <w:rPr>
          <w:lang w:val="es-MX"/>
        </w:rPr>
        <w:instrText xml:space="preserve"> HYPERLINK "https://www4.unfccc.int/sites/ndcstaging/PublishedDocuments/Nicaragua%20First/Contribucion</w:instrText>
      </w:r>
      <w:r w:rsidR="00953D4E" w:rsidRPr="004862B6">
        <w:rPr>
          <w:lang w:val="es-MX"/>
        </w:rPr>
        <w:instrText xml:space="preserve">%20Nacionalmente%20Determinada%20Nicaragua.pdf" </w:instrText>
      </w:r>
      <w:r w:rsidR="00953D4E">
        <w:fldChar w:fldCharType="separate"/>
      </w:r>
      <w:r w:rsidRPr="00425B37">
        <w:rPr>
          <w:rStyle w:val="Hipervnculo"/>
          <w:rFonts w:eastAsiaTheme="majorEastAsia" w:cs="Calibri"/>
          <w:sz w:val="16"/>
          <w:szCs w:val="16"/>
          <w:lang w:val="es-NI"/>
        </w:rPr>
        <w:t>https://www4.unfccc.int/sites/ndcstaging/PublishedDocuments/Nicaragua%20First/Contribucion%20Nacionalmente%20Determinada%20Nicaragua.pdf</w:t>
      </w:r>
      <w:r w:rsidR="00953D4E">
        <w:rPr>
          <w:rStyle w:val="Hipervnculo"/>
          <w:rFonts w:eastAsiaTheme="majorEastAsia" w:cs="Calibri"/>
          <w:sz w:val="16"/>
          <w:szCs w:val="16"/>
          <w:lang w:val="es-NI"/>
        </w:rPr>
        <w:fldChar w:fldCharType="end"/>
      </w:r>
    </w:p>
  </w:footnote>
  <w:footnote w:id="3">
    <w:p w:rsidR="00BC59D0" w:rsidRDefault="00BC59D0" w:rsidP="00AC50C1">
      <w:pPr>
        <w:rPr>
          <w:lang w:val="es-ES"/>
        </w:rPr>
      </w:pPr>
      <w:r>
        <w:rPr>
          <w:rStyle w:val="Refdenotaalpie"/>
        </w:rPr>
        <w:footnoteRef/>
      </w:r>
      <w:r w:rsidRPr="009C484C">
        <w:t xml:space="preserve"> </w:t>
      </w:r>
      <w:r w:rsidRPr="0079012E">
        <w:rPr>
          <w:sz w:val="20"/>
          <w:szCs w:val="20"/>
          <w:lang w:val="es-ES"/>
        </w:rPr>
        <w:t xml:space="preserve">Diagnóstico del Sector Forestal en Nicaragua. </w:t>
      </w:r>
      <w:proofErr w:type="spellStart"/>
      <w:r w:rsidRPr="0079012E">
        <w:rPr>
          <w:sz w:val="20"/>
          <w:szCs w:val="20"/>
          <w:lang w:val="es-ES"/>
        </w:rPr>
        <w:t>Ronnie</w:t>
      </w:r>
      <w:proofErr w:type="spellEnd"/>
      <w:r w:rsidRPr="0079012E">
        <w:rPr>
          <w:sz w:val="20"/>
          <w:szCs w:val="20"/>
          <w:lang w:val="es-ES"/>
        </w:rPr>
        <w:t xml:space="preserve"> de Camino </w:t>
      </w:r>
      <w:proofErr w:type="spellStart"/>
      <w:r w:rsidRPr="0079012E">
        <w:rPr>
          <w:sz w:val="20"/>
          <w:szCs w:val="20"/>
          <w:lang w:val="es-ES"/>
        </w:rPr>
        <w:t>Velozo</w:t>
      </w:r>
      <w:proofErr w:type="spellEnd"/>
      <w:r w:rsidRPr="0079012E">
        <w:rPr>
          <w:sz w:val="20"/>
          <w:szCs w:val="20"/>
          <w:lang w:val="es-ES"/>
        </w:rPr>
        <w:t xml:space="preserve"> BID.</w:t>
      </w:r>
    </w:p>
    <w:p w:rsidR="00BC59D0" w:rsidRDefault="00BC59D0" w:rsidP="00AC50C1">
      <w:pPr>
        <w:pStyle w:val="Textonotapie"/>
        <w:rPr>
          <w:lang w:val="es-E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431BA"/>
    <w:multiLevelType w:val="hybridMultilevel"/>
    <w:tmpl w:val="E6201FBE"/>
    <w:lvl w:ilvl="0" w:tplc="4C0A0001">
      <w:start w:val="1"/>
      <w:numFmt w:val="bullet"/>
      <w:lvlText w:val=""/>
      <w:lvlJc w:val="left"/>
      <w:pPr>
        <w:ind w:left="720" w:hanging="360"/>
      </w:pPr>
      <w:rPr>
        <w:rFonts w:ascii="Symbol" w:hAnsi="Symbol" w:hint="default"/>
      </w:rPr>
    </w:lvl>
    <w:lvl w:ilvl="1" w:tplc="4C0A0003">
      <w:start w:val="1"/>
      <w:numFmt w:val="bullet"/>
      <w:lvlText w:val="o"/>
      <w:lvlJc w:val="left"/>
      <w:pPr>
        <w:ind w:left="1440" w:hanging="360"/>
      </w:pPr>
      <w:rPr>
        <w:rFonts w:ascii="Courier New" w:hAnsi="Courier New" w:cs="Courier New" w:hint="default"/>
      </w:rPr>
    </w:lvl>
    <w:lvl w:ilvl="2" w:tplc="4C0A0005">
      <w:start w:val="1"/>
      <w:numFmt w:val="bullet"/>
      <w:lvlText w:val=""/>
      <w:lvlJc w:val="left"/>
      <w:pPr>
        <w:ind w:left="2160" w:hanging="360"/>
      </w:pPr>
      <w:rPr>
        <w:rFonts w:ascii="Wingdings" w:hAnsi="Wingdings" w:hint="default"/>
      </w:rPr>
    </w:lvl>
    <w:lvl w:ilvl="3" w:tplc="4C0A0001">
      <w:start w:val="1"/>
      <w:numFmt w:val="bullet"/>
      <w:lvlText w:val=""/>
      <w:lvlJc w:val="left"/>
      <w:pPr>
        <w:ind w:left="2880" w:hanging="360"/>
      </w:pPr>
      <w:rPr>
        <w:rFonts w:ascii="Symbol" w:hAnsi="Symbol" w:hint="default"/>
      </w:rPr>
    </w:lvl>
    <w:lvl w:ilvl="4" w:tplc="4C0A0003">
      <w:start w:val="1"/>
      <w:numFmt w:val="bullet"/>
      <w:lvlText w:val="o"/>
      <w:lvlJc w:val="left"/>
      <w:pPr>
        <w:ind w:left="3600" w:hanging="360"/>
      </w:pPr>
      <w:rPr>
        <w:rFonts w:ascii="Courier New" w:hAnsi="Courier New" w:cs="Courier New" w:hint="default"/>
      </w:rPr>
    </w:lvl>
    <w:lvl w:ilvl="5" w:tplc="4C0A0005">
      <w:start w:val="1"/>
      <w:numFmt w:val="bullet"/>
      <w:lvlText w:val=""/>
      <w:lvlJc w:val="left"/>
      <w:pPr>
        <w:ind w:left="4320" w:hanging="360"/>
      </w:pPr>
      <w:rPr>
        <w:rFonts w:ascii="Wingdings" w:hAnsi="Wingdings" w:hint="default"/>
      </w:rPr>
    </w:lvl>
    <w:lvl w:ilvl="6" w:tplc="4C0A0001">
      <w:start w:val="1"/>
      <w:numFmt w:val="bullet"/>
      <w:lvlText w:val=""/>
      <w:lvlJc w:val="left"/>
      <w:pPr>
        <w:ind w:left="5040" w:hanging="360"/>
      </w:pPr>
      <w:rPr>
        <w:rFonts w:ascii="Symbol" w:hAnsi="Symbol" w:hint="default"/>
      </w:rPr>
    </w:lvl>
    <w:lvl w:ilvl="7" w:tplc="4C0A0003">
      <w:start w:val="1"/>
      <w:numFmt w:val="bullet"/>
      <w:lvlText w:val="o"/>
      <w:lvlJc w:val="left"/>
      <w:pPr>
        <w:ind w:left="5760" w:hanging="360"/>
      </w:pPr>
      <w:rPr>
        <w:rFonts w:ascii="Courier New" w:hAnsi="Courier New" w:cs="Courier New" w:hint="default"/>
      </w:rPr>
    </w:lvl>
    <w:lvl w:ilvl="8" w:tplc="4C0A0005">
      <w:start w:val="1"/>
      <w:numFmt w:val="bullet"/>
      <w:lvlText w:val=""/>
      <w:lvlJc w:val="left"/>
      <w:pPr>
        <w:ind w:left="6480" w:hanging="360"/>
      </w:pPr>
      <w:rPr>
        <w:rFonts w:ascii="Wingdings" w:hAnsi="Wingdings" w:hint="default"/>
      </w:rPr>
    </w:lvl>
  </w:abstractNum>
  <w:abstractNum w:abstractNumId="1">
    <w:nsid w:val="08EA29AC"/>
    <w:multiLevelType w:val="hybridMultilevel"/>
    <w:tmpl w:val="69D0CC50"/>
    <w:lvl w:ilvl="0" w:tplc="8ACAF076">
      <w:start w:val="1"/>
      <w:numFmt w:val="decimal"/>
      <w:lvlText w:val="%1."/>
      <w:lvlJc w:val="left"/>
      <w:pPr>
        <w:ind w:left="990" w:hanging="630"/>
      </w:pPr>
    </w:lvl>
    <w:lvl w:ilvl="1" w:tplc="4C0A0019">
      <w:start w:val="1"/>
      <w:numFmt w:val="lowerLetter"/>
      <w:lvlText w:val="%2."/>
      <w:lvlJc w:val="left"/>
      <w:pPr>
        <w:ind w:left="1440" w:hanging="360"/>
      </w:pPr>
    </w:lvl>
    <w:lvl w:ilvl="2" w:tplc="4C0A001B">
      <w:start w:val="1"/>
      <w:numFmt w:val="lowerRoman"/>
      <w:lvlText w:val="%3."/>
      <w:lvlJc w:val="right"/>
      <w:pPr>
        <w:ind w:left="2160" w:hanging="180"/>
      </w:pPr>
    </w:lvl>
    <w:lvl w:ilvl="3" w:tplc="4C0A000F">
      <w:start w:val="1"/>
      <w:numFmt w:val="decimal"/>
      <w:lvlText w:val="%4."/>
      <w:lvlJc w:val="left"/>
      <w:pPr>
        <w:ind w:left="2880" w:hanging="360"/>
      </w:pPr>
    </w:lvl>
    <w:lvl w:ilvl="4" w:tplc="4C0A0019">
      <w:start w:val="1"/>
      <w:numFmt w:val="lowerLetter"/>
      <w:lvlText w:val="%5."/>
      <w:lvlJc w:val="left"/>
      <w:pPr>
        <w:ind w:left="3600" w:hanging="360"/>
      </w:pPr>
    </w:lvl>
    <w:lvl w:ilvl="5" w:tplc="4C0A001B">
      <w:start w:val="1"/>
      <w:numFmt w:val="lowerRoman"/>
      <w:lvlText w:val="%6."/>
      <w:lvlJc w:val="right"/>
      <w:pPr>
        <w:ind w:left="4320" w:hanging="180"/>
      </w:pPr>
    </w:lvl>
    <w:lvl w:ilvl="6" w:tplc="4C0A000F">
      <w:start w:val="1"/>
      <w:numFmt w:val="decimal"/>
      <w:lvlText w:val="%7."/>
      <w:lvlJc w:val="left"/>
      <w:pPr>
        <w:ind w:left="5040" w:hanging="360"/>
      </w:pPr>
    </w:lvl>
    <w:lvl w:ilvl="7" w:tplc="4C0A0019">
      <w:start w:val="1"/>
      <w:numFmt w:val="lowerLetter"/>
      <w:lvlText w:val="%8."/>
      <w:lvlJc w:val="left"/>
      <w:pPr>
        <w:ind w:left="5760" w:hanging="360"/>
      </w:pPr>
    </w:lvl>
    <w:lvl w:ilvl="8" w:tplc="4C0A001B">
      <w:start w:val="1"/>
      <w:numFmt w:val="lowerRoman"/>
      <w:lvlText w:val="%9."/>
      <w:lvlJc w:val="right"/>
      <w:pPr>
        <w:ind w:left="6480" w:hanging="180"/>
      </w:pPr>
    </w:lvl>
  </w:abstractNum>
  <w:abstractNum w:abstractNumId="2">
    <w:nsid w:val="0C13574E"/>
    <w:multiLevelType w:val="hybridMultilevel"/>
    <w:tmpl w:val="3A5C5738"/>
    <w:lvl w:ilvl="0" w:tplc="396407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7D4696"/>
    <w:multiLevelType w:val="hybridMultilevel"/>
    <w:tmpl w:val="F2322D26"/>
    <w:lvl w:ilvl="0" w:tplc="751AD7B0">
      <w:start w:val="1"/>
      <w:numFmt w:val="upperLetter"/>
      <w:lvlText w:val="%1)"/>
      <w:lvlJc w:val="left"/>
      <w:pPr>
        <w:ind w:left="720" w:hanging="360"/>
      </w:pPr>
    </w:lvl>
    <w:lvl w:ilvl="1" w:tplc="4C0A0019">
      <w:start w:val="1"/>
      <w:numFmt w:val="lowerLetter"/>
      <w:lvlText w:val="%2."/>
      <w:lvlJc w:val="left"/>
      <w:pPr>
        <w:ind w:left="1440" w:hanging="360"/>
      </w:pPr>
    </w:lvl>
    <w:lvl w:ilvl="2" w:tplc="4C0A001B">
      <w:start w:val="1"/>
      <w:numFmt w:val="lowerRoman"/>
      <w:lvlText w:val="%3."/>
      <w:lvlJc w:val="right"/>
      <w:pPr>
        <w:ind w:left="2160" w:hanging="180"/>
      </w:pPr>
    </w:lvl>
    <w:lvl w:ilvl="3" w:tplc="4C0A000F">
      <w:start w:val="1"/>
      <w:numFmt w:val="decimal"/>
      <w:lvlText w:val="%4."/>
      <w:lvlJc w:val="left"/>
      <w:pPr>
        <w:ind w:left="2880" w:hanging="360"/>
      </w:pPr>
    </w:lvl>
    <w:lvl w:ilvl="4" w:tplc="4C0A0019">
      <w:start w:val="1"/>
      <w:numFmt w:val="lowerLetter"/>
      <w:lvlText w:val="%5."/>
      <w:lvlJc w:val="left"/>
      <w:pPr>
        <w:ind w:left="3600" w:hanging="360"/>
      </w:pPr>
    </w:lvl>
    <w:lvl w:ilvl="5" w:tplc="4C0A001B">
      <w:start w:val="1"/>
      <w:numFmt w:val="lowerRoman"/>
      <w:lvlText w:val="%6."/>
      <w:lvlJc w:val="right"/>
      <w:pPr>
        <w:ind w:left="4320" w:hanging="180"/>
      </w:pPr>
    </w:lvl>
    <w:lvl w:ilvl="6" w:tplc="4C0A000F">
      <w:start w:val="1"/>
      <w:numFmt w:val="decimal"/>
      <w:lvlText w:val="%7."/>
      <w:lvlJc w:val="left"/>
      <w:pPr>
        <w:ind w:left="5040" w:hanging="360"/>
      </w:pPr>
    </w:lvl>
    <w:lvl w:ilvl="7" w:tplc="4C0A0019">
      <w:start w:val="1"/>
      <w:numFmt w:val="lowerLetter"/>
      <w:lvlText w:val="%8."/>
      <w:lvlJc w:val="left"/>
      <w:pPr>
        <w:ind w:left="5760" w:hanging="360"/>
      </w:pPr>
    </w:lvl>
    <w:lvl w:ilvl="8" w:tplc="4C0A001B">
      <w:start w:val="1"/>
      <w:numFmt w:val="lowerRoman"/>
      <w:lvlText w:val="%9."/>
      <w:lvlJc w:val="right"/>
      <w:pPr>
        <w:ind w:left="6480" w:hanging="180"/>
      </w:pPr>
    </w:lvl>
  </w:abstractNum>
  <w:abstractNum w:abstractNumId="4">
    <w:nsid w:val="107F00A5"/>
    <w:multiLevelType w:val="hybridMultilevel"/>
    <w:tmpl w:val="BD2A80DA"/>
    <w:lvl w:ilvl="0" w:tplc="4C0A0001">
      <w:start w:val="1"/>
      <w:numFmt w:val="bullet"/>
      <w:lvlText w:val=""/>
      <w:lvlJc w:val="left"/>
      <w:pPr>
        <w:ind w:left="915" w:hanging="360"/>
      </w:pPr>
      <w:rPr>
        <w:rFonts w:ascii="Symbol" w:hAnsi="Symbol" w:hint="default"/>
      </w:rPr>
    </w:lvl>
    <w:lvl w:ilvl="1" w:tplc="4C0A0003">
      <w:start w:val="1"/>
      <w:numFmt w:val="bullet"/>
      <w:lvlText w:val="o"/>
      <w:lvlJc w:val="left"/>
      <w:pPr>
        <w:ind w:left="1635" w:hanging="360"/>
      </w:pPr>
      <w:rPr>
        <w:rFonts w:ascii="Courier New" w:hAnsi="Courier New" w:cs="Courier New" w:hint="default"/>
      </w:rPr>
    </w:lvl>
    <w:lvl w:ilvl="2" w:tplc="4C0A0005">
      <w:start w:val="1"/>
      <w:numFmt w:val="bullet"/>
      <w:lvlText w:val=""/>
      <w:lvlJc w:val="left"/>
      <w:pPr>
        <w:ind w:left="2355" w:hanging="360"/>
      </w:pPr>
      <w:rPr>
        <w:rFonts w:ascii="Wingdings" w:hAnsi="Wingdings" w:hint="default"/>
      </w:rPr>
    </w:lvl>
    <w:lvl w:ilvl="3" w:tplc="4C0A0001">
      <w:start w:val="1"/>
      <w:numFmt w:val="bullet"/>
      <w:lvlText w:val=""/>
      <w:lvlJc w:val="left"/>
      <w:pPr>
        <w:ind w:left="3075" w:hanging="360"/>
      </w:pPr>
      <w:rPr>
        <w:rFonts w:ascii="Symbol" w:hAnsi="Symbol" w:hint="default"/>
      </w:rPr>
    </w:lvl>
    <w:lvl w:ilvl="4" w:tplc="4C0A0003">
      <w:start w:val="1"/>
      <w:numFmt w:val="bullet"/>
      <w:lvlText w:val="o"/>
      <w:lvlJc w:val="left"/>
      <w:pPr>
        <w:ind w:left="3795" w:hanging="360"/>
      </w:pPr>
      <w:rPr>
        <w:rFonts w:ascii="Courier New" w:hAnsi="Courier New" w:cs="Courier New" w:hint="default"/>
      </w:rPr>
    </w:lvl>
    <w:lvl w:ilvl="5" w:tplc="4C0A0005">
      <w:start w:val="1"/>
      <w:numFmt w:val="bullet"/>
      <w:lvlText w:val=""/>
      <w:lvlJc w:val="left"/>
      <w:pPr>
        <w:ind w:left="4515" w:hanging="360"/>
      </w:pPr>
      <w:rPr>
        <w:rFonts w:ascii="Wingdings" w:hAnsi="Wingdings" w:hint="default"/>
      </w:rPr>
    </w:lvl>
    <w:lvl w:ilvl="6" w:tplc="4C0A0001">
      <w:start w:val="1"/>
      <w:numFmt w:val="bullet"/>
      <w:lvlText w:val=""/>
      <w:lvlJc w:val="left"/>
      <w:pPr>
        <w:ind w:left="5235" w:hanging="360"/>
      </w:pPr>
      <w:rPr>
        <w:rFonts w:ascii="Symbol" w:hAnsi="Symbol" w:hint="default"/>
      </w:rPr>
    </w:lvl>
    <w:lvl w:ilvl="7" w:tplc="4C0A0003">
      <w:start w:val="1"/>
      <w:numFmt w:val="bullet"/>
      <w:lvlText w:val="o"/>
      <w:lvlJc w:val="left"/>
      <w:pPr>
        <w:ind w:left="5955" w:hanging="360"/>
      </w:pPr>
      <w:rPr>
        <w:rFonts w:ascii="Courier New" w:hAnsi="Courier New" w:cs="Courier New" w:hint="default"/>
      </w:rPr>
    </w:lvl>
    <w:lvl w:ilvl="8" w:tplc="4C0A0005">
      <w:start w:val="1"/>
      <w:numFmt w:val="bullet"/>
      <w:lvlText w:val=""/>
      <w:lvlJc w:val="left"/>
      <w:pPr>
        <w:ind w:left="6675" w:hanging="360"/>
      </w:pPr>
      <w:rPr>
        <w:rFonts w:ascii="Wingdings" w:hAnsi="Wingdings" w:hint="default"/>
      </w:rPr>
    </w:lvl>
  </w:abstractNum>
  <w:abstractNum w:abstractNumId="5">
    <w:nsid w:val="10D14F18"/>
    <w:multiLevelType w:val="hybridMultilevel"/>
    <w:tmpl w:val="E5DCD9A8"/>
    <w:lvl w:ilvl="0" w:tplc="56902C32">
      <w:start w:val="1"/>
      <w:numFmt w:val="bullet"/>
      <w:lvlText w:val="-"/>
      <w:lvlJc w:val="left"/>
      <w:pPr>
        <w:ind w:left="720" w:hanging="360"/>
      </w:pPr>
      <w:rPr>
        <w:rFonts w:ascii="Courier New" w:eastAsiaTheme="minorHAnsi" w:hAnsi="Courier New" w:cs="Courier New" w:hint="default"/>
      </w:rPr>
    </w:lvl>
    <w:lvl w:ilvl="1" w:tplc="4C0A0003">
      <w:start w:val="1"/>
      <w:numFmt w:val="bullet"/>
      <w:lvlText w:val="o"/>
      <w:lvlJc w:val="left"/>
      <w:pPr>
        <w:ind w:left="1440" w:hanging="360"/>
      </w:pPr>
      <w:rPr>
        <w:rFonts w:ascii="Courier New" w:hAnsi="Courier New" w:cs="Courier New" w:hint="default"/>
      </w:rPr>
    </w:lvl>
    <w:lvl w:ilvl="2" w:tplc="4C0A0005">
      <w:start w:val="1"/>
      <w:numFmt w:val="bullet"/>
      <w:lvlText w:val=""/>
      <w:lvlJc w:val="left"/>
      <w:pPr>
        <w:ind w:left="2160" w:hanging="360"/>
      </w:pPr>
      <w:rPr>
        <w:rFonts w:ascii="Wingdings" w:hAnsi="Wingdings" w:hint="default"/>
      </w:rPr>
    </w:lvl>
    <w:lvl w:ilvl="3" w:tplc="4C0A0001">
      <w:start w:val="1"/>
      <w:numFmt w:val="bullet"/>
      <w:lvlText w:val=""/>
      <w:lvlJc w:val="left"/>
      <w:pPr>
        <w:ind w:left="2880" w:hanging="360"/>
      </w:pPr>
      <w:rPr>
        <w:rFonts w:ascii="Symbol" w:hAnsi="Symbol" w:hint="default"/>
      </w:rPr>
    </w:lvl>
    <w:lvl w:ilvl="4" w:tplc="4C0A0003">
      <w:start w:val="1"/>
      <w:numFmt w:val="bullet"/>
      <w:lvlText w:val="o"/>
      <w:lvlJc w:val="left"/>
      <w:pPr>
        <w:ind w:left="3600" w:hanging="360"/>
      </w:pPr>
      <w:rPr>
        <w:rFonts w:ascii="Courier New" w:hAnsi="Courier New" w:cs="Courier New" w:hint="default"/>
      </w:rPr>
    </w:lvl>
    <w:lvl w:ilvl="5" w:tplc="4C0A0005">
      <w:start w:val="1"/>
      <w:numFmt w:val="bullet"/>
      <w:lvlText w:val=""/>
      <w:lvlJc w:val="left"/>
      <w:pPr>
        <w:ind w:left="4320" w:hanging="360"/>
      </w:pPr>
      <w:rPr>
        <w:rFonts w:ascii="Wingdings" w:hAnsi="Wingdings" w:hint="default"/>
      </w:rPr>
    </w:lvl>
    <w:lvl w:ilvl="6" w:tplc="4C0A0001">
      <w:start w:val="1"/>
      <w:numFmt w:val="bullet"/>
      <w:lvlText w:val=""/>
      <w:lvlJc w:val="left"/>
      <w:pPr>
        <w:ind w:left="5040" w:hanging="360"/>
      </w:pPr>
      <w:rPr>
        <w:rFonts w:ascii="Symbol" w:hAnsi="Symbol" w:hint="default"/>
      </w:rPr>
    </w:lvl>
    <w:lvl w:ilvl="7" w:tplc="4C0A0003">
      <w:start w:val="1"/>
      <w:numFmt w:val="bullet"/>
      <w:lvlText w:val="o"/>
      <w:lvlJc w:val="left"/>
      <w:pPr>
        <w:ind w:left="5760" w:hanging="360"/>
      </w:pPr>
      <w:rPr>
        <w:rFonts w:ascii="Courier New" w:hAnsi="Courier New" w:cs="Courier New" w:hint="default"/>
      </w:rPr>
    </w:lvl>
    <w:lvl w:ilvl="8" w:tplc="4C0A0005">
      <w:start w:val="1"/>
      <w:numFmt w:val="bullet"/>
      <w:lvlText w:val=""/>
      <w:lvlJc w:val="left"/>
      <w:pPr>
        <w:ind w:left="6480" w:hanging="360"/>
      </w:pPr>
      <w:rPr>
        <w:rFonts w:ascii="Wingdings" w:hAnsi="Wingdings" w:hint="default"/>
      </w:rPr>
    </w:lvl>
  </w:abstractNum>
  <w:abstractNum w:abstractNumId="6">
    <w:nsid w:val="13C21DF9"/>
    <w:multiLevelType w:val="hybridMultilevel"/>
    <w:tmpl w:val="075827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4E65F86"/>
    <w:multiLevelType w:val="hybridMultilevel"/>
    <w:tmpl w:val="DB76F17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51461B7"/>
    <w:multiLevelType w:val="hybridMultilevel"/>
    <w:tmpl w:val="03A2B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DE087E"/>
    <w:multiLevelType w:val="hybridMultilevel"/>
    <w:tmpl w:val="35A6A83C"/>
    <w:lvl w:ilvl="0" w:tplc="59241886">
      <w:numFmt w:val="bullet"/>
      <w:lvlText w:val="-"/>
      <w:lvlJc w:val="left"/>
      <w:pPr>
        <w:ind w:left="720" w:hanging="360"/>
      </w:pPr>
      <w:rPr>
        <w:rFonts w:ascii="Courier New" w:eastAsiaTheme="minorHAnsi" w:hAnsi="Courier New" w:cs="Courier New" w:hint="default"/>
      </w:rPr>
    </w:lvl>
    <w:lvl w:ilvl="1" w:tplc="4C0A0003">
      <w:start w:val="1"/>
      <w:numFmt w:val="bullet"/>
      <w:lvlText w:val="o"/>
      <w:lvlJc w:val="left"/>
      <w:pPr>
        <w:ind w:left="1440" w:hanging="360"/>
      </w:pPr>
      <w:rPr>
        <w:rFonts w:ascii="Courier New" w:hAnsi="Courier New" w:cs="Courier New" w:hint="default"/>
      </w:rPr>
    </w:lvl>
    <w:lvl w:ilvl="2" w:tplc="4C0A0005">
      <w:start w:val="1"/>
      <w:numFmt w:val="bullet"/>
      <w:lvlText w:val=""/>
      <w:lvlJc w:val="left"/>
      <w:pPr>
        <w:ind w:left="2160" w:hanging="360"/>
      </w:pPr>
      <w:rPr>
        <w:rFonts w:ascii="Wingdings" w:hAnsi="Wingdings" w:hint="default"/>
      </w:rPr>
    </w:lvl>
    <w:lvl w:ilvl="3" w:tplc="4C0A0001">
      <w:start w:val="1"/>
      <w:numFmt w:val="bullet"/>
      <w:lvlText w:val=""/>
      <w:lvlJc w:val="left"/>
      <w:pPr>
        <w:ind w:left="2880" w:hanging="360"/>
      </w:pPr>
      <w:rPr>
        <w:rFonts w:ascii="Symbol" w:hAnsi="Symbol" w:hint="default"/>
      </w:rPr>
    </w:lvl>
    <w:lvl w:ilvl="4" w:tplc="4C0A0003">
      <w:start w:val="1"/>
      <w:numFmt w:val="bullet"/>
      <w:lvlText w:val="o"/>
      <w:lvlJc w:val="left"/>
      <w:pPr>
        <w:ind w:left="3600" w:hanging="360"/>
      </w:pPr>
      <w:rPr>
        <w:rFonts w:ascii="Courier New" w:hAnsi="Courier New" w:cs="Courier New" w:hint="default"/>
      </w:rPr>
    </w:lvl>
    <w:lvl w:ilvl="5" w:tplc="4C0A0005">
      <w:start w:val="1"/>
      <w:numFmt w:val="bullet"/>
      <w:lvlText w:val=""/>
      <w:lvlJc w:val="left"/>
      <w:pPr>
        <w:ind w:left="4320" w:hanging="360"/>
      </w:pPr>
      <w:rPr>
        <w:rFonts w:ascii="Wingdings" w:hAnsi="Wingdings" w:hint="default"/>
      </w:rPr>
    </w:lvl>
    <w:lvl w:ilvl="6" w:tplc="4C0A0001">
      <w:start w:val="1"/>
      <w:numFmt w:val="bullet"/>
      <w:lvlText w:val=""/>
      <w:lvlJc w:val="left"/>
      <w:pPr>
        <w:ind w:left="5040" w:hanging="360"/>
      </w:pPr>
      <w:rPr>
        <w:rFonts w:ascii="Symbol" w:hAnsi="Symbol" w:hint="default"/>
      </w:rPr>
    </w:lvl>
    <w:lvl w:ilvl="7" w:tplc="4C0A0003">
      <w:start w:val="1"/>
      <w:numFmt w:val="bullet"/>
      <w:lvlText w:val="o"/>
      <w:lvlJc w:val="left"/>
      <w:pPr>
        <w:ind w:left="5760" w:hanging="360"/>
      </w:pPr>
      <w:rPr>
        <w:rFonts w:ascii="Courier New" w:hAnsi="Courier New" w:cs="Courier New" w:hint="default"/>
      </w:rPr>
    </w:lvl>
    <w:lvl w:ilvl="8" w:tplc="4C0A0005">
      <w:start w:val="1"/>
      <w:numFmt w:val="bullet"/>
      <w:lvlText w:val=""/>
      <w:lvlJc w:val="left"/>
      <w:pPr>
        <w:ind w:left="6480" w:hanging="360"/>
      </w:pPr>
      <w:rPr>
        <w:rFonts w:ascii="Wingdings" w:hAnsi="Wingdings" w:hint="default"/>
      </w:rPr>
    </w:lvl>
  </w:abstractNum>
  <w:abstractNum w:abstractNumId="10">
    <w:nsid w:val="185D508A"/>
    <w:multiLevelType w:val="hybridMultilevel"/>
    <w:tmpl w:val="13FAB0BA"/>
    <w:lvl w:ilvl="0" w:tplc="4C0A0001">
      <w:start w:val="1"/>
      <w:numFmt w:val="bullet"/>
      <w:lvlText w:val=""/>
      <w:lvlJc w:val="left"/>
      <w:pPr>
        <w:ind w:left="1080" w:hanging="720"/>
      </w:pPr>
      <w:rPr>
        <w:rFonts w:ascii="Symbol" w:hAnsi="Symbol" w:hint="default"/>
      </w:rPr>
    </w:lvl>
    <w:lvl w:ilvl="1" w:tplc="4C0A0019">
      <w:start w:val="1"/>
      <w:numFmt w:val="lowerLetter"/>
      <w:lvlText w:val="%2."/>
      <w:lvlJc w:val="left"/>
      <w:pPr>
        <w:ind w:left="1440" w:hanging="360"/>
      </w:pPr>
    </w:lvl>
    <w:lvl w:ilvl="2" w:tplc="4C0A001B">
      <w:start w:val="1"/>
      <w:numFmt w:val="lowerRoman"/>
      <w:lvlText w:val="%3."/>
      <w:lvlJc w:val="right"/>
      <w:pPr>
        <w:ind w:left="2160" w:hanging="180"/>
      </w:pPr>
    </w:lvl>
    <w:lvl w:ilvl="3" w:tplc="4C0A000F">
      <w:start w:val="1"/>
      <w:numFmt w:val="decimal"/>
      <w:lvlText w:val="%4."/>
      <w:lvlJc w:val="left"/>
      <w:pPr>
        <w:ind w:left="2880" w:hanging="360"/>
      </w:pPr>
    </w:lvl>
    <w:lvl w:ilvl="4" w:tplc="4C0A0019">
      <w:start w:val="1"/>
      <w:numFmt w:val="lowerLetter"/>
      <w:lvlText w:val="%5."/>
      <w:lvlJc w:val="left"/>
      <w:pPr>
        <w:ind w:left="3600" w:hanging="360"/>
      </w:pPr>
    </w:lvl>
    <w:lvl w:ilvl="5" w:tplc="4C0A001B">
      <w:start w:val="1"/>
      <w:numFmt w:val="lowerRoman"/>
      <w:lvlText w:val="%6."/>
      <w:lvlJc w:val="right"/>
      <w:pPr>
        <w:ind w:left="4320" w:hanging="180"/>
      </w:pPr>
    </w:lvl>
    <w:lvl w:ilvl="6" w:tplc="4C0A000F">
      <w:start w:val="1"/>
      <w:numFmt w:val="decimal"/>
      <w:lvlText w:val="%7."/>
      <w:lvlJc w:val="left"/>
      <w:pPr>
        <w:ind w:left="5040" w:hanging="360"/>
      </w:pPr>
    </w:lvl>
    <w:lvl w:ilvl="7" w:tplc="4C0A0019">
      <w:start w:val="1"/>
      <w:numFmt w:val="lowerLetter"/>
      <w:lvlText w:val="%8."/>
      <w:lvlJc w:val="left"/>
      <w:pPr>
        <w:ind w:left="5760" w:hanging="360"/>
      </w:pPr>
    </w:lvl>
    <w:lvl w:ilvl="8" w:tplc="4C0A001B">
      <w:start w:val="1"/>
      <w:numFmt w:val="lowerRoman"/>
      <w:lvlText w:val="%9."/>
      <w:lvlJc w:val="right"/>
      <w:pPr>
        <w:ind w:left="6480" w:hanging="180"/>
      </w:pPr>
    </w:lvl>
  </w:abstractNum>
  <w:abstractNum w:abstractNumId="11">
    <w:nsid w:val="1D7A01B9"/>
    <w:multiLevelType w:val="hybridMultilevel"/>
    <w:tmpl w:val="A796B25E"/>
    <w:lvl w:ilvl="0" w:tplc="369ED0E2">
      <w:start w:val="1"/>
      <w:numFmt w:val="upperLetter"/>
      <w:lvlText w:val="%1)"/>
      <w:lvlJc w:val="left"/>
      <w:pPr>
        <w:ind w:left="786" w:hanging="360"/>
      </w:pPr>
      <w:rPr>
        <w:color w:val="auto"/>
      </w:rPr>
    </w:lvl>
    <w:lvl w:ilvl="1" w:tplc="4C0A0019">
      <w:start w:val="1"/>
      <w:numFmt w:val="lowerLetter"/>
      <w:lvlText w:val="%2."/>
      <w:lvlJc w:val="left"/>
      <w:pPr>
        <w:ind w:left="1440" w:hanging="360"/>
      </w:pPr>
    </w:lvl>
    <w:lvl w:ilvl="2" w:tplc="4C0A001B">
      <w:start w:val="1"/>
      <w:numFmt w:val="lowerRoman"/>
      <w:lvlText w:val="%3."/>
      <w:lvlJc w:val="right"/>
      <w:pPr>
        <w:ind w:left="2160" w:hanging="180"/>
      </w:pPr>
    </w:lvl>
    <w:lvl w:ilvl="3" w:tplc="4C0A000F">
      <w:start w:val="1"/>
      <w:numFmt w:val="decimal"/>
      <w:lvlText w:val="%4."/>
      <w:lvlJc w:val="left"/>
      <w:pPr>
        <w:ind w:left="2880" w:hanging="360"/>
      </w:pPr>
    </w:lvl>
    <w:lvl w:ilvl="4" w:tplc="4C0A0019">
      <w:start w:val="1"/>
      <w:numFmt w:val="lowerLetter"/>
      <w:lvlText w:val="%5."/>
      <w:lvlJc w:val="left"/>
      <w:pPr>
        <w:ind w:left="3600" w:hanging="360"/>
      </w:pPr>
    </w:lvl>
    <w:lvl w:ilvl="5" w:tplc="4C0A001B">
      <w:start w:val="1"/>
      <w:numFmt w:val="lowerRoman"/>
      <w:lvlText w:val="%6."/>
      <w:lvlJc w:val="right"/>
      <w:pPr>
        <w:ind w:left="4320" w:hanging="180"/>
      </w:pPr>
    </w:lvl>
    <w:lvl w:ilvl="6" w:tplc="4C0A000F">
      <w:start w:val="1"/>
      <w:numFmt w:val="decimal"/>
      <w:lvlText w:val="%7."/>
      <w:lvlJc w:val="left"/>
      <w:pPr>
        <w:ind w:left="5040" w:hanging="360"/>
      </w:pPr>
    </w:lvl>
    <w:lvl w:ilvl="7" w:tplc="4C0A0019">
      <w:start w:val="1"/>
      <w:numFmt w:val="lowerLetter"/>
      <w:lvlText w:val="%8."/>
      <w:lvlJc w:val="left"/>
      <w:pPr>
        <w:ind w:left="5760" w:hanging="360"/>
      </w:pPr>
    </w:lvl>
    <w:lvl w:ilvl="8" w:tplc="4C0A001B">
      <w:start w:val="1"/>
      <w:numFmt w:val="lowerRoman"/>
      <w:lvlText w:val="%9."/>
      <w:lvlJc w:val="right"/>
      <w:pPr>
        <w:ind w:left="6480" w:hanging="180"/>
      </w:pPr>
    </w:lvl>
  </w:abstractNum>
  <w:abstractNum w:abstractNumId="12">
    <w:nsid w:val="1DBC6E3B"/>
    <w:multiLevelType w:val="hybridMultilevel"/>
    <w:tmpl w:val="432EA5EE"/>
    <w:lvl w:ilvl="0" w:tplc="4C0A0001">
      <w:start w:val="1"/>
      <w:numFmt w:val="bullet"/>
      <w:lvlText w:val=""/>
      <w:lvlJc w:val="left"/>
      <w:pPr>
        <w:ind w:left="1080" w:hanging="720"/>
      </w:pPr>
      <w:rPr>
        <w:rFonts w:ascii="Symbol" w:hAnsi="Symbol" w:hint="default"/>
      </w:rPr>
    </w:lvl>
    <w:lvl w:ilvl="1" w:tplc="4C0A0019">
      <w:start w:val="1"/>
      <w:numFmt w:val="lowerLetter"/>
      <w:lvlText w:val="%2."/>
      <w:lvlJc w:val="left"/>
      <w:pPr>
        <w:ind w:left="1440" w:hanging="360"/>
      </w:pPr>
    </w:lvl>
    <w:lvl w:ilvl="2" w:tplc="4C0A001B">
      <w:start w:val="1"/>
      <w:numFmt w:val="lowerRoman"/>
      <w:lvlText w:val="%3."/>
      <w:lvlJc w:val="right"/>
      <w:pPr>
        <w:ind w:left="2160" w:hanging="180"/>
      </w:pPr>
    </w:lvl>
    <w:lvl w:ilvl="3" w:tplc="4C0A000F">
      <w:start w:val="1"/>
      <w:numFmt w:val="decimal"/>
      <w:lvlText w:val="%4."/>
      <w:lvlJc w:val="left"/>
      <w:pPr>
        <w:ind w:left="2880" w:hanging="360"/>
      </w:pPr>
    </w:lvl>
    <w:lvl w:ilvl="4" w:tplc="4C0A0019">
      <w:start w:val="1"/>
      <w:numFmt w:val="lowerLetter"/>
      <w:lvlText w:val="%5."/>
      <w:lvlJc w:val="left"/>
      <w:pPr>
        <w:ind w:left="3600" w:hanging="360"/>
      </w:pPr>
    </w:lvl>
    <w:lvl w:ilvl="5" w:tplc="4C0A001B">
      <w:start w:val="1"/>
      <w:numFmt w:val="lowerRoman"/>
      <w:lvlText w:val="%6."/>
      <w:lvlJc w:val="right"/>
      <w:pPr>
        <w:ind w:left="4320" w:hanging="180"/>
      </w:pPr>
    </w:lvl>
    <w:lvl w:ilvl="6" w:tplc="4C0A000F">
      <w:start w:val="1"/>
      <w:numFmt w:val="decimal"/>
      <w:lvlText w:val="%7."/>
      <w:lvlJc w:val="left"/>
      <w:pPr>
        <w:ind w:left="5040" w:hanging="360"/>
      </w:pPr>
    </w:lvl>
    <w:lvl w:ilvl="7" w:tplc="4C0A0019">
      <w:start w:val="1"/>
      <w:numFmt w:val="lowerLetter"/>
      <w:lvlText w:val="%8."/>
      <w:lvlJc w:val="left"/>
      <w:pPr>
        <w:ind w:left="5760" w:hanging="360"/>
      </w:pPr>
    </w:lvl>
    <w:lvl w:ilvl="8" w:tplc="4C0A001B">
      <w:start w:val="1"/>
      <w:numFmt w:val="lowerRoman"/>
      <w:lvlText w:val="%9."/>
      <w:lvlJc w:val="right"/>
      <w:pPr>
        <w:ind w:left="6480" w:hanging="180"/>
      </w:pPr>
    </w:lvl>
  </w:abstractNum>
  <w:abstractNum w:abstractNumId="13">
    <w:nsid w:val="205A49D5"/>
    <w:multiLevelType w:val="hybridMultilevel"/>
    <w:tmpl w:val="F1FAB228"/>
    <w:lvl w:ilvl="0" w:tplc="4C0A0001">
      <w:start w:val="1"/>
      <w:numFmt w:val="bullet"/>
      <w:lvlText w:val=""/>
      <w:lvlJc w:val="left"/>
      <w:pPr>
        <w:ind w:left="720" w:hanging="360"/>
      </w:pPr>
      <w:rPr>
        <w:rFonts w:ascii="Symbol" w:hAnsi="Symbol" w:hint="default"/>
      </w:rPr>
    </w:lvl>
    <w:lvl w:ilvl="1" w:tplc="4C0A0003">
      <w:start w:val="1"/>
      <w:numFmt w:val="bullet"/>
      <w:lvlText w:val="o"/>
      <w:lvlJc w:val="left"/>
      <w:pPr>
        <w:ind w:left="1440" w:hanging="360"/>
      </w:pPr>
      <w:rPr>
        <w:rFonts w:ascii="Courier New" w:hAnsi="Courier New" w:cs="Courier New" w:hint="default"/>
      </w:rPr>
    </w:lvl>
    <w:lvl w:ilvl="2" w:tplc="4C0A0005">
      <w:start w:val="1"/>
      <w:numFmt w:val="bullet"/>
      <w:lvlText w:val=""/>
      <w:lvlJc w:val="left"/>
      <w:pPr>
        <w:ind w:left="2160" w:hanging="360"/>
      </w:pPr>
      <w:rPr>
        <w:rFonts w:ascii="Wingdings" w:hAnsi="Wingdings" w:hint="default"/>
      </w:rPr>
    </w:lvl>
    <w:lvl w:ilvl="3" w:tplc="4C0A0001">
      <w:start w:val="1"/>
      <w:numFmt w:val="bullet"/>
      <w:lvlText w:val=""/>
      <w:lvlJc w:val="left"/>
      <w:pPr>
        <w:ind w:left="2880" w:hanging="360"/>
      </w:pPr>
      <w:rPr>
        <w:rFonts w:ascii="Symbol" w:hAnsi="Symbol" w:hint="default"/>
      </w:rPr>
    </w:lvl>
    <w:lvl w:ilvl="4" w:tplc="4C0A0003">
      <w:start w:val="1"/>
      <w:numFmt w:val="bullet"/>
      <w:lvlText w:val="o"/>
      <w:lvlJc w:val="left"/>
      <w:pPr>
        <w:ind w:left="3600" w:hanging="360"/>
      </w:pPr>
      <w:rPr>
        <w:rFonts w:ascii="Courier New" w:hAnsi="Courier New" w:cs="Courier New" w:hint="default"/>
      </w:rPr>
    </w:lvl>
    <w:lvl w:ilvl="5" w:tplc="4C0A0005">
      <w:start w:val="1"/>
      <w:numFmt w:val="bullet"/>
      <w:lvlText w:val=""/>
      <w:lvlJc w:val="left"/>
      <w:pPr>
        <w:ind w:left="4320" w:hanging="360"/>
      </w:pPr>
      <w:rPr>
        <w:rFonts w:ascii="Wingdings" w:hAnsi="Wingdings" w:hint="default"/>
      </w:rPr>
    </w:lvl>
    <w:lvl w:ilvl="6" w:tplc="4C0A0001">
      <w:start w:val="1"/>
      <w:numFmt w:val="bullet"/>
      <w:lvlText w:val=""/>
      <w:lvlJc w:val="left"/>
      <w:pPr>
        <w:ind w:left="5040" w:hanging="360"/>
      </w:pPr>
      <w:rPr>
        <w:rFonts w:ascii="Symbol" w:hAnsi="Symbol" w:hint="default"/>
      </w:rPr>
    </w:lvl>
    <w:lvl w:ilvl="7" w:tplc="4C0A0003">
      <w:start w:val="1"/>
      <w:numFmt w:val="bullet"/>
      <w:lvlText w:val="o"/>
      <w:lvlJc w:val="left"/>
      <w:pPr>
        <w:ind w:left="5760" w:hanging="360"/>
      </w:pPr>
      <w:rPr>
        <w:rFonts w:ascii="Courier New" w:hAnsi="Courier New" w:cs="Courier New" w:hint="default"/>
      </w:rPr>
    </w:lvl>
    <w:lvl w:ilvl="8" w:tplc="4C0A0005">
      <w:start w:val="1"/>
      <w:numFmt w:val="bullet"/>
      <w:lvlText w:val=""/>
      <w:lvlJc w:val="left"/>
      <w:pPr>
        <w:ind w:left="6480" w:hanging="360"/>
      </w:pPr>
      <w:rPr>
        <w:rFonts w:ascii="Wingdings" w:hAnsi="Wingdings" w:hint="default"/>
      </w:rPr>
    </w:lvl>
  </w:abstractNum>
  <w:abstractNum w:abstractNumId="14">
    <w:nsid w:val="289B752A"/>
    <w:multiLevelType w:val="hybridMultilevel"/>
    <w:tmpl w:val="22847F2E"/>
    <w:lvl w:ilvl="0" w:tplc="4C0A0001">
      <w:start w:val="1"/>
      <w:numFmt w:val="bullet"/>
      <w:lvlText w:val=""/>
      <w:lvlJc w:val="left"/>
      <w:pPr>
        <w:ind w:left="720" w:hanging="360"/>
      </w:pPr>
      <w:rPr>
        <w:rFonts w:ascii="Symbol" w:hAnsi="Symbol" w:hint="default"/>
      </w:rPr>
    </w:lvl>
    <w:lvl w:ilvl="1" w:tplc="4C0A0003">
      <w:start w:val="1"/>
      <w:numFmt w:val="bullet"/>
      <w:lvlText w:val="o"/>
      <w:lvlJc w:val="left"/>
      <w:pPr>
        <w:ind w:left="1440" w:hanging="360"/>
      </w:pPr>
      <w:rPr>
        <w:rFonts w:ascii="Courier New" w:hAnsi="Courier New" w:cs="Courier New" w:hint="default"/>
      </w:rPr>
    </w:lvl>
    <w:lvl w:ilvl="2" w:tplc="4C0A0005">
      <w:start w:val="1"/>
      <w:numFmt w:val="bullet"/>
      <w:lvlText w:val=""/>
      <w:lvlJc w:val="left"/>
      <w:pPr>
        <w:ind w:left="2160" w:hanging="360"/>
      </w:pPr>
      <w:rPr>
        <w:rFonts w:ascii="Wingdings" w:hAnsi="Wingdings" w:hint="default"/>
      </w:rPr>
    </w:lvl>
    <w:lvl w:ilvl="3" w:tplc="4C0A0001">
      <w:start w:val="1"/>
      <w:numFmt w:val="bullet"/>
      <w:lvlText w:val=""/>
      <w:lvlJc w:val="left"/>
      <w:pPr>
        <w:ind w:left="2880" w:hanging="360"/>
      </w:pPr>
      <w:rPr>
        <w:rFonts w:ascii="Symbol" w:hAnsi="Symbol" w:hint="default"/>
      </w:rPr>
    </w:lvl>
    <w:lvl w:ilvl="4" w:tplc="4C0A0003">
      <w:start w:val="1"/>
      <w:numFmt w:val="bullet"/>
      <w:lvlText w:val="o"/>
      <w:lvlJc w:val="left"/>
      <w:pPr>
        <w:ind w:left="3600" w:hanging="360"/>
      </w:pPr>
      <w:rPr>
        <w:rFonts w:ascii="Courier New" w:hAnsi="Courier New" w:cs="Courier New" w:hint="default"/>
      </w:rPr>
    </w:lvl>
    <w:lvl w:ilvl="5" w:tplc="4C0A0005">
      <w:start w:val="1"/>
      <w:numFmt w:val="bullet"/>
      <w:lvlText w:val=""/>
      <w:lvlJc w:val="left"/>
      <w:pPr>
        <w:ind w:left="4320" w:hanging="360"/>
      </w:pPr>
      <w:rPr>
        <w:rFonts w:ascii="Wingdings" w:hAnsi="Wingdings" w:hint="default"/>
      </w:rPr>
    </w:lvl>
    <w:lvl w:ilvl="6" w:tplc="4C0A0001">
      <w:start w:val="1"/>
      <w:numFmt w:val="bullet"/>
      <w:lvlText w:val=""/>
      <w:lvlJc w:val="left"/>
      <w:pPr>
        <w:ind w:left="5040" w:hanging="360"/>
      </w:pPr>
      <w:rPr>
        <w:rFonts w:ascii="Symbol" w:hAnsi="Symbol" w:hint="default"/>
      </w:rPr>
    </w:lvl>
    <w:lvl w:ilvl="7" w:tplc="4C0A0003">
      <w:start w:val="1"/>
      <w:numFmt w:val="bullet"/>
      <w:lvlText w:val="o"/>
      <w:lvlJc w:val="left"/>
      <w:pPr>
        <w:ind w:left="5760" w:hanging="360"/>
      </w:pPr>
      <w:rPr>
        <w:rFonts w:ascii="Courier New" w:hAnsi="Courier New" w:cs="Courier New" w:hint="default"/>
      </w:rPr>
    </w:lvl>
    <w:lvl w:ilvl="8" w:tplc="4C0A0005">
      <w:start w:val="1"/>
      <w:numFmt w:val="bullet"/>
      <w:lvlText w:val=""/>
      <w:lvlJc w:val="left"/>
      <w:pPr>
        <w:ind w:left="6480" w:hanging="360"/>
      </w:pPr>
      <w:rPr>
        <w:rFonts w:ascii="Wingdings" w:hAnsi="Wingdings" w:hint="default"/>
      </w:rPr>
    </w:lvl>
  </w:abstractNum>
  <w:abstractNum w:abstractNumId="15">
    <w:nsid w:val="32812B8F"/>
    <w:multiLevelType w:val="hybridMultilevel"/>
    <w:tmpl w:val="5EC40E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47A7A85"/>
    <w:multiLevelType w:val="hybridMultilevel"/>
    <w:tmpl w:val="0BCABF7E"/>
    <w:lvl w:ilvl="0" w:tplc="4C0A0001">
      <w:start w:val="1"/>
      <w:numFmt w:val="bullet"/>
      <w:lvlText w:val=""/>
      <w:lvlJc w:val="left"/>
      <w:pPr>
        <w:ind w:left="720" w:hanging="360"/>
      </w:pPr>
      <w:rPr>
        <w:rFonts w:ascii="Symbol" w:hAnsi="Symbol" w:hint="default"/>
      </w:rPr>
    </w:lvl>
    <w:lvl w:ilvl="1" w:tplc="4C0A0003">
      <w:start w:val="1"/>
      <w:numFmt w:val="bullet"/>
      <w:lvlText w:val="o"/>
      <w:lvlJc w:val="left"/>
      <w:pPr>
        <w:ind w:left="1440" w:hanging="360"/>
      </w:pPr>
      <w:rPr>
        <w:rFonts w:ascii="Courier New" w:hAnsi="Courier New" w:cs="Courier New" w:hint="default"/>
      </w:rPr>
    </w:lvl>
    <w:lvl w:ilvl="2" w:tplc="4C0A0005">
      <w:start w:val="1"/>
      <w:numFmt w:val="bullet"/>
      <w:lvlText w:val=""/>
      <w:lvlJc w:val="left"/>
      <w:pPr>
        <w:ind w:left="2160" w:hanging="360"/>
      </w:pPr>
      <w:rPr>
        <w:rFonts w:ascii="Wingdings" w:hAnsi="Wingdings" w:hint="default"/>
      </w:rPr>
    </w:lvl>
    <w:lvl w:ilvl="3" w:tplc="4C0A0001">
      <w:start w:val="1"/>
      <w:numFmt w:val="bullet"/>
      <w:lvlText w:val=""/>
      <w:lvlJc w:val="left"/>
      <w:pPr>
        <w:ind w:left="2880" w:hanging="360"/>
      </w:pPr>
      <w:rPr>
        <w:rFonts w:ascii="Symbol" w:hAnsi="Symbol" w:hint="default"/>
      </w:rPr>
    </w:lvl>
    <w:lvl w:ilvl="4" w:tplc="4C0A0003">
      <w:start w:val="1"/>
      <w:numFmt w:val="bullet"/>
      <w:lvlText w:val="o"/>
      <w:lvlJc w:val="left"/>
      <w:pPr>
        <w:ind w:left="3600" w:hanging="360"/>
      </w:pPr>
      <w:rPr>
        <w:rFonts w:ascii="Courier New" w:hAnsi="Courier New" w:cs="Courier New" w:hint="default"/>
      </w:rPr>
    </w:lvl>
    <w:lvl w:ilvl="5" w:tplc="4C0A0005">
      <w:start w:val="1"/>
      <w:numFmt w:val="bullet"/>
      <w:lvlText w:val=""/>
      <w:lvlJc w:val="left"/>
      <w:pPr>
        <w:ind w:left="4320" w:hanging="360"/>
      </w:pPr>
      <w:rPr>
        <w:rFonts w:ascii="Wingdings" w:hAnsi="Wingdings" w:hint="default"/>
      </w:rPr>
    </w:lvl>
    <w:lvl w:ilvl="6" w:tplc="4C0A0001">
      <w:start w:val="1"/>
      <w:numFmt w:val="bullet"/>
      <w:lvlText w:val=""/>
      <w:lvlJc w:val="left"/>
      <w:pPr>
        <w:ind w:left="5040" w:hanging="360"/>
      </w:pPr>
      <w:rPr>
        <w:rFonts w:ascii="Symbol" w:hAnsi="Symbol" w:hint="default"/>
      </w:rPr>
    </w:lvl>
    <w:lvl w:ilvl="7" w:tplc="4C0A0003">
      <w:start w:val="1"/>
      <w:numFmt w:val="bullet"/>
      <w:lvlText w:val="o"/>
      <w:lvlJc w:val="left"/>
      <w:pPr>
        <w:ind w:left="5760" w:hanging="360"/>
      </w:pPr>
      <w:rPr>
        <w:rFonts w:ascii="Courier New" w:hAnsi="Courier New" w:cs="Courier New" w:hint="default"/>
      </w:rPr>
    </w:lvl>
    <w:lvl w:ilvl="8" w:tplc="4C0A0005">
      <w:start w:val="1"/>
      <w:numFmt w:val="bullet"/>
      <w:lvlText w:val=""/>
      <w:lvlJc w:val="left"/>
      <w:pPr>
        <w:ind w:left="6480" w:hanging="360"/>
      </w:pPr>
      <w:rPr>
        <w:rFonts w:ascii="Wingdings" w:hAnsi="Wingdings" w:hint="default"/>
      </w:rPr>
    </w:lvl>
  </w:abstractNum>
  <w:abstractNum w:abstractNumId="17">
    <w:nsid w:val="3DB878A0"/>
    <w:multiLevelType w:val="multilevel"/>
    <w:tmpl w:val="BE5677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42BD07B7"/>
    <w:multiLevelType w:val="hybridMultilevel"/>
    <w:tmpl w:val="A3D00D7A"/>
    <w:lvl w:ilvl="0" w:tplc="190AEBCC">
      <w:start w:val="1"/>
      <w:numFmt w:val="decimal"/>
      <w:lvlText w:val="%1."/>
      <w:lvlJc w:val="left"/>
      <w:pPr>
        <w:ind w:left="1080" w:hanging="720"/>
      </w:pPr>
    </w:lvl>
    <w:lvl w:ilvl="1" w:tplc="4C0A0019">
      <w:start w:val="1"/>
      <w:numFmt w:val="lowerLetter"/>
      <w:lvlText w:val="%2."/>
      <w:lvlJc w:val="left"/>
      <w:pPr>
        <w:ind w:left="1440" w:hanging="360"/>
      </w:pPr>
    </w:lvl>
    <w:lvl w:ilvl="2" w:tplc="4C0A001B">
      <w:start w:val="1"/>
      <w:numFmt w:val="lowerRoman"/>
      <w:lvlText w:val="%3."/>
      <w:lvlJc w:val="right"/>
      <w:pPr>
        <w:ind w:left="2160" w:hanging="180"/>
      </w:pPr>
    </w:lvl>
    <w:lvl w:ilvl="3" w:tplc="4C0A000F">
      <w:start w:val="1"/>
      <w:numFmt w:val="decimal"/>
      <w:lvlText w:val="%4."/>
      <w:lvlJc w:val="left"/>
      <w:pPr>
        <w:ind w:left="2880" w:hanging="360"/>
      </w:pPr>
    </w:lvl>
    <w:lvl w:ilvl="4" w:tplc="4C0A0019">
      <w:start w:val="1"/>
      <w:numFmt w:val="lowerLetter"/>
      <w:lvlText w:val="%5."/>
      <w:lvlJc w:val="left"/>
      <w:pPr>
        <w:ind w:left="3600" w:hanging="360"/>
      </w:pPr>
    </w:lvl>
    <w:lvl w:ilvl="5" w:tplc="4C0A001B">
      <w:start w:val="1"/>
      <w:numFmt w:val="lowerRoman"/>
      <w:lvlText w:val="%6."/>
      <w:lvlJc w:val="right"/>
      <w:pPr>
        <w:ind w:left="4320" w:hanging="180"/>
      </w:pPr>
    </w:lvl>
    <w:lvl w:ilvl="6" w:tplc="4C0A000F">
      <w:start w:val="1"/>
      <w:numFmt w:val="decimal"/>
      <w:lvlText w:val="%7."/>
      <w:lvlJc w:val="left"/>
      <w:pPr>
        <w:ind w:left="5040" w:hanging="360"/>
      </w:pPr>
    </w:lvl>
    <w:lvl w:ilvl="7" w:tplc="4C0A0019">
      <w:start w:val="1"/>
      <w:numFmt w:val="lowerLetter"/>
      <w:lvlText w:val="%8."/>
      <w:lvlJc w:val="left"/>
      <w:pPr>
        <w:ind w:left="5760" w:hanging="360"/>
      </w:pPr>
    </w:lvl>
    <w:lvl w:ilvl="8" w:tplc="4C0A001B">
      <w:start w:val="1"/>
      <w:numFmt w:val="lowerRoman"/>
      <w:lvlText w:val="%9."/>
      <w:lvlJc w:val="right"/>
      <w:pPr>
        <w:ind w:left="6480" w:hanging="180"/>
      </w:pPr>
    </w:lvl>
  </w:abstractNum>
  <w:abstractNum w:abstractNumId="19">
    <w:nsid w:val="447D2F34"/>
    <w:multiLevelType w:val="hybridMultilevel"/>
    <w:tmpl w:val="4E8EF5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ED34A14"/>
    <w:multiLevelType w:val="hybridMultilevel"/>
    <w:tmpl w:val="0D2E023A"/>
    <w:lvl w:ilvl="0" w:tplc="4C0A0001">
      <w:start w:val="1"/>
      <w:numFmt w:val="bullet"/>
      <w:lvlText w:val=""/>
      <w:lvlJc w:val="left"/>
      <w:pPr>
        <w:ind w:left="720" w:hanging="360"/>
      </w:pPr>
      <w:rPr>
        <w:rFonts w:ascii="Symbol" w:hAnsi="Symbol" w:hint="default"/>
      </w:rPr>
    </w:lvl>
    <w:lvl w:ilvl="1" w:tplc="4C0A0003">
      <w:start w:val="1"/>
      <w:numFmt w:val="bullet"/>
      <w:lvlText w:val="o"/>
      <w:lvlJc w:val="left"/>
      <w:pPr>
        <w:ind w:left="1440" w:hanging="360"/>
      </w:pPr>
      <w:rPr>
        <w:rFonts w:ascii="Courier New" w:hAnsi="Courier New" w:cs="Courier New" w:hint="default"/>
      </w:rPr>
    </w:lvl>
    <w:lvl w:ilvl="2" w:tplc="4C0A0005">
      <w:start w:val="1"/>
      <w:numFmt w:val="bullet"/>
      <w:lvlText w:val=""/>
      <w:lvlJc w:val="left"/>
      <w:pPr>
        <w:ind w:left="2160" w:hanging="360"/>
      </w:pPr>
      <w:rPr>
        <w:rFonts w:ascii="Wingdings" w:hAnsi="Wingdings" w:hint="default"/>
      </w:rPr>
    </w:lvl>
    <w:lvl w:ilvl="3" w:tplc="4C0A0001">
      <w:start w:val="1"/>
      <w:numFmt w:val="bullet"/>
      <w:lvlText w:val=""/>
      <w:lvlJc w:val="left"/>
      <w:pPr>
        <w:ind w:left="2880" w:hanging="360"/>
      </w:pPr>
      <w:rPr>
        <w:rFonts w:ascii="Symbol" w:hAnsi="Symbol" w:hint="default"/>
      </w:rPr>
    </w:lvl>
    <w:lvl w:ilvl="4" w:tplc="4C0A0003">
      <w:start w:val="1"/>
      <w:numFmt w:val="bullet"/>
      <w:lvlText w:val="o"/>
      <w:lvlJc w:val="left"/>
      <w:pPr>
        <w:ind w:left="3600" w:hanging="360"/>
      </w:pPr>
      <w:rPr>
        <w:rFonts w:ascii="Courier New" w:hAnsi="Courier New" w:cs="Courier New" w:hint="default"/>
      </w:rPr>
    </w:lvl>
    <w:lvl w:ilvl="5" w:tplc="4C0A0005">
      <w:start w:val="1"/>
      <w:numFmt w:val="bullet"/>
      <w:lvlText w:val=""/>
      <w:lvlJc w:val="left"/>
      <w:pPr>
        <w:ind w:left="4320" w:hanging="360"/>
      </w:pPr>
      <w:rPr>
        <w:rFonts w:ascii="Wingdings" w:hAnsi="Wingdings" w:hint="default"/>
      </w:rPr>
    </w:lvl>
    <w:lvl w:ilvl="6" w:tplc="4C0A0001">
      <w:start w:val="1"/>
      <w:numFmt w:val="bullet"/>
      <w:lvlText w:val=""/>
      <w:lvlJc w:val="left"/>
      <w:pPr>
        <w:ind w:left="5040" w:hanging="360"/>
      </w:pPr>
      <w:rPr>
        <w:rFonts w:ascii="Symbol" w:hAnsi="Symbol" w:hint="default"/>
      </w:rPr>
    </w:lvl>
    <w:lvl w:ilvl="7" w:tplc="4C0A0003">
      <w:start w:val="1"/>
      <w:numFmt w:val="bullet"/>
      <w:lvlText w:val="o"/>
      <w:lvlJc w:val="left"/>
      <w:pPr>
        <w:ind w:left="5760" w:hanging="360"/>
      </w:pPr>
      <w:rPr>
        <w:rFonts w:ascii="Courier New" w:hAnsi="Courier New" w:cs="Courier New" w:hint="default"/>
      </w:rPr>
    </w:lvl>
    <w:lvl w:ilvl="8" w:tplc="4C0A0005">
      <w:start w:val="1"/>
      <w:numFmt w:val="bullet"/>
      <w:lvlText w:val=""/>
      <w:lvlJc w:val="left"/>
      <w:pPr>
        <w:ind w:left="6480" w:hanging="360"/>
      </w:pPr>
      <w:rPr>
        <w:rFonts w:ascii="Wingdings" w:hAnsi="Wingdings" w:hint="default"/>
      </w:rPr>
    </w:lvl>
  </w:abstractNum>
  <w:abstractNum w:abstractNumId="21">
    <w:nsid w:val="54645764"/>
    <w:multiLevelType w:val="hybridMultilevel"/>
    <w:tmpl w:val="CE1A7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3B742C"/>
    <w:multiLevelType w:val="hybridMultilevel"/>
    <w:tmpl w:val="15DAD04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nsid w:val="5A066504"/>
    <w:multiLevelType w:val="hybridMultilevel"/>
    <w:tmpl w:val="0F28D248"/>
    <w:lvl w:ilvl="0" w:tplc="4C0A000D">
      <w:start w:val="1"/>
      <w:numFmt w:val="bullet"/>
      <w:lvlText w:val=""/>
      <w:lvlJc w:val="left"/>
      <w:pPr>
        <w:ind w:left="720" w:hanging="360"/>
      </w:pPr>
      <w:rPr>
        <w:rFonts w:ascii="Wingdings" w:hAnsi="Wingdings" w:hint="default"/>
      </w:rPr>
    </w:lvl>
    <w:lvl w:ilvl="1" w:tplc="4C0A0003">
      <w:start w:val="1"/>
      <w:numFmt w:val="bullet"/>
      <w:lvlText w:val="o"/>
      <w:lvlJc w:val="left"/>
      <w:pPr>
        <w:ind w:left="1440" w:hanging="360"/>
      </w:pPr>
      <w:rPr>
        <w:rFonts w:ascii="Courier New" w:hAnsi="Courier New" w:cs="Courier New" w:hint="default"/>
      </w:rPr>
    </w:lvl>
    <w:lvl w:ilvl="2" w:tplc="4C0A0005">
      <w:start w:val="1"/>
      <w:numFmt w:val="bullet"/>
      <w:lvlText w:val=""/>
      <w:lvlJc w:val="left"/>
      <w:pPr>
        <w:ind w:left="2160" w:hanging="360"/>
      </w:pPr>
      <w:rPr>
        <w:rFonts w:ascii="Wingdings" w:hAnsi="Wingdings" w:hint="default"/>
      </w:rPr>
    </w:lvl>
    <w:lvl w:ilvl="3" w:tplc="4C0A0001">
      <w:start w:val="1"/>
      <w:numFmt w:val="bullet"/>
      <w:lvlText w:val=""/>
      <w:lvlJc w:val="left"/>
      <w:pPr>
        <w:ind w:left="2880" w:hanging="360"/>
      </w:pPr>
      <w:rPr>
        <w:rFonts w:ascii="Symbol" w:hAnsi="Symbol" w:hint="default"/>
      </w:rPr>
    </w:lvl>
    <w:lvl w:ilvl="4" w:tplc="4C0A0003">
      <w:start w:val="1"/>
      <w:numFmt w:val="bullet"/>
      <w:lvlText w:val="o"/>
      <w:lvlJc w:val="left"/>
      <w:pPr>
        <w:ind w:left="3600" w:hanging="360"/>
      </w:pPr>
      <w:rPr>
        <w:rFonts w:ascii="Courier New" w:hAnsi="Courier New" w:cs="Courier New" w:hint="default"/>
      </w:rPr>
    </w:lvl>
    <w:lvl w:ilvl="5" w:tplc="4C0A0005">
      <w:start w:val="1"/>
      <w:numFmt w:val="bullet"/>
      <w:lvlText w:val=""/>
      <w:lvlJc w:val="left"/>
      <w:pPr>
        <w:ind w:left="4320" w:hanging="360"/>
      </w:pPr>
      <w:rPr>
        <w:rFonts w:ascii="Wingdings" w:hAnsi="Wingdings" w:hint="default"/>
      </w:rPr>
    </w:lvl>
    <w:lvl w:ilvl="6" w:tplc="4C0A0001">
      <w:start w:val="1"/>
      <w:numFmt w:val="bullet"/>
      <w:lvlText w:val=""/>
      <w:lvlJc w:val="left"/>
      <w:pPr>
        <w:ind w:left="5040" w:hanging="360"/>
      </w:pPr>
      <w:rPr>
        <w:rFonts w:ascii="Symbol" w:hAnsi="Symbol" w:hint="default"/>
      </w:rPr>
    </w:lvl>
    <w:lvl w:ilvl="7" w:tplc="4C0A0003">
      <w:start w:val="1"/>
      <w:numFmt w:val="bullet"/>
      <w:lvlText w:val="o"/>
      <w:lvlJc w:val="left"/>
      <w:pPr>
        <w:ind w:left="5760" w:hanging="360"/>
      </w:pPr>
      <w:rPr>
        <w:rFonts w:ascii="Courier New" w:hAnsi="Courier New" w:cs="Courier New" w:hint="default"/>
      </w:rPr>
    </w:lvl>
    <w:lvl w:ilvl="8" w:tplc="4C0A0005">
      <w:start w:val="1"/>
      <w:numFmt w:val="bullet"/>
      <w:lvlText w:val=""/>
      <w:lvlJc w:val="left"/>
      <w:pPr>
        <w:ind w:left="6480" w:hanging="360"/>
      </w:pPr>
      <w:rPr>
        <w:rFonts w:ascii="Wingdings" w:hAnsi="Wingdings" w:hint="default"/>
      </w:rPr>
    </w:lvl>
  </w:abstractNum>
  <w:abstractNum w:abstractNumId="24">
    <w:nsid w:val="5EC20ABB"/>
    <w:multiLevelType w:val="hybridMultilevel"/>
    <w:tmpl w:val="85126820"/>
    <w:lvl w:ilvl="0" w:tplc="FFBC9360">
      <w:start w:val="1"/>
      <w:numFmt w:val="decimal"/>
      <w:lvlText w:val="%1."/>
      <w:lvlJc w:val="left"/>
      <w:pPr>
        <w:ind w:left="720" w:hanging="360"/>
      </w:pPr>
      <w:rPr>
        <w:color w:val="auto"/>
        <w:spacing w:val="-34"/>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25">
    <w:nsid w:val="69065D17"/>
    <w:multiLevelType w:val="hybridMultilevel"/>
    <w:tmpl w:val="2AB6E6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7664C58"/>
    <w:multiLevelType w:val="hybridMultilevel"/>
    <w:tmpl w:val="1EDC3416"/>
    <w:lvl w:ilvl="0" w:tplc="4C0A0001">
      <w:start w:val="1"/>
      <w:numFmt w:val="bullet"/>
      <w:lvlText w:val=""/>
      <w:lvlJc w:val="left"/>
      <w:pPr>
        <w:ind w:left="1211" w:hanging="360"/>
      </w:pPr>
      <w:rPr>
        <w:rFonts w:ascii="Symbol" w:hAnsi="Symbol" w:hint="default"/>
      </w:rPr>
    </w:lvl>
    <w:lvl w:ilvl="1" w:tplc="4C0A0003">
      <w:start w:val="1"/>
      <w:numFmt w:val="bullet"/>
      <w:lvlText w:val="o"/>
      <w:lvlJc w:val="left"/>
      <w:pPr>
        <w:ind w:left="1931" w:hanging="360"/>
      </w:pPr>
      <w:rPr>
        <w:rFonts w:ascii="Courier New" w:hAnsi="Courier New" w:cs="Courier New" w:hint="default"/>
      </w:rPr>
    </w:lvl>
    <w:lvl w:ilvl="2" w:tplc="4C0A0005">
      <w:start w:val="1"/>
      <w:numFmt w:val="bullet"/>
      <w:lvlText w:val=""/>
      <w:lvlJc w:val="left"/>
      <w:pPr>
        <w:ind w:left="2651" w:hanging="360"/>
      </w:pPr>
      <w:rPr>
        <w:rFonts w:ascii="Wingdings" w:hAnsi="Wingdings" w:hint="default"/>
      </w:rPr>
    </w:lvl>
    <w:lvl w:ilvl="3" w:tplc="4C0A0001">
      <w:start w:val="1"/>
      <w:numFmt w:val="bullet"/>
      <w:lvlText w:val=""/>
      <w:lvlJc w:val="left"/>
      <w:pPr>
        <w:ind w:left="3371" w:hanging="360"/>
      </w:pPr>
      <w:rPr>
        <w:rFonts w:ascii="Symbol" w:hAnsi="Symbol" w:hint="default"/>
      </w:rPr>
    </w:lvl>
    <w:lvl w:ilvl="4" w:tplc="4C0A0003">
      <w:start w:val="1"/>
      <w:numFmt w:val="bullet"/>
      <w:lvlText w:val="o"/>
      <w:lvlJc w:val="left"/>
      <w:pPr>
        <w:ind w:left="4091" w:hanging="360"/>
      </w:pPr>
      <w:rPr>
        <w:rFonts w:ascii="Courier New" w:hAnsi="Courier New" w:cs="Courier New" w:hint="default"/>
      </w:rPr>
    </w:lvl>
    <w:lvl w:ilvl="5" w:tplc="4C0A0005">
      <w:start w:val="1"/>
      <w:numFmt w:val="bullet"/>
      <w:lvlText w:val=""/>
      <w:lvlJc w:val="left"/>
      <w:pPr>
        <w:ind w:left="4811" w:hanging="360"/>
      </w:pPr>
      <w:rPr>
        <w:rFonts w:ascii="Wingdings" w:hAnsi="Wingdings" w:hint="default"/>
      </w:rPr>
    </w:lvl>
    <w:lvl w:ilvl="6" w:tplc="4C0A0001">
      <w:start w:val="1"/>
      <w:numFmt w:val="bullet"/>
      <w:lvlText w:val=""/>
      <w:lvlJc w:val="left"/>
      <w:pPr>
        <w:ind w:left="5531" w:hanging="360"/>
      </w:pPr>
      <w:rPr>
        <w:rFonts w:ascii="Symbol" w:hAnsi="Symbol" w:hint="default"/>
      </w:rPr>
    </w:lvl>
    <w:lvl w:ilvl="7" w:tplc="4C0A0003">
      <w:start w:val="1"/>
      <w:numFmt w:val="bullet"/>
      <w:lvlText w:val="o"/>
      <w:lvlJc w:val="left"/>
      <w:pPr>
        <w:ind w:left="6251" w:hanging="360"/>
      </w:pPr>
      <w:rPr>
        <w:rFonts w:ascii="Courier New" w:hAnsi="Courier New" w:cs="Courier New" w:hint="default"/>
      </w:rPr>
    </w:lvl>
    <w:lvl w:ilvl="8" w:tplc="4C0A0005">
      <w:start w:val="1"/>
      <w:numFmt w:val="bullet"/>
      <w:lvlText w:val=""/>
      <w:lvlJc w:val="left"/>
      <w:pPr>
        <w:ind w:left="6971" w:hanging="360"/>
      </w:pPr>
      <w:rPr>
        <w:rFonts w:ascii="Wingdings" w:hAnsi="Wingdings" w:hint="default"/>
      </w:rPr>
    </w:lvl>
  </w:abstractNum>
  <w:abstractNum w:abstractNumId="27">
    <w:nsid w:val="7C65706A"/>
    <w:multiLevelType w:val="hybridMultilevel"/>
    <w:tmpl w:val="EC423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320126"/>
    <w:multiLevelType w:val="hybridMultilevel"/>
    <w:tmpl w:val="2E5E297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8"/>
  </w:num>
  <w:num w:numId="4">
    <w:abstractNumId w:val="23"/>
  </w:num>
  <w:num w:numId="5">
    <w:abstractNumId w:val="7"/>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3"/>
  </w:num>
  <w:num w:numId="9">
    <w:abstractNumId w:val="14"/>
  </w:num>
  <w:num w:numId="10">
    <w:abstractNumId w:val="26"/>
  </w:num>
  <w:num w:numId="11">
    <w:abstractNumId w:val="17"/>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9"/>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0"/>
  </w:num>
  <w:num w:numId="20">
    <w:abstractNumId w:val="15"/>
  </w:num>
  <w:num w:numId="21">
    <w:abstractNumId w:val="6"/>
  </w:num>
  <w:num w:numId="22">
    <w:abstractNumId w:val="8"/>
  </w:num>
  <w:num w:numId="23">
    <w:abstractNumId w:val="27"/>
  </w:num>
  <w:num w:numId="24">
    <w:abstractNumId w:val="2"/>
  </w:num>
  <w:num w:numId="25">
    <w:abstractNumId w:val="0"/>
  </w:num>
  <w:num w:numId="26">
    <w:abstractNumId w:val="23"/>
  </w:num>
  <w:num w:numId="27">
    <w:abstractNumId w:val="1"/>
  </w:num>
  <w:num w:numId="28">
    <w:abstractNumId w:val="24"/>
  </w:num>
  <w:num w:numId="29">
    <w:abstractNumId w:val="19"/>
  </w:num>
  <w:num w:numId="30">
    <w:abstractNumId w:val="22"/>
  </w:num>
  <w:num w:numId="31">
    <w:abstractNumId w:val="21"/>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2"/>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AA3"/>
    <w:rsid w:val="00000A31"/>
    <w:rsid w:val="00004F55"/>
    <w:rsid w:val="00005516"/>
    <w:rsid w:val="00007A6C"/>
    <w:rsid w:val="00007A79"/>
    <w:rsid w:val="00011EDA"/>
    <w:rsid w:val="00017327"/>
    <w:rsid w:val="000205B6"/>
    <w:rsid w:val="000262DE"/>
    <w:rsid w:val="00045B65"/>
    <w:rsid w:val="00046DB8"/>
    <w:rsid w:val="00047144"/>
    <w:rsid w:val="00051339"/>
    <w:rsid w:val="000570E1"/>
    <w:rsid w:val="00061789"/>
    <w:rsid w:val="000704CD"/>
    <w:rsid w:val="000749FA"/>
    <w:rsid w:val="0008099B"/>
    <w:rsid w:val="00083925"/>
    <w:rsid w:val="000971E0"/>
    <w:rsid w:val="000A7D03"/>
    <w:rsid w:val="000B1C21"/>
    <w:rsid w:val="000B74EF"/>
    <w:rsid w:val="000D42FF"/>
    <w:rsid w:val="000D43C0"/>
    <w:rsid w:val="000D5BAB"/>
    <w:rsid w:val="000E3850"/>
    <w:rsid w:val="000F43FD"/>
    <w:rsid w:val="000F599F"/>
    <w:rsid w:val="000F5ECE"/>
    <w:rsid w:val="00101646"/>
    <w:rsid w:val="00102A9D"/>
    <w:rsid w:val="00105A57"/>
    <w:rsid w:val="00106300"/>
    <w:rsid w:val="001158B7"/>
    <w:rsid w:val="001179D7"/>
    <w:rsid w:val="00123B53"/>
    <w:rsid w:val="00125910"/>
    <w:rsid w:val="00132AFF"/>
    <w:rsid w:val="00140250"/>
    <w:rsid w:val="0014471F"/>
    <w:rsid w:val="00151E17"/>
    <w:rsid w:val="00162D96"/>
    <w:rsid w:val="00171CAB"/>
    <w:rsid w:val="00172D90"/>
    <w:rsid w:val="00181BFC"/>
    <w:rsid w:val="00187FCF"/>
    <w:rsid w:val="0019485A"/>
    <w:rsid w:val="001A5DC2"/>
    <w:rsid w:val="001B6C69"/>
    <w:rsid w:val="001D2944"/>
    <w:rsid w:val="001E01CE"/>
    <w:rsid w:val="001F0E05"/>
    <w:rsid w:val="001F5C97"/>
    <w:rsid w:val="00203F67"/>
    <w:rsid w:val="00204FEA"/>
    <w:rsid w:val="00205AEF"/>
    <w:rsid w:val="00214809"/>
    <w:rsid w:val="00217AC1"/>
    <w:rsid w:val="002212DA"/>
    <w:rsid w:val="002341B5"/>
    <w:rsid w:val="0024172C"/>
    <w:rsid w:val="0025332C"/>
    <w:rsid w:val="0026500A"/>
    <w:rsid w:val="002703C2"/>
    <w:rsid w:val="00273482"/>
    <w:rsid w:val="00277F13"/>
    <w:rsid w:val="0028652B"/>
    <w:rsid w:val="002A1493"/>
    <w:rsid w:val="002A19B9"/>
    <w:rsid w:val="002A2033"/>
    <w:rsid w:val="002A70B5"/>
    <w:rsid w:val="002B51FB"/>
    <w:rsid w:val="002B7140"/>
    <w:rsid w:val="002C6927"/>
    <w:rsid w:val="002D009A"/>
    <w:rsid w:val="002D3660"/>
    <w:rsid w:val="002E7FE3"/>
    <w:rsid w:val="002F6994"/>
    <w:rsid w:val="00302185"/>
    <w:rsid w:val="00321F19"/>
    <w:rsid w:val="00322D79"/>
    <w:rsid w:val="00346686"/>
    <w:rsid w:val="00352EC6"/>
    <w:rsid w:val="00364E5C"/>
    <w:rsid w:val="00367130"/>
    <w:rsid w:val="003761CD"/>
    <w:rsid w:val="00381EDF"/>
    <w:rsid w:val="003835C9"/>
    <w:rsid w:val="0038462F"/>
    <w:rsid w:val="003853EC"/>
    <w:rsid w:val="0038788B"/>
    <w:rsid w:val="00393D1F"/>
    <w:rsid w:val="003A78F4"/>
    <w:rsid w:val="003B73A5"/>
    <w:rsid w:val="003C006E"/>
    <w:rsid w:val="003C45CD"/>
    <w:rsid w:val="003C4694"/>
    <w:rsid w:val="003E3670"/>
    <w:rsid w:val="003E52C4"/>
    <w:rsid w:val="003F5D6C"/>
    <w:rsid w:val="003F755C"/>
    <w:rsid w:val="004024F6"/>
    <w:rsid w:val="00403C6D"/>
    <w:rsid w:val="00410652"/>
    <w:rsid w:val="00425B37"/>
    <w:rsid w:val="004269D0"/>
    <w:rsid w:val="0044397D"/>
    <w:rsid w:val="004440D8"/>
    <w:rsid w:val="0045515A"/>
    <w:rsid w:val="00461C76"/>
    <w:rsid w:val="00461EAE"/>
    <w:rsid w:val="00465281"/>
    <w:rsid w:val="0047010D"/>
    <w:rsid w:val="00473458"/>
    <w:rsid w:val="00484BA8"/>
    <w:rsid w:val="004862B6"/>
    <w:rsid w:val="00492C05"/>
    <w:rsid w:val="00496526"/>
    <w:rsid w:val="004973E6"/>
    <w:rsid w:val="004A0319"/>
    <w:rsid w:val="004A1DF5"/>
    <w:rsid w:val="004A616C"/>
    <w:rsid w:val="004A7660"/>
    <w:rsid w:val="004E1D05"/>
    <w:rsid w:val="004E6D05"/>
    <w:rsid w:val="004F37B7"/>
    <w:rsid w:val="005228E3"/>
    <w:rsid w:val="005324BC"/>
    <w:rsid w:val="00534654"/>
    <w:rsid w:val="00542DB2"/>
    <w:rsid w:val="005522BF"/>
    <w:rsid w:val="0058077A"/>
    <w:rsid w:val="0058129B"/>
    <w:rsid w:val="00593269"/>
    <w:rsid w:val="005A2FE8"/>
    <w:rsid w:val="005A658C"/>
    <w:rsid w:val="005A7A67"/>
    <w:rsid w:val="005E0D18"/>
    <w:rsid w:val="005E0F73"/>
    <w:rsid w:val="005E42D1"/>
    <w:rsid w:val="005F3D2F"/>
    <w:rsid w:val="0060465D"/>
    <w:rsid w:val="00604691"/>
    <w:rsid w:val="00626255"/>
    <w:rsid w:val="006316A1"/>
    <w:rsid w:val="00635E93"/>
    <w:rsid w:val="00647E4F"/>
    <w:rsid w:val="00660D8B"/>
    <w:rsid w:val="0067255D"/>
    <w:rsid w:val="00681314"/>
    <w:rsid w:val="006864FD"/>
    <w:rsid w:val="0068702C"/>
    <w:rsid w:val="006872CA"/>
    <w:rsid w:val="0069056D"/>
    <w:rsid w:val="00692BCA"/>
    <w:rsid w:val="0069334C"/>
    <w:rsid w:val="006950E8"/>
    <w:rsid w:val="00695E0D"/>
    <w:rsid w:val="006A1FDB"/>
    <w:rsid w:val="006B0941"/>
    <w:rsid w:val="006B670B"/>
    <w:rsid w:val="006B7789"/>
    <w:rsid w:val="006B7B83"/>
    <w:rsid w:val="006D369B"/>
    <w:rsid w:val="006E2C01"/>
    <w:rsid w:val="006E4FD4"/>
    <w:rsid w:val="006E61BE"/>
    <w:rsid w:val="006F78BE"/>
    <w:rsid w:val="00702D8A"/>
    <w:rsid w:val="00703270"/>
    <w:rsid w:val="007266EA"/>
    <w:rsid w:val="0073069C"/>
    <w:rsid w:val="0073457D"/>
    <w:rsid w:val="00735AFE"/>
    <w:rsid w:val="00736A9A"/>
    <w:rsid w:val="007374E4"/>
    <w:rsid w:val="0074277C"/>
    <w:rsid w:val="0074405E"/>
    <w:rsid w:val="0074499D"/>
    <w:rsid w:val="00751C4D"/>
    <w:rsid w:val="007552E1"/>
    <w:rsid w:val="0077144D"/>
    <w:rsid w:val="00774523"/>
    <w:rsid w:val="007752F5"/>
    <w:rsid w:val="00775611"/>
    <w:rsid w:val="0079012E"/>
    <w:rsid w:val="00791684"/>
    <w:rsid w:val="007D4CBB"/>
    <w:rsid w:val="007D785C"/>
    <w:rsid w:val="007F3515"/>
    <w:rsid w:val="007F77F9"/>
    <w:rsid w:val="007F7827"/>
    <w:rsid w:val="00805E34"/>
    <w:rsid w:val="008060AC"/>
    <w:rsid w:val="0081081A"/>
    <w:rsid w:val="0082147E"/>
    <w:rsid w:val="00823FB7"/>
    <w:rsid w:val="008255B7"/>
    <w:rsid w:val="0083115F"/>
    <w:rsid w:val="00843324"/>
    <w:rsid w:val="00843539"/>
    <w:rsid w:val="00846FF1"/>
    <w:rsid w:val="00847345"/>
    <w:rsid w:val="00847968"/>
    <w:rsid w:val="0087611E"/>
    <w:rsid w:val="00882325"/>
    <w:rsid w:val="008900B8"/>
    <w:rsid w:val="00894858"/>
    <w:rsid w:val="008A1399"/>
    <w:rsid w:val="008B201D"/>
    <w:rsid w:val="008D4FAE"/>
    <w:rsid w:val="008E40C9"/>
    <w:rsid w:val="008E7FA2"/>
    <w:rsid w:val="009001E1"/>
    <w:rsid w:val="00902E49"/>
    <w:rsid w:val="00940F11"/>
    <w:rsid w:val="0095199D"/>
    <w:rsid w:val="00953D4E"/>
    <w:rsid w:val="00957648"/>
    <w:rsid w:val="00961C2D"/>
    <w:rsid w:val="00974699"/>
    <w:rsid w:val="00981D60"/>
    <w:rsid w:val="00985AA3"/>
    <w:rsid w:val="009A1E94"/>
    <w:rsid w:val="009B75C5"/>
    <w:rsid w:val="009B7E04"/>
    <w:rsid w:val="009C484C"/>
    <w:rsid w:val="009C54D6"/>
    <w:rsid w:val="009D40EE"/>
    <w:rsid w:val="009D7CC8"/>
    <w:rsid w:val="009E061D"/>
    <w:rsid w:val="009E0A88"/>
    <w:rsid w:val="009E0EF2"/>
    <w:rsid w:val="009F083E"/>
    <w:rsid w:val="009F129B"/>
    <w:rsid w:val="00A2122A"/>
    <w:rsid w:val="00A23CFB"/>
    <w:rsid w:val="00A339EC"/>
    <w:rsid w:val="00A41772"/>
    <w:rsid w:val="00A43F1A"/>
    <w:rsid w:val="00A45801"/>
    <w:rsid w:val="00A51C96"/>
    <w:rsid w:val="00A541CE"/>
    <w:rsid w:val="00A60BA0"/>
    <w:rsid w:val="00A64C50"/>
    <w:rsid w:val="00A81FCB"/>
    <w:rsid w:val="00A84CA4"/>
    <w:rsid w:val="00A86D91"/>
    <w:rsid w:val="00A91B74"/>
    <w:rsid w:val="00A967E1"/>
    <w:rsid w:val="00AA5E15"/>
    <w:rsid w:val="00AB343D"/>
    <w:rsid w:val="00AC1F33"/>
    <w:rsid w:val="00AC50C1"/>
    <w:rsid w:val="00AE5020"/>
    <w:rsid w:val="00AF0AA3"/>
    <w:rsid w:val="00AF1751"/>
    <w:rsid w:val="00B03B44"/>
    <w:rsid w:val="00B0469F"/>
    <w:rsid w:val="00B052FE"/>
    <w:rsid w:val="00B121FF"/>
    <w:rsid w:val="00B14A4A"/>
    <w:rsid w:val="00B21730"/>
    <w:rsid w:val="00B33AF0"/>
    <w:rsid w:val="00B52A87"/>
    <w:rsid w:val="00B547C2"/>
    <w:rsid w:val="00B654CD"/>
    <w:rsid w:val="00B668AD"/>
    <w:rsid w:val="00B81ED2"/>
    <w:rsid w:val="00B8496F"/>
    <w:rsid w:val="00B95FFA"/>
    <w:rsid w:val="00B9679F"/>
    <w:rsid w:val="00B97FE4"/>
    <w:rsid w:val="00BA5049"/>
    <w:rsid w:val="00BC0B84"/>
    <w:rsid w:val="00BC2032"/>
    <w:rsid w:val="00BC59D0"/>
    <w:rsid w:val="00BC6A21"/>
    <w:rsid w:val="00BD2631"/>
    <w:rsid w:val="00BD5089"/>
    <w:rsid w:val="00BD723B"/>
    <w:rsid w:val="00C007D2"/>
    <w:rsid w:val="00C05054"/>
    <w:rsid w:val="00C105B7"/>
    <w:rsid w:val="00C14017"/>
    <w:rsid w:val="00C2047C"/>
    <w:rsid w:val="00C229F7"/>
    <w:rsid w:val="00C26EF2"/>
    <w:rsid w:val="00C5022A"/>
    <w:rsid w:val="00C5597B"/>
    <w:rsid w:val="00C65A84"/>
    <w:rsid w:val="00C664D8"/>
    <w:rsid w:val="00C90564"/>
    <w:rsid w:val="00CA053A"/>
    <w:rsid w:val="00CA5A9D"/>
    <w:rsid w:val="00CA7FE4"/>
    <w:rsid w:val="00CB15BF"/>
    <w:rsid w:val="00CB2A37"/>
    <w:rsid w:val="00CC1E64"/>
    <w:rsid w:val="00CD36FA"/>
    <w:rsid w:val="00CE453E"/>
    <w:rsid w:val="00CF6854"/>
    <w:rsid w:val="00CF7156"/>
    <w:rsid w:val="00D36108"/>
    <w:rsid w:val="00D53313"/>
    <w:rsid w:val="00D53693"/>
    <w:rsid w:val="00D545E2"/>
    <w:rsid w:val="00D5719F"/>
    <w:rsid w:val="00D72732"/>
    <w:rsid w:val="00D74A1D"/>
    <w:rsid w:val="00D92BFF"/>
    <w:rsid w:val="00D97C32"/>
    <w:rsid w:val="00DB0CCC"/>
    <w:rsid w:val="00DC72E7"/>
    <w:rsid w:val="00DD71CC"/>
    <w:rsid w:val="00DE2A4E"/>
    <w:rsid w:val="00DF2911"/>
    <w:rsid w:val="00E0156B"/>
    <w:rsid w:val="00E02B4A"/>
    <w:rsid w:val="00E13415"/>
    <w:rsid w:val="00E17F42"/>
    <w:rsid w:val="00E200C2"/>
    <w:rsid w:val="00E37363"/>
    <w:rsid w:val="00E56C04"/>
    <w:rsid w:val="00E65AB0"/>
    <w:rsid w:val="00E67793"/>
    <w:rsid w:val="00E67DA6"/>
    <w:rsid w:val="00E77517"/>
    <w:rsid w:val="00E84851"/>
    <w:rsid w:val="00E90008"/>
    <w:rsid w:val="00E93269"/>
    <w:rsid w:val="00E95117"/>
    <w:rsid w:val="00E97F6D"/>
    <w:rsid w:val="00EA3018"/>
    <w:rsid w:val="00EB0F82"/>
    <w:rsid w:val="00EB267B"/>
    <w:rsid w:val="00EB2B33"/>
    <w:rsid w:val="00EB2B3C"/>
    <w:rsid w:val="00EC0075"/>
    <w:rsid w:val="00EC289E"/>
    <w:rsid w:val="00EE5716"/>
    <w:rsid w:val="00EF0EAE"/>
    <w:rsid w:val="00F07A25"/>
    <w:rsid w:val="00F14B33"/>
    <w:rsid w:val="00F20810"/>
    <w:rsid w:val="00F301E7"/>
    <w:rsid w:val="00F35CDE"/>
    <w:rsid w:val="00F3713A"/>
    <w:rsid w:val="00F40786"/>
    <w:rsid w:val="00F62C34"/>
    <w:rsid w:val="00F71364"/>
    <w:rsid w:val="00F80F79"/>
    <w:rsid w:val="00F838E8"/>
    <w:rsid w:val="00F87D9B"/>
    <w:rsid w:val="00F90E79"/>
    <w:rsid w:val="00F94416"/>
    <w:rsid w:val="00FC2A1A"/>
    <w:rsid w:val="00FC30C9"/>
    <w:rsid w:val="00FC69E3"/>
    <w:rsid w:val="00FC78AD"/>
    <w:rsid w:val="00FD1759"/>
    <w:rsid w:val="00FE29B1"/>
    <w:rsid w:val="00FE673C"/>
    <w:rsid w:val="00FF163B"/>
    <w:rsid w:val="00FF50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0C1"/>
    <w:pPr>
      <w:jc w:val="both"/>
    </w:pPr>
    <w:rPr>
      <w:rFonts w:ascii="Courier New" w:eastAsia="Courier New" w:hAnsi="Courier New" w:cs="Courier New"/>
      <w:sz w:val="28"/>
      <w:szCs w:val="28"/>
      <w:lang w:val="es-NI"/>
    </w:rPr>
  </w:style>
  <w:style w:type="paragraph" w:styleId="Ttulo1">
    <w:name w:val="heading 1"/>
    <w:basedOn w:val="Normal"/>
    <w:next w:val="Normal"/>
    <w:link w:val="Ttulo1Car"/>
    <w:uiPriority w:val="9"/>
    <w:qFormat/>
    <w:rsid w:val="00017327"/>
    <w:pPr>
      <w:keepNext/>
      <w:keepLines/>
      <w:spacing w:before="120" w:after="240"/>
      <w:outlineLvl w:val="0"/>
    </w:pPr>
    <w:rPr>
      <w:rFonts w:eastAsiaTheme="majorEastAsia"/>
      <w:b/>
    </w:rPr>
  </w:style>
  <w:style w:type="paragraph" w:styleId="Ttulo2">
    <w:name w:val="heading 2"/>
    <w:basedOn w:val="Normal"/>
    <w:next w:val="Normal"/>
    <w:link w:val="Ttulo2Car"/>
    <w:uiPriority w:val="9"/>
    <w:unhideWhenUsed/>
    <w:qFormat/>
    <w:rsid w:val="00703270"/>
    <w:pPr>
      <w:keepNext/>
      <w:keepLines/>
      <w:spacing w:before="120" w:after="120" w:line="240" w:lineRule="auto"/>
      <w:outlineLvl w:val="1"/>
    </w:pPr>
    <w:rPr>
      <w:rFonts w:eastAsiaTheme="majorEastAsia"/>
      <w:i/>
    </w:rPr>
  </w:style>
  <w:style w:type="paragraph" w:styleId="Ttulo3">
    <w:name w:val="heading 3"/>
    <w:basedOn w:val="Normal"/>
    <w:next w:val="Normal"/>
    <w:link w:val="Ttulo3Car"/>
    <w:uiPriority w:val="9"/>
    <w:unhideWhenUsed/>
    <w:qFormat/>
    <w:rsid w:val="00703270"/>
    <w:pPr>
      <w:outlineLvl w:val="2"/>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17327"/>
    <w:rPr>
      <w:rFonts w:ascii="Courier New" w:eastAsiaTheme="majorEastAsia" w:hAnsi="Courier New" w:cs="Courier New"/>
      <w:b/>
      <w:sz w:val="28"/>
      <w:szCs w:val="28"/>
      <w:lang w:val="es-NI"/>
    </w:rPr>
  </w:style>
  <w:style w:type="character" w:customStyle="1" w:styleId="Ttulo2Car">
    <w:name w:val="Título 2 Car"/>
    <w:basedOn w:val="Fuentedeprrafopredeter"/>
    <w:link w:val="Ttulo2"/>
    <w:uiPriority w:val="9"/>
    <w:rsid w:val="00703270"/>
    <w:rPr>
      <w:rFonts w:ascii="Courier New" w:eastAsiaTheme="majorEastAsia" w:hAnsi="Courier New" w:cs="Courier New"/>
      <w:i/>
      <w:sz w:val="28"/>
      <w:szCs w:val="28"/>
      <w:lang w:val="es-NI"/>
    </w:rPr>
  </w:style>
  <w:style w:type="paragraph" w:styleId="Prrafodelista">
    <w:name w:val="List Paragraph"/>
    <w:basedOn w:val="Normal"/>
    <w:link w:val="PrrafodelistaCar"/>
    <w:uiPriority w:val="34"/>
    <w:qFormat/>
    <w:rsid w:val="001B6C69"/>
    <w:pPr>
      <w:spacing w:after="200" w:line="276" w:lineRule="auto"/>
      <w:ind w:left="720"/>
      <w:contextualSpacing/>
    </w:pPr>
    <w:rPr>
      <w:lang w:eastAsia="es-NI"/>
    </w:rPr>
  </w:style>
  <w:style w:type="paragraph" w:styleId="Encabezado">
    <w:name w:val="header"/>
    <w:basedOn w:val="Normal"/>
    <w:link w:val="EncabezadoCar"/>
    <w:uiPriority w:val="99"/>
    <w:unhideWhenUsed/>
    <w:rsid w:val="002417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172C"/>
  </w:style>
  <w:style w:type="paragraph" w:styleId="Piedepgina">
    <w:name w:val="footer"/>
    <w:basedOn w:val="Normal"/>
    <w:link w:val="PiedepginaCar"/>
    <w:uiPriority w:val="99"/>
    <w:unhideWhenUsed/>
    <w:rsid w:val="002417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172C"/>
  </w:style>
  <w:style w:type="paragraph" w:styleId="TtulodeTDC">
    <w:name w:val="TOC Heading"/>
    <w:basedOn w:val="Ttulo1"/>
    <w:next w:val="Normal"/>
    <w:uiPriority w:val="39"/>
    <w:unhideWhenUsed/>
    <w:qFormat/>
    <w:rsid w:val="0024172C"/>
    <w:pPr>
      <w:outlineLvl w:val="9"/>
    </w:pPr>
    <w:rPr>
      <w:rFonts w:asciiTheme="majorHAnsi" w:hAnsiTheme="majorHAnsi" w:cstheme="majorBidi"/>
      <w:b w:val="0"/>
      <w:color w:val="2F5496" w:themeColor="accent1" w:themeShade="BF"/>
      <w:sz w:val="32"/>
      <w:szCs w:val="32"/>
      <w:lang w:eastAsia="es-NI"/>
    </w:rPr>
  </w:style>
  <w:style w:type="paragraph" w:styleId="TDC1">
    <w:name w:val="toc 1"/>
    <w:basedOn w:val="Normal"/>
    <w:next w:val="Normal"/>
    <w:autoRedefine/>
    <w:uiPriority w:val="39"/>
    <w:unhideWhenUsed/>
    <w:rsid w:val="0024172C"/>
    <w:pPr>
      <w:spacing w:after="100"/>
    </w:pPr>
  </w:style>
  <w:style w:type="paragraph" w:styleId="TDC2">
    <w:name w:val="toc 2"/>
    <w:basedOn w:val="Normal"/>
    <w:next w:val="Normal"/>
    <w:autoRedefine/>
    <w:uiPriority w:val="39"/>
    <w:unhideWhenUsed/>
    <w:rsid w:val="0024172C"/>
    <w:pPr>
      <w:spacing w:after="100"/>
      <w:ind w:left="220"/>
    </w:pPr>
  </w:style>
  <w:style w:type="character" w:styleId="Hipervnculo">
    <w:name w:val="Hyperlink"/>
    <w:basedOn w:val="Fuentedeprrafopredeter"/>
    <w:uiPriority w:val="99"/>
    <w:unhideWhenUsed/>
    <w:rsid w:val="0024172C"/>
    <w:rPr>
      <w:color w:val="0563C1" w:themeColor="hyperlink"/>
      <w:u w:val="single"/>
    </w:rPr>
  </w:style>
  <w:style w:type="character" w:customStyle="1" w:styleId="Ttulo3Car">
    <w:name w:val="Título 3 Car"/>
    <w:basedOn w:val="Fuentedeprrafopredeter"/>
    <w:link w:val="Ttulo3"/>
    <w:uiPriority w:val="9"/>
    <w:rsid w:val="00703270"/>
    <w:rPr>
      <w:rFonts w:ascii="Courier New" w:hAnsi="Courier New" w:cs="Courier New"/>
      <w:sz w:val="28"/>
      <w:szCs w:val="28"/>
      <w:u w:val="single"/>
      <w:lang w:val="es-NI"/>
    </w:rPr>
  </w:style>
  <w:style w:type="paragraph" w:styleId="TDC3">
    <w:name w:val="toc 3"/>
    <w:basedOn w:val="Normal"/>
    <w:next w:val="Normal"/>
    <w:autoRedefine/>
    <w:uiPriority w:val="39"/>
    <w:unhideWhenUsed/>
    <w:rsid w:val="00882325"/>
    <w:pPr>
      <w:spacing w:after="100"/>
      <w:ind w:left="440"/>
    </w:pPr>
  </w:style>
  <w:style w:type="paragraph" w:styleId="Textonotapie">
    <w:name w:val="footnote text"/>
    <w:aliases w:val="Geneva 9,Font: Geneva 9,Boston 10,f,FOOTNOTES,fn,single space,Footnote Text Char2,Footnote Text Char1 Char,Footnote Text Char Char Char1,Footnote Text Char1 Char Char Char1,Footnote Text Char1 Char1 Char,Footnote Text Char1,Char,Char Char"/>
    <w:basedOn w:val="Normal"/>
    <w:link w:val="TextonotapieCar"/>
    <w:uiPriority w:val="99"/>
    <w:unhideWhenUsed/>
    <w:qFormat/>
    <w:rsid w:val="009C484C"/>
    <w:pPr>
      <w:spacing w:after="0" w:line="240" w:lineRule="auto"/>
    </w:pPr>
    <w:rPr>
      <w:sz w:val="20"/>
      <w:szCs w:val="20"/>
      <w:lang w:eastAsia="es-NI"/>
    </w:rPr>
  </w:style>
  <w:style w:type="character" w:customStyle="1" w:styleId="TextonotapieCar">
    <w:name w:val="Texto nota pie Car"/>
    <w:aliases w:val="Geneva 9 Car,Font: Geneva 9 Car,Boston 10 Car,f Car,FOOTNOTES Car,fn Car,single space Car,Footnote Text Char2 Car,Footnote Text Char1 Char Car,Footnote Text Char Char Char1 Car,Footnote Text Char1 Char Char Char1 Car,Char Car"/>
    <w:basedOn w:val="Fuentedeprrafopredeter"/>
    <w:link w:val="Textonotapie"/>
    <w:uiPriority w:val="99"/>
    <w:rsid w:val="009C484C"/>
    <w:rPr>
      <w:sz w:val="20"/>
      <w:szCs w:val="20"/>
      <w:lang w:val="es-NI" w:eastAsia="es-NI"/>
    </w:rPr>
  </w:style>
  <w:style w:type="character" w:styleId="Refdenotaalpie">
    <w:name w:val="footnote reference"/>
    <w:aliases w:val="16 Point,Superscript 6 Point,referencia nota al pie,titulo 2,Ref,de nota al pie,ftref,Char Char Char Char Car Char, BVI fnr,BVI fnr,Appel note de bas de page,Footnote,Fußnotenzeichen DISS,Footnote Reference1,Footnote Reference Number"/>
    <w:basedOn w:val="Fuentedeprrafopredeter"/>
    <w:link w:val="BVIfnrCarattereCharCharCharCarattereCharCharCharCharCharChar1CharCharCharCarattereChar"/>
    <w:unhideWhenUsed/>
    <w:qFormat/>
    <w:rsid w:val="009C484C"/>
    <w:rPr>
      <w:vertAlign w:val="superscript"/>
    </w:rPr>
  </w:style>
  <w:style w:type="paragraph" w:customStyle="1" w:styleId="BVIfnrCarattereCharCharCharCarattereCharCharCharCharCharChar1CharCharCharCarattereChar">
    <w:name w:val="BVI fnr Carattere Char Char Char Carattere Char Char Char Char Char Char1 Char Char Char Carattere Char"/>
    <w:aliases w:val="BVI fnr Carattere Char Char Char Carattere Char Char Char Char Char Char1 Char Char Char Carattere Carattere Char"/>
    <w:basedOn w:val="Normal"/>
    <w:link w:val="Refdenotaalpie"/>
    <w:uiPriority w:val="99"/>
    <w:rsid w:val="00017327"/>
    <w:pPr>
      <w:spacing w:line="240" w:lineRule="exact"/>
    </w:pPr>
    <w:rPr>
      <w:vertAlign w:val="superscript"/>
    </w:rPr>
  </w:style>
  <w:style w:type="paragraph" w:styleId="Sinespaciado">
    <w:name w:val="No Spacing"/>
    <w:uiPriority w:val="1"/>
    <w:qFormat/>
    <w:rsid w:val="00425B37"/>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4701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rafodelistaCar">
    <w:name w:val="Párrafo de lista Car"/>
    <w:basedOn w:val="Fuentedeprrafopredeter"/>
    <w:link w:val="Prrafodelista"/>
    <w:uiPriority w:val="34"/>
    <w:locked/>
    <w:rsid w:val="0019485A"/>
    <w:rPr>
      <w:rFonts w:ascii="Courier New" w:eastAsia="Courier New" w:hAnsi="Courier New" w:cs="Courier New"/>
      <w:sz w:val="28"/>
      <w:szCs w:val="28"/>
      <w:lang w:val="es-NI" w:eastAsia="es-NI"/>
    </w:rPr>
  </w:style>
  <w:style w:type="paragraph" w:styleId="Textodeglobo">
    <w:name w:val="Balloon Text"/>
    <w:basedOn w:val="Normal"/>
    <w:link w:val="TextodegloboCar"/>
    <w:uiPriority w:val="99"/>
    <w:semiHidden/>
    <w:unhideWhenUsed/>
    <w:rsid w:val="00BC0B8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C0B84"/>
    <w:rPr>
      <w:rFonts w:ascii="Tahoma" w:eastAsia="Courier New" w:hAnsi="Tahoma" w:cs="Tahoma"/>
      <w:sz w:val="16"/>
      <w:szCs w:val="16"/>
      <w:lang w:val="es-NI"/>
    </w:rPr>
  </w:style>
  <w:style w:type="paragraph" w:customStyle="1" w:styleId="Style5">
    <w:name w:val="Style5"/>
    <w:basedOn w:val="Normal"/>
    <w:uiPriority w:val="99"/>
    <w:rsid w:val="005F3D2F"/>
    <w:pPr>
      <w:widowControl w:val="0"/>
      <w:autoSpaceDE w:val="0"/>
      <w:autoSpaceDN w:val="0"/>
      <w:adjustRightInd w:val="0"/>
      <w:spacing w:after="0" w:line="415" w:lineRule="exact"/>
    </w:pPr>
    <w:rPr>
      <w:rFonts w:ascii="Times New Roman" w:eastAsiaTheme="minorEastAsia" w:hAnsi="Times New Roman" w:cs="Times New Roman"/>
      <w:sz w:val="24"/>
      <w:szCs w:val="24"/>
      <w:lang w:val="en-US"/>
    </w:rPr>
  </w:style>
  <w:style w:type="character" w:customStyle="1" w:styleId="FontStyle29">
    <w:name w:val="Font Style29"/>
    <w:basedOn w:val="Fuentedeprrafopredeter"/>
    <w:uiPriority w:val="99"/>
    <w:rsid w:val="005F3D2F"/>
    <w:rPr>
      <w:rFonts w:ascii="Times New Roman" w:hAnsi="Times New Roman" w:cs="Times New Roman"/>
      <w:i/>
      <w:iCs/>
      <w:color w:val="000000"/>
      <w:sz w:val="22"/>
      <w:szCs w:val="22"/>
    </w:rPr>
  </w:style>
  <w:style w:type="character" w:customStyle="1" w:styleId="FontStyle33">
    <w:name w:val="Font Style33"/>
    <w:basedOn w:val="Fuentedeprrafopredeter"/>
    <w:uiPriority w:val="99"/>
    <w:rsid w:val="005F3D2F"/>
    <w:rPr>
      <w:rFonts w:ascii="Times New Roman" w:hAnsi="Times New Roman" w:cs="Times New Roman"/>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0C1"/>
    <w:pPr>
      <w:jc w:val="both"/>
    </w:pPr>
    <w:rPr>
      <w:rFonts w:ascii="Courier New" w:eastAsia="Courier New" w:hAnsi="Courier New" w:cs="Courier New"/>
      <w:sz w:val="28"/>
      <w:szCs w:val="28"/>
      <w:lang w:val="es-NI"/>
    </w:rPr>
  </w:style>
  <w:style w:type="paragraph" w:styleId="Ttulo1">
    <w:name w:val="heading 1"/>
    <w:basedOn w:val="Normal"/>
    <w:next w:val="Normal"/>
    <w:link w:val="Ttulo1Car"/>
    <w:uiPriority w:val="9"/>
    <w:qFormat/>
    <w:rsid w:val="00017327"/>
    <w:pPr>
      <w:keepNext/>
      <w:keepLines/>
      <w:spacing w:before="120" w:after="240"/>
      <w:outlineLvl w:val="0"/>
    </w:pPr>
    <w:rPr>
      <w:rFonts w:eastAsiaTheme="majorEastAsia"/>
      <w:b/>
    </w:rPr>
  </w:style>
  <w:style w:type="paragraph" w:styleId="Ttulo2">
    <w:name w:val="heading 2"/>
    <w:basedOn w:val="Normal"/>
    <w:next w:val="Normal"/>
    <w:link w:val="Ttulo2Car"/>
    <w:uiPriority w:val="9"/>
    <w:unhideWhenUsed/>
    <w:qFormat/>
    <w:rsid w:val="00703270"/>
    <w:pPr>
      <w:keepNext/>
      <w:keepLines/>
      <w:spacing w:before="120" w:after="120" w:line="240" w:lineRule="auto"/>
      <w:outlineLvl w:val="1"/>
    </w:pPr>
    <w:rPr>
      <w:rFonts w:eastAsiaTheme="majorEastAsia"/>
      <w:i/>
    </w:rPr>
  </w:style>
  <w:style w:type="paragraph" w:styleId="Ttulo3">
    <w:name w:val="heading 3"/>
    <w:basedOn w:val="Normal"/>
    <w:next w:val="Normal"/>
    <w:link w:val="Ttulo3Car"/>
    <w:uiPriority w:val="9"/>
    <w:unhideWhenUsed/>
    <w:qFormat/>
    <w:rsid w:val="00703270"/>
    <w:pPr>
      <w:outlineLvl w:val="2"/>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17327"/>
    <w:rPr>
      <w:rFonts w:ascii="Courier New" w:eastAsiaTheme="majorEastAsia" w:hAnsi="Courier New" w:cs="Courier New"/>
      <w:b/>
      <w:sz w:val="28"/>
      <w:szCs w:val="28"/>
      <w:lang w:val="es-NI"/>
    </w:rPr>
  </w:style>
  <w:style w:type="character" w:customStyle="1" w:styleId="Ttulo2Car">
    <w:name w:val="Título 2 Car"/>
    <w:basedOn w:val="Fuentedeprrafopredeter"/>
    <w:link w:val="Ttulo2"/>
    <w:uiPriority w:val="9"/>
    <w:rsid w:val="00703270"/>
    <w:rPr>
      <w:rFonts w:ascii="Courier New" w:eastAsiaTheme="majorEastAsia" w:hAnsi="Courier New" w:cs="Courier New"/>
      <w:i/>
      <w:sz w:val="28"/>
      <w:szCs w:val="28"/>
      <w:lang w:val="es-NI"/>
    </w:rPr>
  </w:style>
  <w:style w:type="paragraph" w:styleId="Prrafodelista">
    <w:name w:val="List Paragraph"/>
    <w:basedOn w:val="Normal"/>
    <w:link w:val="PrrafodelistaCar"/>
    <w:uiPriority w:val="34"/>
    <w:qFormat/>
    <w:rsid w:val="001B6C69"/>
    <w:pPr>
      <w:spacing w:after="200" w:line="276" w:lineRule="auto"/>
      <w:ind w:left="720"/>
      <w:contextualSpacing/>
    </w:pPr>
    <w:rPr>
      <w:lang w:eastAsia="es-NI"/>
    </w:rPr>
  </w:style>
  <w:style w:type="paragraph" w:styleId="Encabezado">
    <w:name w:val="header"/>
    <w:basedOn w:val="Normal"/>
    <w:link w:val="EncabezadoCar"/>
    <w:uiPriority w:val="99"/>
    <w:unhideWhenUsed/>
    <w:rsid w:val="002417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172C"/>
  </w:style>
  <w:style w:type="paragraph" w:styleId="Piedepgina">
    <w:name w:val="footer"/>
    <w:basedOn w:val="Normal"/>
    <w:link w:val="PiedepginaCar"/>
    <w:uiPriority w:val="99"/>
    <w:unhideWhenUsed/>
    <w:rsid w:val="002417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172C"/>
  </w:style>
  <w:style w:type="paragraph" w:styleId="TtulodeTDC">
    <w:name w:val="TOC Heading"/>
    <w:basedOn w:val="Ttulo1"/>
    <w:next w:val="Normal"/>
    <w:uiPriority w:val="39"/>
    <w:unhideWhenUsed/>
    <w:qFormat/>
    <w:rsid w:val="0024172C"/>
    <w:pPr>
      <w:outlineLvl w:val="9"/>
    </w:pPr>
    <w:rPr>
      <w:rFonts w:asciiTheme="majorHAnsi" w:hAnsiTheme="majorHAnsi" w:cstheme="majorBidi"/>
      <w:b w:val="0"/>
      <w:color w:val="2F5496" w:themeColor="accent1" w:themeShade="BF"/>
      <w:sz w:val="32"/>
      <w:szCs w:val="32"/>
      <w:lang w:eastAsia="es-NI"/>
    </w:rPr>
  </w:style>
  <w:style w:type="paragraph" w:styleId="TDC1">
    <w:name w:val="toc 1"/>
    <w:basedOn w:val="Normal"/>
    <w:next w:val="Normal"/>
    <w:autoRedefine/>
    <w:uiPriority w:val="39"/>
    <w:unhideWhenUsed/>
    <w:rsid w:val="0024172C"/>
    <w:pPr>
      <w:spacing w:after="100"/>
    </w:pPr>
  </w:style>
  <w:style w:type="paragraph" w:styleId="TDC2">
    <w:name w:val="toc 2"/>
    <w:basedOn w:val="Normal"/>
    <w:next w:val="Normal"/>
    <w:autoRedefine/>
    <w:uiPriority w:val="39"/>
    <w:unhideWhenUsed/>
    <w:rsid w:val="0024172C"/>
    <w:pPr>
      <w:spacing w:after="100"/>
      <w:ind w:left="220"/>
    </w:pPr>
  </w:style>
  <w:style w:type="character" w:styleId="Hipervnculo">
    <w:name w:val="Hyperlink"/>
    <w:basedOn w:val="Fuentedeprrafopredeter"/>
    <w:uiPriority w:val="99"/>
    <w:unhideWhenUsed/>
    <w:rsid w:val="0024172C"/>
    <w:rPr>
      <w:color w:val="0563C1" w:themeColor="hyperlink"/>
      <w:u w:val="single"/>
    </w:rPr>
  </w:style>
  <w:style w:type="character" w:customStyle="1" w:styleId="Ttulo3Car">
    <w:name w:val="Título 3 Car"/>
    <w:basedOn w:val="Fuentedeprrafopredeter"/>
    <w:link w:val="Ttulo3"/>
    <w:uiPriority w:val="9"/>
    <w:rsid w:val="00703270"/>
    <w:rPr>
      <w:rFonts w:ascii="Courier New" w:hAnsi="Courier New" w:cs="Courier New"/>
      <w:sz w:val="28"/>
      <w:szCs w:val="28"/>
      <w:u w:val="single"/>
      <w:lang w:val="es-NI"/>
    </w:rPr>
  </w:style>
  <w:style w:type="paragraph" w:styleId="TDC3">
    <w:name w:val="toc 3"/>
    <w:basedOn w:val="Normal"/>
    <w:next w:val="Normal"/>
    <w:autoRedefine/>
    <w:uiPriority w:val="39"/>
    <w:unhideWhenUsed/>
    <w:rsid w:val="00882325"/>
    <w:pPr>
      <w:spacing w:after="100"/>
      <w:ind w:left="440"/>
    </w:pPr>
  </w:style>
  <w:style w:type="paragraph" w:styleId="Textonotapie">
    <w:name w:val="footnote text"/>
    <w:aliases w:val="Geneva 9,Font: Geneva 9,Boston 10,f,FOOTNOTES,fn,single space,Footnote Text Char2,Footnote Text Char1 Char,Footnote Text Char Char Char1,Footnote Text Char1 Char Char Char1,Footnote Text Char1 Char1 Char,Footnote Text Char1,Char,Char Char"/>
    <w:basedOn w:val="Normal"/>
    <w:link w:val="TextonotapieCar"/>
    <w:uiPriority w:val="99"/>
    <w:unhideWhenUsed/>
    <w:qFormat/>
    <w:rsid w:val="009C484C"/>
    <w:pPr>
      <w:spacing w:after="0" w:line="240" w:lineRule="auto"/>
    </w:pPr>
    <w:rPr>
      <w:sz w:val="20"/>
      <w:szCs w:val="20"/>
      <w:lang w:eastAsia="es-NI"/>
    </w:rPr>
  </w:style>
  <w:style w:type="character" w:customStyle="1" w:styleId="TextonotapieCar">
    <w:name w:val="Texto nota pie Car"/>
    <w:aliases w:val="Geneva 9 Car,Font: Geneva 9 Car,Boston 10 Car,f Car,FOOTNOTES Car,fn Car,single space Car,Footnote Text Char2 Car,Footnote Text Char1 Char Car,Footnote Text Char Char Char1 Car,Footnote Text Char1 Char Char Char1 Car,Char Car"/>
    <w:basedOn w:val="Fuentedeprrafopredeter"/>
    <w:link w:val="Textonotapie"/>
    <w:uiPriority w:val="99"/>
    <w:rsid w:val="009C484C"/>
    <w:rPr>
      <w:sz w:val="20"/>
      <w:szCs w:val="20"/>
      <w:lang w:val="es-NI" w:eastAsia="es-NI"/>
    </w:rPr>
  </w:style>
  <w:style w:type="character" w:styleId="Refdenotaalpie">
    <w:name w:val="footnote reference"/>
    <w:aliases w:val="16 Point,Superscript 6 Point,referencia nota al pie,titulo 2,Ref,de nota al pie,ftref,Char Char Char Char Car Char, BVI fnr,BVI fnr,Appel note de bas de page,Footnote,Fußnotenzeichen DISS,Footnote Reference1,Footnote Reference Number"/>
    <w:basedOn w:val="Fuentedeprrafopredeter"/>
    <w:link w:val="BVIfnrCarattereCharCharCharCarattereCharCharCharCharCharChar1CharCharCharCarattereChar"/>
    <w:unhideWhenUsed/>
    <w:qFormat/>
    <w:rsid w:val="009C484C"/>
    <w:rPr>
      <w:vertAlign w:val="superscript"/>
    </w:rPr>
  </w:style>
  <w:style w:type="paragraph" w:customStyle="1" w:styleId="BVIfnrCarattereCharCharCharCarattereCharCharCharCharCharChar1CharCharCharCarattereChar">
    <w:name w:val="BVI fnr Carattere Char Char Char Carattere Char Char Char Char Char Char1 Char Char Char Carattere Char"/>
    <w:aliases w:val="BVI fnr Carattere Char Char Char Carattere Char Char Char Char Char Char1 Char Char Char Carattere Carattere Char"/>
    <w:basedOn w:val="Normal"/>
    <w:link w:val="Refdenotaalpie"/>
    <w:uiPriority w:val="99"/>
    <w:rsid w:val="00017327"/>
    <w:pPr>
      <w:spacing w:line="240" w:lineRule="exact"/>
    </w:pPr>
    <w:rPr>
      <w:vertAlign w:val="superscript"/>
    </w:rPr>
  </w:style>
  <w:style w:type="paragraph" w:styleId="Sinespaciado">
    <w:name w:val="No Spacing"/>
    <w:uiPriority w:val="1"/>
    <w:qFormat/>
    <w:rsid w:val="00425B37"/>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4701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rafodelistaCar">
    <w:name w:val="Párrafo de lista Car"/>
    <w:basedOn w:val="Fuentedeprrafopredeter"/>
    <w:link w:val="Prrafodelista"/>
    <w:uiPriority w:val="34"/>
    <w:locked/>
    <w:rsid w:val="0019485A"/>
    <w:rPr>
      <w:rFonts w:ascii="Courier New" w:eastAsia="Courier New" w:hAnsi="Courier New" w:cs="Courier New"/>
      <w:sz w:val="28"/>
      <w:szCs w:val="28"/>
      <w:lang w:val="es-NI" w:eastAsia="es-NI"/>
    </w:rPr>
  </w:style>
  <w:style w:type="paragraph" w:styleId="Textodeglobo">
    <w:name w:val="Balloon Text"/>
    <w:basedOn w:val="Normal"/>
    <w:link w:val="TextodegloboCar"/>
    <w:uiPriority w:val="99"/>
    <w:semiHidden/>
    <w:unhideWhenUsed/>
    <w:rsid w:val="00BC0B8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C0B84"/>
    <w:rPr>
      <w:rFonts w:ascii="Tahoma" w:eastAsia="Courier New" w:hAnsi="Tahoma" w:cs="Tahoma"/>
      <w:sz w:val="16"/>
      <w:szCs w:val="16"/>
      <w:lang w:val="es-NI"/>
    </w:rPr>
  </w:style>
  <w:style w:type="paragraph" w:customStyle="1" w:styleId="Style5">
    <w:name w:val="Style5"/>
    <w:basedOn w:val="Normal"/>
    <w:uiPriority w:val="99"/>
    <w:rsid w:val="005F3D2F"/>
    <w:pPr>
      <w:widowControl w:val="0"/>
      <w:autoSpaceDE w:val="0"/>
      <w:autoSpaceDN w:val="0"/>
      <w:adjustRightInd w:val="0"/>
      <w:spacing w:after="0" w:line="415" w:lineRule="exact"/>
    </w:pPr>
    <w:rPr>
      <w:rFonts w:ascii="Times New Roman" w:eastAsiaTheme="minorEastAsia" w:hAnsi="Times New Roman" w:cs="Times New Roman"/>
      <w:sz w:val="24"/>
      <w:szCs w:val="24"/>
      <w:lang w:val="en-US"/>
    </w:rPr>
  </w:style>
  <w:style w:type="character" w:customStyle="1" w:styleId="FontStyle29">
    <w:name w:val="Font Style29"/>
    <w:basedOn w:val="Fuentedeprrafopredeter"/>
    <w:uiPriority w:val="99"/>
    <w:rsid w:val="005F3D2F"/>
    <w:rPr>
      <w:rFonts w:ascii="Times New Roman" w:hAnsi="Times New Roman" w:cs="Times New Roman"/>
      <w:i/>
      <w:iCs/>
      <w:color w:val="000000"/>
      <w:sz w:val="22"/>
      <w:szCs w:val="22"/>
    </w:rPr>
  </w:style>
  <w:style w:type="character" w:customStyle="1" w:styleId="FontStyle33">
    <w:name w:val="Font Style33"/>
    <w:basedOn w:val="Fuentedeprrafopredeter"/>
    <w:uiPriority w:val="99"/>
    <w:rsid w:val="005F3D2F"/>
    <w:rPr>
      <w:rFonts w:ascii="Times New Roman" w:hAnsi="Times New Roman" w:cs="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10253">
      <w:bodyDiv w:val="1"/>
      <w:marLeft w:val="0"/>
      <w:marRight w:val="0"/>
      <w:marTop w:val="0"/>
      <w:marBottom w:val="0"/>
      <w:divBdr>
        <w:top w:val="none" w:sz="0" w:space="0" w:color="auto"/>
        <w:left w:val="none" w:sz="0" w:space="0" w:color="auto"/>
        <w:bottom w:val="none" w:sz="0" w:space="0" w:color="auto"/>
        <w:right w:val="none" w:sz="0" w:space="0" w:color="auto"/>
      </w:divBdr>
    </w:div>
    <w:div w:id="171340071">
      <w:bodyDiv w:val="1"/>
      <w:marLeft w:val="0"/>
      <w:marRight w:val="0"/>
      <w:marTop w:val="0"/>
      <w:marBottom w:val="0"/>
      <w:divBdr>
        <w:top w:val="none" w:sz="0" w:space="0" w:color="auto"/>
        <w:left w:val="none" w:sz="0" w:space="0" w:color="auto"/>
        <w:bottom w:val="none" w:sz="0" w:space="0" w:color="auto"/>
        <w:right w:val="none" w:sz="0" w:space="0" w:color="auto"/>
      </w:divBdr>
    </w:div>
    <w:div w:id="369453932">
      <w:bodyDiv w:val="1"/>
      <w:marLeft w:val="0"/>
      <w:marRight w:val="0"/>
      <w:marTop w:val="0"/>
      <w:marBottom w:val="0"/>
      <w:divBdr>
        <w:top w:val="none" w:sz="0" w:space="0" w:color="auto"/>
        <w:left w:val="none" w:sz="0" w:space="0" w:color="auto"/>
        <w:bottom w:val="none" w:sz="0" w:space="0" w:color="auto"/>
        <w:right w:val="none" w:sz="0" w:space="0" w:color="auto"/>
      </w:divBdr>
    </w:div>
    <w:div w:id="448159122">
      <w:bodyDiv w:val="1"/>
      <w:marLeft w:val="0"/>
      <w:marRight w:val="0"/>
      <w:marTop w:val="0"/>
      <w:marBottom w:val="0"/>
      <w:divBdr>
        <w:top w:val="none" w:sz="0" w:space="0" w:color="auto"/>
        <w:left w:val="none" w:sz="0" w:space="0" w:color="auto"/>
        <w:bottom w:val="none" w:sz="0" w:space="0" w:color="auto"/>
        <w:right w:val="none" w:sz="0" w:space="0" w:color="auto"/>
      </w:divBdr>
    </w:div>
    <w:div w:id="505946871">
      <w:bodyDiv w:val="1"/>
      <w:marLeft w:val="0"/>
      <w:marRight w:val="0"/>
      <w:marTop w:val="0"/>
      <w:marBottom w:val="0"/>
      <w:divBdr>
        <w:top w:val="none" w:sz="0" w:space="0" w:color="auto"/>
        <w:left w:val="none" w:sz="0" w:space="0" w:color="auto"/>
        <w:bottom w:val="none" w:sz="0" w:space="0" w:color="auto"/>
        <w:right w:val="none" w:sz="0" w:space="0" w:color="auto"/>
      </w:divBdr>
    </w:div>
    <w:div w:id="507135021">
      <w:bodyDiv w:val="1"/>
      <w:marLeft w:val="0"/>
      <w:marRight w:val="0"/>
      <w:marTop w:val="0"/>
      <w:marBottom w:val="0"/>
      <w:divBdr>
        <w:top w:val="none" w:sz="0" w:space="0" w:color="auto"/>
        <w:left w:val="none" w:sz="0" w:space="0" w:color="auto"/>
        <w:bottom w:val="none" w:sz="0" w:space="0" w:color="auto"/>
        <w:right w:val="none" w:sz="0" w:space="0" w:color="auto"/>
      </w:divBdr>
    </w:div>
    <w:div w:id="556554985">
      <w:bodyDiv w:val="1"/>
      <w:marLeft w:val="0"/>
      <w:marRight w:val="0"/>
      <w:marTop w:val="0"/>
      <w:marBottom w:val="0"/>
      <w:divBdr>
        <w:top w:val="none" w:sz="0" w:space="0" w:color="auto"/>
        <w:left w:val="none" w:sz="0" w:space="0" w:color="auto"/>
        <w:bottom w:val="none" w:sz="0" w:space="0" w:color="auto"/>
        <w:right w:val="none" w:sz="0" w:space="0" w:color="auto"/>
      </w:divBdr>
    </w:div>
    <w:div w:id="640379464">
      <w:bodyDiv w:val="1"/>
      <w:marLeft w:val="0"/>
      <w:marRight w:val="0"/>
      <w:marTop w:val="0"/>
      <w:marBottom w:val="0"/>
      <w:divBdr>
        <w:top w:val="none" w:sz="0" w:space="0" w:color="auto"/>
        <w:left w:val="none" w:sz="0" w:space="0" w:color="auto"/>
        <w:bottom w:val="none" w:sz="0" w:space="0" w:color="auto"/>
        <w:right w:val="none" w:sz="0" w:space="0" w:color="auto"/>
      </w:divBdr>
    </w:div>
    <w:div w:id="780606006">
      <w:bodyDiv w:val="1"/>
      <w:marLeft w:val="0"/>
      <w:marRight w:val="0"/>
      <w:marTop w:val="0"/>
      <w:marBottom w:val="0"/>
      <w:divBdr>
        <w:top w:val="none" w:sz="0" w:space="0" w:color="auto"/>
        <w:left w:val="none" w:sz="0" w:space="0" w:color="auto"/>
        <w:bottom w:val="none" w:sz="0" w:space="0" w:color="auto"/>
        <w:right w:val="none" w:sz="0" w:space="0" w:color="auto"/>
      </w:divBdr>
    </w:div>
    <w:div w:id="819077949">
      <w:bodyDiv w:val="1"/>
      <w:marLeft w:val="0"/>
      <w:marRight w:val="0"/>
      <w:marTop w:val="0"/>
      <w:marBottom w:val="0"/>
      <w:divBdr>
        <w:top w:val="none" w:sz="0" w:space="0" w:color="auto"/>
        <w:left w:val="none" w:sz="0" w:space="0" w:color="auto"/>
        <w:bottom w:val="none" w:sz="0" w:space="0" w:color="auto"/>
        <w:right w:val="none" w:sz="0" w:space="0" w:color="auto"/>
      </w:divBdr>
    </w:div>
    <w:div w:id="835535441">
      <w:bodyDiv w:val="1"/>
      <w:marLeft w:val="0"/>
      <w:marRight w:val="0"/>
      <w:marTop w:val="0"/>
      <w:marBottom w:val="0"/>
      <w:divBdr>
        <w:top w:val="none" w:sz="0" w:space="0" w:color="auto"/>
        <w:left w:val="none" w:sz="0" w:space="0" w:color="auto"/>
        <w:bottom w:val="none" w:sz="0" w:space="0" w:color="auto"/>
        <w:right w:val="none" w:sz="0" w:space="0" w:color="auto"/>
      </w:divBdr>
    </w:div>
    <w:div w:id="864749524">
      <w:bodyDiv w:val="1"/>
      <w:marLeft w:val="0"/>
      <w:marRight w:val="0"/>
      <w:marTop w:val="0"/>
      <w:marBottom w:val="0"/>
      <w:divBdr>
        <w:top w:val="none" w:sz="0" w:space="0" w:color="auto"/>
        <w:left w:val="none" w:sz="0" w:space="0" w:color="auto"/>
        <w:bottom w:val="none" w:sz="0" w:space="0" w:color="auto"/>
        <w:right w:val="none" w:sz="0" w:space="0" w:color="auto"/>
      </w:divBdr>
    </w:div>
    <w:div w:id="989939372">
      <w:bodyDiv w:val="1"/>
      <w:marLeft w:val="0"/>
      <w:marRight w:val="0"/>
      <w:marTop w:val="0"/>
      <w:marBottom w:val="0"/>
      <w:divBdr>
        <w:top w:val="none" w:sz="0" w:space="0" w:color="auto"/>
        <w:left w:val="none" w:sz="0" w:space="0" w:color="auto"/>
        <w:bottom w:val="none" w:sz="0" w:space="0" w:color="auto"/>
        <w:right w:val="none" w:sz="0" w:space="0" w:color="auto"/>
      </w:divBdr>
    </w:div>
    <w:div w:id="1079134208">
      <w:bodyDiv w:val="1"/>
      <w:marLeft w:val="0"/>
      <w:marRight w:val="0"/>
      <w:marTop w:val="0"/>
      <w:marBottom w:val="0"/>
      <w:divBdr>
        <w:top w:val="none" w:sz="0" w:space="0" w:color="auto"/>
        <w:left w:val="none" w:sz="0" w:space="0" w:color="auto"/>
        <w:bottom w:val="none" w:sz="0" w:space="0" w:color="auto"/>
        <w:right w:val="none" w:sz="0" w:space="0" w:color="auto"/>
      </w:divBdr>
    </w:div>
    <w:div w:id="1405758238">
      <w:bodyDiv w:val="1"/>
      <w:marLeft w:val="0"/>
      <w:marRight w:val="0"/>
      <w:marTop w:val="0"/>
      <w:marBottom w:val="0"/>
      <w:divBdr>
        <w:top w:val="none" w:sz="0" w:space="0" w:color="auto"/>
        <w:left w:val="none" w:sz="0" w:space="0" w:color="auto"/>
        <w:bottom w:val="none" w:sz="0" w:space="0" w:color="auto"/>
        <w:right w:val="none" w:sz="0" w:space="0" w:color="auto"/>
      </w:divBdr>
    </w:div>
    <w:div w:id="1601642308">
      <w:bodyDiv w:val="1"/>
      <w:marLeft w:val="0"/>
      <w:marRight w:val="0"/>
      <w:marTop w:val="0"/>
      <w:marBottom w:val="0"/>
      <w:divBdr>
        <w:top w:val="none" w:sz="0" w:space="0" w:color="auto"/>
        <w:left w:val="none" w:sz="0" w:space="0" w:color="auto"/>
        <w:bottom w:val="none" w:sz="0" w:space="0" w:color="auto"/>
        <w:right w:val="none" w:sz="0" w:space="0" w:color="auto"/>
      </w:divBdr>
    </w:div>
    <w:div w:id="1634674015">
      <w:bodyDiv w:val="1"/>
      <w:marLeft w:val="0"/>
      <w:marRight w:val="0"/>
      <w:marTop w:val="0"/>
      <w:marBottom w:val="0"/>
      <w:divBdr>
        <w:top w:val="none" w:sz="0" w:space="0" w:color="auto"/>
        <w:left w:val="none" w:sz="0" w:space="0" w:color="auto"/>
        <w:bottom w:val="none" w:sz="0" w:space="0" w:color="auto"/>
        <w:right w:val="none" w:sz="0" w:space="0" w:color="auto"/>
      </w:divBdr>
    </w:div>
    <w:div w:id="1768236344">
      <w:bodyDiv w:val="1"/>
      <w:marLeft w:val="0"/>
      <w:marRight w:val="0"/>
      <w:marTop w:val="0"/>
      <w:marBottom w:val="0"/>
      <w:divBdr>
        <w:top w:val="none" w:sz="0" w:space="0" w:color="auto"/>
        <w:left w:val="none" w:sz="0" w:space="0" w:color="auto"/>
        <w:bottom w:val="none" w:sz="0" w:space="0" w:color="auto"/>
        <w:right w:val="none" w:sz="0" w:space="0" w:color="auto"/>
      </w:divBdr>
    </w:div>
    <w:div w:id="1790587325">
      <w:bodyDiv w:val="1"/>
      <w:marLeft w:val="0"/>
      <w:marRight w:val="0"/>
      <w:marTop w:val="0"/>
      <w:marBottom w:val="0"/>
      <w:divBdr>
        <w:top w:val="none" w:sz="0" w:space="0" w:color="auto"/>
        <w:left w:val="none" w:sz="0" w:space="0" w:color="auto"/>
        <w:bottom w:val="none" w:sz="0" w:space="0" w:color="auto"/>
        <w:right w:val="none" w:sz="0" w:space="0" w:color="auto"/>
      </w:divBdr>
    </w:div>
    <w:div w:id="1813478008">
      <w:bodyDiv w:val="1"/>
      <w:marLeft w:val="0"/>
      <w:marRight w:val="0"/>
      <w:marTop w:val="0"/>
      <w:marBottom w:val="0"/>
      <w:divBdr>
        <w:top w:val="none" w:sz="0" w:space="0" w:color="auto"/>
        <w:left w:val="none" w:sz="0" w:space="0" w:color="auto"/>
        <w:bottom w:val="none" w:sz="0" w:space="0" w:color="auto"/>
        <w:right w:val="none" w:sz="0" w:space="0" w:color="auto"/>
      </w:divBdr>
    </w:div>
    <w:div w:id="1819569829">
      <w:bodyDiv w:val="1"/>
      <w:marLeft w:val="0"/>
      <w:marRight w:val="0"/>
      <w:marTop w:val="0"/>
      <w:marBottom w:val="0"/>
      <w:divBdr>
        <w:top w:val="none" w:sz="0" w:space="0" w:color="auto"/>
        <w:left w:val="none" w:sz="0" w:space="0" w:color="auto"/>
        <w:bottom w:val="none" w:sz="0" w:space="0" w:color="auto"/>
        <w:right w:val="none" w:sz="0" w:space="0" w:color="auto"/>
      </w:divBdr>
    </w:div>
    <w:div w:id="1851405736">
      <w:bodyDiv w:val="1"/>
      <w:marLeft w:val="0"/>
      <w:marRight w:val="0"/>
      <w:marTop w:val="0"/>
      <w:marBottom w:val="0"/>
      <w:divBdr>
        <w:top w:val="none" w:sz="0" w:space="0" w:color="auto"/>
        <w:left w:val="none" w:sz="0" w:space="0" w:color="auto"/>
        <w:bottom w:val="none" w:sz="0" w:space="0" w:color="auto"/>
        <w:right w:val="none" w:sz="0" w:space="0" w:color="auto"/>
      </w:divBdr>
    </w:div>
    <w:div w:id="1856187904">
      <w:bodyDiv w:val="1"/>
      <w:marLeft w:val="0"/>
      <w:marRight w:val="0"/>
      <w:marTop w:val="0"/>
      <w:marBottom w:val="0"/>
      <w:divBdr>
        <w:top w:val="none" w:sz="0" w:space="0" w:color="auto"/>
        <w:left w:val="none" w:sz="0" w:space="0" w:color="auto"/>
        <w:bottom w:val="none" w:sz="0" w:space="0" w:color="auto"/>
        <w:right w:val="none" w:sz="0" w:space="0" w:color="auto"/>
      </w:divBdr>
    </w:div>
    <w:div w:id="196715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s.wikipedia.org/wiki/Humed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E790F-A3B8-40B0-A6A6-67D905834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129</Pages>
  <Words>21770</Words>
  <Characters>119740</Characters>
  <Application>Microsoft Office Word</Application>
  <DocSecurity>0</DocSecurity>
  <Lines>997</Lines>
  <Paragraphs>282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Fiallos P</dc:creator>
  <cp:lastModifiedBy>Martha</cp:lastModifiedBy>
  <cp:revision>26</cp:revision>
  <cp:lastPrinted>2020-06-22T21:22:00Z</cp:lastPrinted>
  <dcterms:created xsi:type="dcterms:W3CDTF">2020-06-22T17:27:00Z</dcterms:created>
  <dcterms:modified xsi:type="dcterms:W3CDTF">2020-06-22T21:22:00Z</dcterms:modified>
</cp:coreProperties>
</file>